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0FA" w:rsidRDefault="00DE70FA" w:rsidP="00DE70FA">
      <w:pPr>
        <w:pStyle w:val="1"/>
        <w:jc w:val="center"/>
        <w:rPr>
          <w:rFonts w:ascii="仿宋" w:eastAsia="仿宋" w:hAnsi="仿宋"/>
          <w:sz w:val="36"/>
          <w:szCs w:val="36"/>
        </w:rPr>
      </w:pPr>
      <w:r>
        <w:rPr>
          <w:rFonts w:ascii="仿宋" w:eastAsia="仿宋" w:hAnsi="仿宋" w:hint="eastAsia"/>
          <w:sz w:val="36"/>
          <w:szCs w:val="36"/>
        </w:rPr>
        <w:t>招标项目技术、服务、政府采购合同内容条款及其他商务要求</w:t>
      </w:r>
    </w:p>
    <w:p w:rsidR="00DE70FA" w:rsidRDefault="00DE70FA" w:rsidP="00DE70FA">
      <w:pPr>
        <w:ind w:firstLineChars="200" w:firstLine="482"/>
        <w:rPr>
          <w:rFonts w:ascii="仿宋" w:eastAsia="仿宋" w:hAnsi="仿宋"/>
          <w:b/>
          <w:sz w:val="24"/>
        </w:rPr>
      </w:pPr>
      <w:bookmarkStart w:id="0" w:name="_Toc217446094"/>
      <w:r>
        <w:rPr>
          <w:rFonts w:ascii="仿宋" w:eastAsia="仿宋" w:hAnsi="仿宋" w:hint="eastAsia"/>
          <w:b/>
          <w:sz w:val="24"/>
        </w:rPr>
        <w:t>前提：本章中标注“★</w:t>
      </w:r>
      <w:r>
        <w:rPr>
          <w:rFonts w:ascii="仿宋" w:eastAsia="仿宋" w:hAnsi="仿宋"/>
          <w:b/>
          <w:sz w:val="24"/>
        </w:rPr>
        <w:t>”的条款为本项目的实质性条款，投标人不满足的，将按照无效投标处理。</w:t>
      </w:r>
      <w:r>
        <w:rPr>
          <w:rFonts w:ascii="仿宋" w:eastAsia="仿宋" w:hAnsi="仿宋" w:hint="eastAsia"/>
          <w:b/>
          <w:sz w:val="24"/>
          <w:lang w:bidi="ar"/>
        </w:rPr>
        <w:t>本章中标注“▲”的条款为本项目的重要参数条款，投标人不满足的，将做重点扣分处理。</w:t>
      </w:r>
    </w:p>
    <w:p w:rsidR="00DE70FA" w:rsidRDefault="00DE70FA" w:rsidP="00DE70FA">
      <w:pPr>
        <w:pStyle w:val="2"/>
        <w:widowControl/>
        <w:numPr>
          <w:ilvl w:val="0"/>
          <w:numId w:val="1"/>
        </w:numPr>
        <w:spacing w:line="400" w:lineRule="exact"/>
        <w:ind w:firstLineChars="98" w:firstLine="236"/>
        <w:rPr>
          <w:rFonts w:ascii="仿宋" w:eastAsia="仿宋" w:hAnsi="仿宋" w:cs="仿宋" w:hint="eastAsia"/>
          <w:sz w:val="24"/>
          <w:szCs w:val="24"/>
        </w:rPr>
      </w:pPr>
      <w:bookmarkStart w:id="1" w:name="_Toc217446095"/>
      <w:bookmarkEnd w:id="0"/>
      <w:r>
        <w:rPr>
          <w:rFonts w:ascii="仿宋" w:eastAsia="仿宋" w:hAnsi="仿宋" w:cs="仿宋" w:hint="eastAsia"/>
          <w:sz w:val="24"/>
          <w:szCs w:val="24"/>
        </w:rPr>
        <w:t>项目概述</w:t>
      </w:r>
    </w:p>
    <w:p w:rsidR="00DE70FA" w:rsidRDefault="00DE70FA" w:rsidP="00DE70FA">
      <w:pPr>
        <w:spacing w:line="360" w:lineRule="auto"/>
        <w:rPr>
          <w:rFonts w:ascii="仿宋" w:eastAsia="仿宋" w:hAnsi="仿宋" w:cs="仿宋" w:hint="eastAsia"/>
          <w:sz w:val="24"/>
        </w:rPr>
      </w:pPr>
      <w:r>
        <w:rPr>
          <w:rFonts w:ascii="仿宋" w:eastAsia="仿宋" w:hAnsi="仿宋" w:cs="仿宋" w:hint="eastAsia"/>
          <w:sz w:val="24"/>
        </w:rPr>
        <w:t>（一）政策清单</w:t>
      </w:r>
    </w:p>
    <w:tbl>
      <w:tblPr>
        <w:tblStyle w:val="a8"/>
        <w:tblW w:w="5000" w:type="pct"/>
        <w:tblInd w:w="0" w:type="dxa"/>
        <w:tblLook w:val="0000" w:firstRow="0" w:lastRow="0" w:firstColumn="0" w:lastColumn="0" w:noHBand="0" w:noVBand="0"/>
      </w:tblPr>
      <w:tblGrid>
        <w:gridCol w:w="916"/>
        <w:gridCol w:w="4616"/>
        <w:gridCol w:w="2764"/>
      </w:tblGrid>
      <w:tr w:rsidR="00DE70FA" w:rsidTr="00E713C3">
        <w:tc>
          <w:tcPr>
            <w:tcW w:w="552"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Lines="50" w:after="156" w:line="360" w:lineRule="auto"/>
              <w:rPr>
                <w:rFonts w:ascii="仿宋" w:eastAsia="仿宋" w:hAnsi="仿宋" w:cs="仿宋" w:hint="eastAsia"/>
                <w:bCs/>
                <w:sz w:val="24"/>
              </w:rPr>
            </w:pPr>
            <w:r>
              <w:rPr>
                <w:rFonts w:ascii="仿宋" w:eastAsia="仿宋" w:hAnsi="仿宋" w:cs="仿宋" w:hint="eastAsia"/>
                <w:bCs/>
                <w:kern w:val="2"/>
                <w:sz w:val="24"/>
                <w:lang w:bidi="ar"/>
              </w:rPr>
              <w:t>包号</w:t>
            </w:r>
          </w:p>
        </w:tc>
        <w:tc>
          <w:tcPr>
            <w:tcW w:w="2781"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Lines="50" w:after="156" w:line="360" w:lineRule="auto"/>
              <w:rPr>
                <w:rFonts w:ascii="仿宋" w:eastAsia="仿宋" w:hAnsi="仿宋" w:cs="仿宋" w:hint="eastAsia"/>
                <w:bCs/>
                <w:sz w:val="24"/>
              </w:rPr>
            </w:pPr>
            <w:r>
              <w:rPr>
                <w:rFonts w:ascii="仿宋" w:eastAsia="仿宋" w:hAnsi="仿宋" w:cs="仿宋" w:hint="eastAsia"/>
                <w:bCs/>
                <w:kern w:val="2"/>
                <w:sz w:val="24"/>
                <w:lang w:bidi="ar"/>
              </w:rPr>
              <w:t>标的名称</w:t>
            </w:r>
          </w:p>
        </w:tc>
        <w:tc>
          <w:tcPr>
            <w:tcW w:w="1666"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Lines="50" w:after="156" w:line="360" w:lineRule="auto"/>
              <w:rPr>
                <w:rFonts w:ascii="仿宋" w:eastAsia="仿宋" w:hAnsi="仿宋" w:cs="仿宋" w:hint="eastAsia"/>
                <w:bCs/>
                <w:sz w:val="24"/>
              </w:rPr>
            </w:pPr>
            <w:r>
              <w:rPr>
                <w:rFonts w:ascii="仿宋" w:eastAsia="仿宋" w:hAnsi="仿宋" w:cs="仿宋" w:hint="eastAsia"/>
                <w:kern w:val="2"/>
                <w:sz w:val="24"/>
                <w:lang w:bidi="ar"/>
              </w:rPr>
              <w:t>所属行业</w:t>
            </w:r>
          </w:p>
        </w:tc>
      </w:tr>
      <w:tr w:rsidR="00DE70FA" w:rsidTr="00E713C3">
        <w:tc>
          <w:tcPr>
            <w:tcW w:w="552"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Lines="50" w:after="156" w:line="360" w:lineRule="auto"/>
              <w:rPr>
                <w:rFonts w:ascii="仿宋" w:eastAsia="仿宋" w:hAnsi="仿宋" w:cs="仿宋" w:hint="eastAsia"/>
                <w:bCs/>
                <w:sz w:val="24"/>
              </w:rPr>
            </w:pPr>
            <w:r>
              <w:rPr>
                <w:rFonts w:ascii="仿宋" w:eastAsia="仿宋" w:hAnsi="仿宋" w:cs="仿宋" w:hint="eastAsia"/>
                <w:bCs/>
                <w:kern w:val="2"/>
                <w:sz w:val="24"/>
                <w:lang w:bidi="ar"/>
              </w:rPr>
              <w:t>01</w:t>
            </w:r>
          </w:p>
        </w:tc>
        <w:tc>
          <w:tcPr>
            <w:tcW w:w="4741" w:type="dxa"/>
            <w:tcBorders>
              <w:top w:val="single" w:sz="4" w:space="0" w:color="auto"/>
              <w:left w:val="single" w:sz="4" w:space="0" w:color="auto"/>
              <w:bottom w:val="single" w:sz="4" w:space="0" w:color="auto"/>
              <w:right w:val="single" w:sz="4" w:space="0" w:color="auto"/>
            </w:tcBorders>
            <w:vAlign w:val="center"/>
          </w:tcPr>
          <w:p w:rsidR="00DE70FA" w:rsidRDefault="00DE70FA" w:rsidP="00E713C3">
            <w:pPr>
              <w:widowControl/>
              <w:jc w:val="center"/>
              <w:textAlignment w:val="center"/>
              <w:rPr>
                <w:rFonts w:ascii="仿宋" w:eastAsia="仿宋" w:hAnsi="仿宋" w:cs="仿宋" w:hint="eastAsia"/>
                <w:bCs/>
                <w:sz w:val="24"/>
              </w:rPr>
            </w:pPr>
            <w:r>
              <w:rPr>
                <w:rFonts w:ascii="仿宋" w:eastAsia="仿宋" w:hAnsi="仿宋" w:cs="仿宋" w:hint="eastAsia"/>
                <w:color w:val="000000"/>
                <w:sz w:val="24"/>
                <w:lang w:bidi="ar"/>
              </w:rPr>
              <w:t>GE超声诊断仪维保服务</w:t>
            </w:r>
          </w:p>
        </w:tc>
        <w:tc>
          <w:tcPr>
            <w:tcW w:w="1666"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Lines="50" w:after="156" w:line="360" w:lineRule="auto"/>
              <w:rPr>
                <w:rFonts w:ascii="仿宋" w:eastAsia="仿宋" w:hAnsi="仿宋" w:cs="仿宋" w:hint="eastAsia"/>
                <w:bCs/>
                <w:sz w:val="24"/>
              </w:rPr>
            </w:pPr>
            <w:r>
              <w:rPr>
                <w:rFonts w:ascii="仿宋" w:eastAsia="仿宋" w:hAnsi="仿宋" w:cs="仿宋" w:hint="eastAsia"/>
                <w:bCs/>
                <w:kern w:val="2"/>
                <w:sz w:val="24"/>
                <w:lang w:bidi="ar"/>
              </w:rPr>
              <w:t>其他未列明行业</w:t>
            </w:r>
          </w:p>
        </w:tc>
      </w:tr>
      <w:tr w:rsidR="00DE70FA" w:rsidTr="00E713C3">
        <w:tc>
          <w:tcPr>
            <w:tcW w:w="552"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Lines="50" w:after="156" w:line="360" w:lineRule="auto"/>
              <w:rPr>
                <w:rFonts w:ascii="仿宋" w:eastAsia="仿宋" w:hAnsi="仿宋" w:cs="仿宋"/>
                <w:bCs/>
                <w:kern w:val="2"/>
                <w:sz w:val="24"/>
                <w:lang w:bidi="ar"/>
              </w:rPr>
            </w:pPr>
            <w:r>
              <w:rPr>
                <w:rFonts w:ascii="仿宋" w:eastAsia="仿宋" w:hAnsi="仿宋" w:cs="仿宋" w:hint="eastAsia"/>
                <w:bCs/>
                <w:kern w:val="2"/>
                <w:sz w:val="24"/>
                <w:lang w:bidi="ar"/>
              </w:rPr>
              <w:t>02</w:t>
            </w:r>
          </w:p>
        </w:tc>
        <w:tc>
          <w:tcPr>
            <w:tcW w:w="4741" w:type="dxa"/>
            <w:tcBorders>
              <w:top w:val="single" w:sz="4" w:space="0" w:color="auto"/>
              <w:left w:val="single" w:sz="4" w:space="0" w:color="auto"/>
              <w:bottom w:val="single" w:sz="4" w:space="0" w:color="auto"/>
              <w:right w:val="single" w:sz="4" w:space="0" w:color="auto"/>
            </w:tcBorders>
            <w:vAlign w:val="center"/>
          </w:tcPr>
          <w:p w:rsidR="00DE70FA" w:rsidRDefault="00DE70FA" w:rsidP="00E713C3">
            <w:pPr>
              <w:widowControl/>
              <w:jc w:val="center"/>
              <w:textAlignment w:val="center"/>
              <w:rPr>
                <w:rFonts w:ascii="仿宋" w:eastAsia="仿宋" w:hAnsi="仿宋" w:cs="仿宋" w:hint="eastAsia"/>
                <w:color w:val="000000"/>
                <w:sz w:val="24"/>
                <w:lang w:bidi="ar"/>
              </w:rPr>
            </w:pPr>
            <w:r>
              <w:rPr>
                <w:rFonts w:ascii="仿宋" w:eastAsia="仿宋" w:hAnsi="仿宋" w:cs="仿宋" w:hint="eastAsia"/>
                <w:color w:val="000000"/>
                <w:sz w:val="24"/>
                <w:lang w:bidi="ar"/>
              </w:rPr>
              <w:t>西门子超声诊断仪等医疗设备维保服务</w:t>
            </w:r>
          </w:p>
        </w:tc>
        <w:tc>
          <w:tcPr>
            <w:tcW w:w="1666"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Lines="50" w:after="156" w:line="360" w:lineRule="auto"/>
              <w:rPr>
                <w:rFonts w:ascii="仿宋" w:eastAsia="仿宋" w:hAnsi="仿宋" w:cs="仿宋" w:hint="eastAsia"/>
                <w:bCs/>
                <w:kern w:val="2"/>
                <w:sz w:val="24"/>
                <w:lang w:bidi="ar"/>
              </w:rPr>
            </w:pPr>
            <w:r>
              <w:rPr>
                <w:rFonts w:ascii="仿宋" w:eastAsia="仿宋" w:hAnsi="仿宋" w:cs="仿宋" w:hint="eastAsia"/>
                <w:bCs/>
                <w:kern w:val="2"/>
                <w:sz w:val="24"/>
                <w:lang w:bidi="ar"/>
              </w:rPr>
              <w:t>其他未列明行业</w:t>
            </w:r>
          </w:p>
        </w:tc>
      </w:tr>
      <w:tr w:rsidR="00DE70FA" w:rsidTr="00E713C3">
        <w:tc>
          <w:tcPr>
            <w:tcW w:w="552"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Lines="50" w:after="156" w:line="360" w:lineRule="auto"/>
              <w:rPr>
                <w:rFonts w:ascii="仿宋" w:eastAsia="仿宋" w:hAnsi="仿宋" w:cs="仿宋" w:hint="eastAsia"/>
                <w:bCs/>
                <w:kern w:val="2"/>
                <w:sz w:val="24"/>
                <w:lang w:bidi="ar"/>
              </w:rPr>
            </w:pPr>
            <w:r>
              <w:rPr>
                <w:rFonts w:ascii="仿宋" w:eastAsia="仿宋" w:hAnsi="仿宋" w:cs="仿宋" w:hint="eastAsia"/>
                <w:bCs/>
                <w:kern w:val="2"/>
                <w:sz w:val="24"/>
                <w:lang w:bidi="ar"/>
              </w:rPr>
              <w:t>03</w:t>
            </w:r>
          </w:p>
        </w:tc>
        <w:tc>
          <w:tcPr>
            <w:tcW w:w="4741" w:type="dxa"/>
            <w:tcBorders>
              <w:top w:val="single" w:sz="4" w:space="0" w:color="auto"/>
              <w:left w:val="single" w:sz="4" w:space="0" w:color="auto"/>
              <w:bottom w:val="single" w:sz="4" w:space="0" w:color="auto"/>
              <w:right w:val="single" w:sz="4" w:space="0" w:color="auto"/>
            </w:tcBorders>
            <w:vAlign w:val="center"/>
          </w:tcPr>
          <w:p w:rsidR="00DE70FA" w:rsidRDefault="00DE70FA" w:rsidP="00E713C3">
            <w:pPr>
              <w:widowControl/>
              <w:jc w:val="center"/>
              <w:textAlignment w:val="center"/>
              <w:rPr>
                <w:rFonts w:ascii="仿宋" w:eastAsia="仿宋" w:hAnsi="仿宋" w:cs="仿宋" w:hint="eastAsia"/>
                <w:bCs/>
                <w:kern w:val="2"/>
                <w:sz w:val="24"/>
                <w:lang w:bidi="ar"/>
              </w:rPr>
            </w:pPr>
            <w:r>
              <w:rPr>
                <w:rFonts w:ascii="仿宋" w:eastAsia="仿宋" w:hAnsi="仿宋" w:cs="仿宋" w:hint="eastAsia"/>
                <w:color w:val="000000"/>
                <w:sz w:val="24"/>
                <w:lang w:bidi="ar"/>
              </w:rPr>
              <w:t>西门子回旋加速器、3.0T磁共振等医疗设备维保服务</w:t>
            </w:r>
          </w:p>
        </w:tc>
        <w:tc>
          <w:tcPr>
            <w:tcW w:w="1666"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Lines="50" w:after="156" w:line="360" w:lineRule="auto"/>
              <w:rPr>
                <w:rFonts w:ascii="仿宋" w:eastAsia="仿宋" w:hAnsi="仿宋" w:cs="仿宋" w:hint="eastAsia"/>
                <w:bCs/>
                <w:kern w:val="2"/>
                <w:sz w:val="24"/>
                <w:lang w:bidi="ar"/>
              </w:rPr>
            </w:pPr>
            <w:r>
              <w:rPr>
                <w:rFonts w:ascii="仿宋" w:eastAsia="仿宋" w:hAnsi="仿宋" w:cs="仿宋" w:hint="eastAsia"/>
                <w:bCs/>
                <w:kern w:val="2"/>
                <w:sz w:val="24"/>
                <w:lang w:bidi="ar"/>
              </w:rPr>
              <w:t>其他未列明行业</w:t>
            </w:r>
          </w:p>
        </w:tc>
      </w:tr>
    </w:tbl>
    <w:p w:rsidR="00DE70FA" w:rsidRDefault="00DE70FA" w:rsidP="00DE70FA">
      <w:pPr>
        <w:pStyle w:val="a5"/>
        <w:spacing w:line="360" w:lineRule="auto"/>
        <w:ind w:firstLineChars="0" w:firstLine="0"/>
        <w:rPr>
          <w:rFonts w:ascii="仿宋" w:eastAsia="仿宋" w:hAnsi="仿宋" w:cs="仿宋" w:hint="eastAsia"/>
          <w:b/>
          <w:bCs/>
          <w:sz w:val="22"/>
          <w:szCs w:val="22"/>
        </w:rPr>
      </w:pPr>
      <w:r>
        <w:rPr>
          <w:rFonts w:ascii="仿宋" w:eastAsia="仿宋" w:hAnsi="仿宋" w:cs="仿宋" w:hint="eastAsia"/>
          <w:b/>
          <w:bCs/>
          <w:sz w:val="22"/>
          <w:szCs w:val="22"/>
        </w:rPr>
        <w:t>注：若投标人涉及第三章中小企业声明函的填写，则标的名称及所属行业参照此表。</w:t>
      </w:r>
    </w:p>
    <w:p w:rsidR="00DE70FA" w:rsidRDefault="00DE70FA" w:rsidP="00DE70FA">
      <w:pPr>
        <w:pStyle w:val="a5"/>
        <w:spacing w:after="0" w:line="360" w:lineRule="auto"/>
        <w:ind w:firstLineChars="0" w:firstLine="0"/>
        <w:rPr>
          <w:rFonts w:ascii="仿宋" w:eastAsia="仿宋" w:hAnsi="仿宋" w:cs="仿宋" w:hint="eastAsia"/>
          <w:sz w:val="24"/>
        </w:rPr>
      </w:pPr>
      <w:r>
        <w:rPr>
          <w:rFonts w:ascii="仿宋" w:eastAsia="仿宋" w:hAnsi="仿宋" w:cs="仿宋" w:hint="eastAsia"/>
          <w:sz w:val="24"/>
        </w:rPr>
        <w:t>（二）项目概况</w:t>
      </w:r>
    </w:p>
    <w:p w:rsidR="00DE70FA" w:rsidRDefault="00DE70FA" w:rsidP="00DE70FA">
      <w:pPr>
        <w:pStyle w:val="a5"/>
        <w:spacing w:after="0" w:line="360" w:lineRule="auto"/>
        <w:ind w:firstLineChars="0" w:firstLine="0"/>
        <w:rPr>
          <w:rFonts w:ascii="仿宋" w:eastAsia="仿宋" w:hAnsi="仿宋" w:cs="仿宋"/>
          <w:sz w:val="24"/>
        </w:rPr>
      </w:pPr>
      <w:r>
        <w:rPr>
          <w:rFonts w:ascii="仿宋" w:eastAsia="仿宋" w:hAnsi="仿宋" w:cs="仿宋" w:hint="eastAsia"/>
          <w:sz w:val="24"/>
        </w:rPr>
        <w:t>01包：</w:t>
      </w:r>
    </w:p>
    <w:tbl>
      <w:tblPr>
        <w:tblStyle w:val="a8"/>
        <w:tblW w:w="4998" w:type="pct"/>
        <w:tblInd w:w="0" w:type="dxa"/>
        <w:tblLook w:val="0000" w:firstRow="0" w:lastRow="0" w:firstColumn="0" w:lastColumn="0" w:noHBand="0" w:noVBand="0"/>
      </w:tblPr>
      <w:tblGrid>
        <w:gridCol w:w="785"/>
        <w:gridCol w:w="2417"/>
        <w:gridCol w:w="959"/>
        <w:gridCol w:w="4132"/>
      </w:tblGrid>
      <w:tr w:rsidR="00DE70FA" w:rsidTr="00E713C3">
        <w:tc>
          <w:tcPr>
            <w:tcW w:w="474" w:type="pct"/>
          </w:tcPr>
          <w:p w:rsidR="00DE70FA" w:rsidRDefault="00DE70FA" w:rsidP="00E713C3">
            <w:pPr>
              <w:pStyle w:val="a5"/>
              <w:spacing w:after="0" w:line="360" w:lineRule="auto"/>
              <w:ind w:firstLineChars="0" w:firstLine="0"/>
              <w:jc w:val="center"/>
              <w:rPr>
                <w:rFonts w:ascii="仿宋" w:eastAsia="仿宋" w:hAnsi="仿宋" w:cs="仿宋" w:hint="eastAsia"/>
                <w:sz w:val="24"/>
              </w:rPr>
            </w:pPr>
            <w:r>
              <w:rPr>
                <w:rFonts w:ascii="仿宋" w:eastAsia="仿宋" w:hAnsi="仿宋" w:cs="仿宋" w:hint="eastAsia"/>
                <w:sz w:val="24"/>
              </w:rPr>
              <w:t>序号</w:t>
            </w:r>
          </w:p>
        </w:tc>
        <w:tc>
          <w:tcPr>
            <w:tcW w:w="1456" w:type="pct"/>
          </w:tcPr>
          <w:p w:rsidR="00DE70FA" w:rsidRDefault="00DE70FA" w:rsidP="00E713C3">
            <w:pPr>
              <w:pStyle w:val="a5"/>
              <w:spacing w:after="0" w:line="360" w:lineRule="auto"/>
              <w:ind w:firstLineChars="0" w:firstLine="0"/>
              <w:jc w:val="center"/>
              <w:rPr>
                <w:rFonts w:ascii="仿宋" w:eastAsia="仿宋" w:hAnsi="仿宋" w:cs="仿宋" w:hint="eastAsia"/>
                <w:sz w:val="24"/>
              </w:rPr>
            </w:pPr>
            <w:r>
              <w:rPr>
                <w:rFonts w:ascii="仿宋" w:eastAsia="仿宋" w:hAnsi="仿宋" w:cs="仿宋" w:hint="eastAsia"/>
                <w:sz w:val="24"/>
              </w:rPr>
              <w:t>维修设备信息</w:t>
            </w:r>
          </w:p>
        </w:tc>
        <w:tc>
          <w:tcPr>
            <w:tcW w:w="578" w:type="pct"/>
          </w:tcPr>
          <w:p w:rsidR="00DE70FA" w:rsidRDefault="00DE70FA" w:rsidP="00E713C3">
            <w:pPr>
              <w:pStyle w:val="a5"/>
              <w:spacing w:after="0" w:line="360" w:lineRule="auto"/>
              <w:ind w:firstLineChars="0" w:firstLine="0"/>
              <w:jc w:val="center"/>
              <w:rPr>
                <w:rFonts w:ascii="仿宋" w:eastAsia="仿宋" w:hAnsi="仿宋" w:cs="仿宋" w:hint="eastAsia"/>
                <w:sz w:val="24"/>
              </w:rPr>
            </w:pPr>
            <w:r>
              <w:rPr>
                <w:rFonts w:ascii="仿宋" w:eastAsia="仿宋" w:hAnsi="仿宋" w:cs="仿宋" w:hint="eastAsia"/>
                <w:sz w:val="24"/>
              </w:rPr>
              <w:t>维保模式</w:t>
            </w:r>
          </w:p>
        </w:tc>
        <w:tc>
          <w:tcPr>
            <w:tcW w:w="2490" w:type="pct"/>
          </w:tcPr>
          <w:p w:rsidR="00DE70FA" w:rsidRDefault="00DE70FA" w:rsidP="00E713C3">
            <w:pPr>
              <w:pStyle w:val="a5"/>
              <w:spacing w:after="0" w:line="360" w:lineRule="auto"/>
              <w:ind w:firstLineChars="0" w:firstLine="0"/>
              <w:jc w:val="center"/>
              <w:rPr>
                <w:rFonts w:ascii="仿宋" w:eastAsia="仿宋" w:hAnsi="仿宋" w:cs="仿宋"/>
                <w:sz w:val="24"/>
              </w:rPr>
            </w:pPr>
            <w:r>
              <w:rPr>
                <w:rFonts w:ascii="仿宋" w:eastAsia="仿宋" w:hAnsi="仿宋" w:cs="仿宋" w:hint="eastAsia"/>
                <w:sz w:val="24"/>
              </w:rPr>
              <w:t>维保数量</w:t>
            </w:r>
          </w:p>
        </w:tc>
      </w:tr>
      <w:tr w:rsidR="00DE70FA" w:rsidTr="00E713C3">
        <w:tc>
          <w:tcPr>
            <w:tcW w:w="474" w:type="pct"/>
          </w:tcPr>
          <w:p w:rsidR="00DE70FA" w:rsidRDefault="00DE70FA" w:rsidP="00E713C3">
            <w:pPr>
              <w:pStyle w:val="a5"/>
              <w:spacing w:after="0" w:line="360" w:lineRule="auto"/>
              <w:ind w:firstLineChars="0" w:firstLine="0"/>
              <w:rPr>
                <w:rFonts w:ascii="仿宋" w:eastAsia="仿宋" w:hAnsi="仿宋" w:cs="仿宋" w:hint="eastAsia"/>
                <w:sz w:val="24"/>
              </w:rPr>
            </w:pPr>
            <w:r>
              <w:rPr>
                <w:rFonts w:ascii="仿宋" w:eastAsia="仿宋" w:hAnsi="仿宋" w:cs="仿宋" w:hint="eastAsia"/>
                <w:sz w:val="24"/>
              </w:rPr>
              <w:t>1</w:t>
            </w:r>
          </w:p>
        </w:tc>
        <w:tc>
          <w:tcPr>
            <w:tcW w:w="1456" w:type="pct"/>
            <w:vAlign w:val="center"/>
          </w:tcPr>
          <w:p w:rsidR="00DE70FA" w:rsidRDefault="00DE70FA" w:rsidP="00E713C3">
            <w:pPr>
              <w:widowControl/>
              <w:spacing w:line="360" w:lineRule="auto"/>
              <w:jc w:val="center"/>
              <w:textAlignment w:val="center"/>
              <w:rPr>
                <w:rFonts w:ascii="仿宋" w:eastAsia="仿宋" w:hAnsi="仿宋" w:cs="仿宋" w:hint="eastAsia"/>
                <w:sz w:val="24"/>
              </w:rPr>
            </w:pPr>
            <w:r>
              <w:rPr>
                <w:rFonts w:ascii="仿宋" w:eastAsia="仿宋" w:hAnsi="仿宋" w:hint="eastAsia"/>
                <w:kern w:val="2"/>
                <w:sz w:val="24"/>
                <w:lang w:bidi="ar"/>
              </w:rPr>
              <w:t>Vivid E7</w:t>
            </w:r>
          </w:p>
        </w:tc>
        <w:tc>
          <w:tcPr>
            <w:tcW w:w="578" w:type="pct"/>
            <w:vAlign w:val="center"/>
          </w:tcPr>
          <w:p w:rsidR="00DE70FA" w:rsidRDefault="00DE70FA" w:rsidP="00E713C3">
            <w:pPr>
              <w:widowControl/>
              <w:spacing w:line="360" w:lineRule="auto"/>
              <w:jc w:val="center"/>
              <w:textAlignment w:val="center"/>
              <w:rPr>
                <w:rFonts w:ascii="仿宋" w:eastAsia="仿宋" w:hAnsi="仿宋" w:cs="仿宋" w:hint="eastAsia"/>
                <w:sz w:val="24"/>
              </w:rPr>
            </w:pPr>
            <w:r>
              <w:rPr>
                <w:rFonts w:ascii="仿宋" w:eastAsia="仿宋" w:hAnsi="仿宋" w:cs="仿宋" w:hint="eastAsia"/>
                <w:color w:val="000000"/>
                <w:sz w:val="24"/>
                <w:lang w:bidi="ar"/>
              </w:rPr>
              <w:t>全保</w:t>
            </w:r>
          </w:p>
        </w:tc>
        <w:tc>
          <w:tcPr>
            <w:tcW w:w="2490" w:type="pct"/>
            <w:vAlign w:val="center"/>
          </w:tcPr>
          <w:p w:rsidR="00DE70FA" w:rsidRDefault="00DE70FA" w:rsidP="00E713C3">
            <w:pPr>
              <w:widowControl/>
              <w:spacing w:line="360" w:lineRule="auto"/>
              <w:jc w:val="center"/>
              <w:textAlignment w:val="center"/>
              <w:rPr>
                <w:rFonts w:ascii="仿宋" w:eastAsia="仿宋" w:hAnsi="仿宋" w:cs="仿宋"/>
                <w:sz w:val="24"/>
              </w:rPr>
            </w:pPr>
            <w:r>
              <w:rPr>
                <w:rFonts w:ascii="仿宋" w:eastAsia="仿宋" w:hAnsi="仿宋" w:cs="仿宋" w:hint="eastAsia"/>
                <w:color w:val="000000"/>
                <w:sz w:val="24"/>
                <w:lang w:bidi="ar"/>
              </w:rPr>
              <w:t>整机1台</w:t>
            </w:r>
          </w:p>
        </w:tc>
      </w:tr>
      <w:tr w:rsidR="00DE70FA" w:rsidTr="00E713C3">
        <w:tc>
          <w:tcPr>
            <w:tcW w:w="474" w:type="pct"/>
          </w:tcPr>
          <w:p w:rsidR="00DE70FA" w:rsidRDefault="00DE70FA" w:rsidP="00E713C3">
            <w:pPr>
              <w:pStyle w:val="a5"/>
              <w:spacing w:after="0" w:line="360" w:lineRule="auto"/>
              <w:ind w:firstLineChars="0" w:firstLine="0"/>
              <w:rPr>
                <w:rFonts w:ascii="仿宋" w:eastAsia="仿宋" w:hAnsi="仿宋" w:cs="仿宋" w:hint="eastAsia"/>
                <w:sz w:val="24"/>
              </w:rPr>
            </w:pPr>
            <w:r>
              <w:rPr>
                <w:rFonts w:ascii="仿宋" w:eastAsia="仿宋" w:hAnsi="仿宋" w:cs="仿宋" w:hint="eastAsia"/>
                <w:sz w:val="24"/>
              </w:rPr>
              <w:t>2</w:t>
            </w:r>
          </w:p>
        </w:tc>
        <w:tc>
          <w:tcPr>
            <w:tcW w:w="1456" w:type="pct"/>
            <w:vAlign w:val="center"/>
          </w:tcPr>
          <w:p w:rsidR="00DE70FA" w:rsidRDefault="00DE70FA" w:rsidP="00E713C3">
            <w:pPr>
              <w:widowControl/>
              <w:spacing w:line="360" w:lineRule="auto"/>
              <w:jc w:val="center"/>
              <w:textAlignment w:val="center"/>
              <w:rPr>
                <w:rFonts w:ascii="仿宋" w:eastAsia="仿宋" w:hAnsi="仿宋" w:cs="仿宋" w:hint="eastAsia"/>
                <w:sz w:val="24"/>
              </w:rPr>
            </w:pPr>
            <w:r>
              <w:rPr>
                <w:rFonts w:ascii="仿宋" w:eastAsia="仿宋" w:hAnsi="仿宋" w:hint="eastAsia"/>
                <w:kern w:val="2"/>
                <w:sz w:val="24"/>
                <w:lang w:bidi="ar"/>
              </w:rPr>
              <w:t>LOGIQ P7</w:t>
            </w:r>
          </w:p>
        </w:tc>
        <w:tc>
          <w:tcPr>
            <w:tcW w:w="578" w:type="pct"/>
            <w:vAlign w:val="center"/>
          </w:tcPr>
          <w:p w:rsidR="00DE70FA" w:rsidRDefault="00DE70FA" w:rsidP="00E713C3">
            <w:pPr>
              <w:widowControl/>
              <w:spacing w:line="360" w:lineRule="auto"/>
              <w:jc w:val="center"/>
              <w:textAlignment w:val="center"/>
              <w:rPr>
                <w:rFonts w:ascii="仿宋" w:eastAsia="仿宋" w:hAnsi="仿宋" w:cs="仿宋" w:hint="eastAsia"/>
                <w:sz w:val="24"/>
              </w:rPr>
            </w:pPr>
            <w:r>
              <w:rPr>
                <w:rFonts w:ascii="仿宋" w:eastAsia="仿宋" w:hAnsi="仿宋" w:cs="仿宋" w:hint="eastAsia"/>
                <w:color w:val="000000"/>
                <w:sz w:val="24"/>
                <w:lang w:bidi="ar"/>
              </w:rPr>
              <w:t>全保</w:t>
            </w:r>
          </w:p>
        </w:tc>
        <w:tc>
          <w:tcPr>
            <w:tcW w:w="2490" w:type="pct"/>
            <w:vAlign w:val="center"/>
          </w:tcPr>
          <w:p w:rsidR="00DE70FA" w:rsidRDefault="00DE70FA" w:rsidP="00E713C3">
            <w:pPr>
              <w:widowControl/>
              <w:spacing w:line="360" w:lineRule="auto"/>
              <w:jc w:val="center"/>
              <w:textAlignment w:val="center"/>
              <w:rPr>
                <w:rFonts w:ascii="仿宋" w:eastAsia="仿宋" w:hAnsi="仿宋" w:cs="仿宋" w:hint="eastAsia"/>
                <w:sz w:val="24"/>
              </w:rPr>
            </w:pPr>
            <w:r>
              <w:rPr>
                <w:rFonts w:ascii="仿宋" w:eastAsia="仿宋" w:hAnsi="仿宋" w:cs="仿宋" w:hint="eastAsia"/>
                <w:color w:val="000000"/>
                <w:sz w:val="24"/>
                <w:lang w:bidi="ar"/>
              </w:rPr>
              <w:t>整机</w:t>
            </w:r>
            <w:r>
              <w:rPr>
                <w:rFonts w:ascii="仿宋" w:eastAsia="仿宋" w:hAnsi="仿宋" w:hint="eastAsia"/>
                <w:kern w:val="2"/>
                <w:sz w:val="24"/>
                <w:lang w:bidi="ar"/>
              </w:rPr>
              <w:t>2台</w:t>
            </w:r>
          </w:p>
        </w:tc>
      </w:tr>
      <w:tr w:rsidR="00DE70FA" w:rsidTr="00E713C3">
        <w:tc>
          <w:tcPr>
            <w:tcW w:w="474" w:type="pct"/>
          </w:tcPr>
          <w:p w:rsidR="00DE70FA" w:rsidRDefault="00DE70FA" w:rsidP="00E713C3">
            <w:pPr>
              <w:pStyle w:val="a5"/>
              <w:spacing w:after="0" w:line="360" w:lineRule="auto"/>
              <w:ind w:firstLineChars="0" w:firstLine="0"/>
              <w:rPr>
                <w:rFonts w:ascii="仿宋" w:eastAsia="仿宋" w:hAnsi="仿宋" w:cs="仿宋" w:hint="eastAsia"/>
                <w:sz w:val="24"/>
              </w:rPr>
            </w:pPr>
            <w:r>
              <w:rPr>
                <w:rFonts w:ascii="仿宋" w:eastAsia="仿宋" w:hAnsi="仿宋" w:cs="仿宋" w:hint="eastAsia"/>
                <w:sz w:val="24"/>
              </w:rPr>
              <w:t>3</w:t>
            </w:r>
          </w:p>
        </w:tc>
        <w:tc>
          <w:tcPr>
            <w:tcW w:w="1456" w:type="pct"/>
            <w:vAlign w:val="center"/>
          </w:tcPr>
          <w:p w:rsidR="00DE70FA" w:rsidRDefault="00DE70FA" w:rsidP="00E713C3">
            <w:pPr>
              <w:widowControl/>
              <w:spacing w:line="360" w:lineRule="auto"/>
              <w:jc w:val="center"/>
              <w:textAlignment w:val="center"/>
              <w:rPr>
                <w:rFonts w:ascii="仿宋" w:eastAsia="仿宋" w:hAnsi="仿宋" w:cs="仿宋" w:hint="eastAsia"/>
                <w:sz w:val="24"/>
              </w:rPr>
            </w:pPr>
            <w:r>
              <w:rPr>
                <w:rFonts w:ascii="仿宋" w:eastAsia="仿宋" w:hAnsi="仿宋" w:hint="eastAsia"/>
                <w:kern w:val="2"/>
                <w:sz w:val="24"/>
                <w:lang w:bidi="ar"/>
              </w:rPr>
              <w:t>VividE9</w:t>
            </w:r>
          </w:p>
        </w:tc>
        <w:tc>
          <w:tcPr>
            <w:tcW w:w="578" w:type="pct"/>
            <w:vAlign w:val="center"/>
          </w:tcPr>
          <w:p w:rsidR="00DE70FA" w:rsidRDefault="00DE70FA" w:rsidP="00E713C3">
            <w:pPr>
              <w:widowControl/>
              <w:spacing w:line="360" w:lineRule="auto"/>
              <w:jc w:val="center"/>
              <w:textAlignment w:val="center"/>
              <w:rPr>
                <w:rFonts w:ascii="仿宋" w:eastAsia="仿宋" w:hAnsi="仿宋" w:cs="仿宋" w:hint="eastAsia"/>
                <w:sz w:val="24"/>
              </w:rPr>
            </w:pPr>
            <w:r>
              <w:rPr>
                <w:rFonts w:ascii="仿宋" w:eastAsia="仿宋" w:hAnsi="仿宋" w:cs="仿宋" w:hint="eastAsia"/>
                <w:color w:val="000000"/>
                <w:sz w:val="24"/>
                <w:lang w:bidi="ar"/>
              </w:rPr>
              <w:t>全保</w:t>
            </w:r>
          </w:p>
        </w:tc>
        <w:tc>
          <w:tcPr>
            <w:tcW w:w="2490" w:type="pct"/>
            <w:vAlign w:val="center"/>
          </w:tcPr>
          <w:p w:rsidR="00DE70FA" w:rsidRDefault="00DE70FA" w:rsidP="00E713C3">
            <w:pPr>
              <w:widowControl/>
              <w:spacing w:line="360" w:lineRule="auto"/>
              <w:jc w:val="center"/>
              <w:textAlignment w:val="center"/>
              <w:rPr>
                <w:rFonts w:ascii="仿宋" w:eastAsia="仿宋" w:hAnsi="仿宋" w:cs="仿宋" w:hint="eastAsia"/>
                <w:sz w:val="24"/>
              </w:rPr>
            </w:pPr>
            <w:r>
              <w:rPr>
                <w:rFonts w:ascii="仿宋" w:eastAsia="仿宋" w:hAnsi="仿宋" w:cs="仿宋" w:hint="eastAsia"/>
                <w:color w:val="000000"/>
                <w:sz w:val="24"/>
                <w:lang w:bidi="ar"/>
              </w:rPr>
              <w:t>整机</w:t>
            </w:r>
            <w:r>
              <w:rPr>
                <w:rFonts w:ascii="仿宋" w:eastAsia="仿宋" w:hAnsi="仿宋" w:hint="eastAsia"/>
                <w:kern w:val="2"/>
                <w:sz w:val="24"/>
                <w:lang w:bidi="ar"/>
              </w:rPr>
              <w:t>1台</w:t>
            </w:r>
          </w:p>
        </w:tc>
      </w:tr>
      <w:tr w:rsidR="00DE70FA" w:rsidTr="00E713C3">
        <w:tc>
          <w:tcPr>
            <w:tcW w:w="474" w:type="pct"/>
          </w:tcPr>
          <w:p w:rsidR="00DE70FA" w:rsidRDefault="00DE70FA" w:rsidP="00E713C3">
            <w:pPr>
              <w:pStyle w:val="a5"/>
              <w:spacing w:after="0" w:line="360" w:lineRule="auto"/>
              <w:ind w:firstLineChars="0" w:firstLine="0"/>
              <w:rPr>
                <w:rFonts w:ascii="仿宋" w:eastAsia="仿宋" w:hAnsi="仿宋" w:cs="仿宋" w:hint="eastAsia"/>
                <w:sz w:val="24"/>
              </w:rPr>
            </w:pPr>
            <w:r>
              <w:rPr>
                <w:rFonts w:ascii="仿宋" w:eastAsia="仿宋" w:hAnsi="仿宋" w:cs="仿宋" w:hint="eastAsia"/>
                <w:sz w:val="24"/>
              </w:rPr>
              <w:t>4</w:t>
            </w:r>
          </w:p>
        </w:tc>
        <w:tc>
          <w:tcPr>
            <w:tcW w:w="1456" w:type="pct"/>
            <w:vAlign w:val="center"/>
          </w:tcPr>
          <w:p w:rsidR="00DE70FA" w:rsidRDefault="00DE70FA" w:rsidP="00E713C3">
            <w:pPr>
              <w:widowControl/>
              <w:spacing w:line="360" w:lineRule="auto"/>
              <w:jc w:val="center"/>
              <w:textAlignment w:val="center"/>
              <w:rPr>
                <w:rFonts w:ascii="仿宋" w:eastAsia="仿宋" w:hAnsi="仿宋" w:hint="eastAsia"/>
                <w:kern w:val="2"/>
                <w:sz w:val="24"/>
                <w:lang w:bidi="ar"/>
              </w:rPr>
            </w:pPr>
            <w:r>
              <w:rPr>
                <w:rFonts w:ascii="仿宋" w:eastAsia="仿宋" w:hAnsi="仿宋" w:hint="eastAsia"/>
                <w:kern w:val="2"/>
                <w:sz w:val="24"/>
                <w:lang w:bidi="ar"/>
              </w:rPr>
              <w:t>Voluson E10</w:t>
            </w:r>
          </w:p>
        </w:tc>
        <w:tc>
          <w:tcPr>
            <w:tcW w:w="578" w:type="pct"/>
            <w:vAlign w:val="center"/>
          </w:tcPr>
          <w:p w:rsidR="00DE70FA" w:rsidRDefault="00DE70FA" w:rsidP="00E713C3">
            <w:pPr>
              <w:widowControl/>
              <w:spacing w:line="360" w:lineRule="auto"/>
              <w:jc w:val="center"/>
              <w:textAlignment w:val="center"/>
              <w:rPr>
                <w:rFonts w:ascii="仿宋" w:eastAsia="仿宋" w:hAnsi="仿宋" w:cs="仿宋" w:hint="eastAsia"/>
                <w:color w:val="000000"/>
                <w:sz w:val="24"/>
                <w:lang w:bidi="ar"/>
              </w:rPr>
            </w:pPr>
            <w:r>
              <w:rPr>
                <w:rFonts w:ascii="仿宋" w:eastAsia="仿宋" w:hAnsi="仿宋" w:cs="仿宋" w:hint="eastAsia"/>
                <w:color w:val="000000"/>
                <w:sz w:val="24"/>
                <w:lang w:bidi="ar"/>
              </w:rPr>
              <w:t>全保</w:t>
            </w:r>
          </w:p>
        </w:tc>
        <w:tc>
          <w:tcPr>
            <w:tcW w:w="2490" w:type="pct"/>
            <w:vAlign w:val="center"/>
          </w:tcPr>
          <w:p w:rsidR="00DE70FA" w:rsidRDefault="00DE70FA" w:rsidP="00E713C3">
            <w:pPr>
              <w:widowControl/>
              <w:spacing w:line="360" w:lineRule="auto"/>
              <w:jc w:val="center"/>
              <w:textAlignment w:val="center"/>
              <w:rPr>
                <w:rFonts w:ascii="仿宋" w:eastAsia="仿宋" w:hAnsi="仿宋" w:cs="仿宋" w:hint="eastAsia"/>
                <w:color w:val="000000"/>
                <w:sz w:val="24"/>
                <w:lang w:bidi="ar"/>
              </w:rPr>
            </w:pPr>
            <w:r>
              <w:rPr>
                <w:rFonts w:ascii="仿宋" w:eastAsia="仿宋" w:hAnsi="仿宋" w:cs="仿宋" w:hint="eastAsia"/>
                <w:color w:val="000000"/>
                <w:sz w:val="24"/>
                <w:lang w:bidi="ar"/>
              </w:rPr>
              <w:t>整机</w:t>
            </w:r>
            <w:r>
              <w:rPr>
                <w:rFonts w:ascii="仿宋" w:eastAsia="仿宋" w:hAnsi="仿宋" w:hint="eastAsia"/>
                <w:kern w:val="2"/>
                <w:sz w:val="24"/>
                <w:lang w:bidi="ar"/>
              </w:rPr>
              <w:t>3台</w:t>
            </w:r>
          </w:p>
        </w:tc>
      </w:tr>
      <w:tr w:rsidR="00DE70FA" w:rsidTr="00E713C3">
        <w:tc>
          <w:tcPr>
            <w:tcW w:w="474" w:type="pct"/>
          </w:tcPr>
          <w:p w:rsidR="00DE70FA" w:rsidRDefault="00DE70FA" w:rsidP="00E713C3">
            <w:pPr>
              <w:pStyle w:val="a5"/>
              <w:spacing w:after="0" w:line="360" w:lineRule="auto"/>
              <w:ind w:firstLineChars="0" w:firstLine="0"/>
              <w:rPr>
                <w:rFonts w:ascii="仿宋" w:eastAsia="仿宋" w:hAnsi="仿宋" w:cs="仿宋" w:hint="eastAsia"/>
                <w:sz w:val="24"/>
              </w:rPr>
            </w:pPr>
            <w:r>
              <w:rPr>
                <w:rFonts w:ascii="仿宋" w:eastAsia="仿宋" w:hAnsi="仿宋" w:cs="仿宋" w:hint="eastAsia"/>
                <w:sz w:val="24"/>
              </w:rPr>
              <w:t>5</w:t>
            </w:r>
          </w:p>
        </w:tc>
        <w:tc>
          <w:tcPr>
            <w:tcW w:w="1456" w:type="pct"/>
            <w:vAlign w:val="center"/>
          </w:tcPr>
          <w:p w:rsidR="00DE70FA" w:rsidRDefault="00DE70FA" w:rsidP="00E713C3">
            <w:pPr>
              <w:widowControl/>
              <w:spacing w:line="360" w:lineRule="auto"/>
              <w:jc w:val="center"/>
              <w:textAlignment w:val="center"/>
              <w:rPr>
                <w:rFonts w:ascii="仿宋" w:eastAsia="仿宋" w:hAnsi="仿宋" w:cs="仿宋" w:hint="eastAsia"/>
                <w:sz w:val="24"/>
              </w:rPr>
            </w:pPr>
            <w:r>
              <w:rPr>
                <w:rFonts w:ascii="仿宋" w:eastAsia="仿宋" w:hAnsi="仿宋" w:hint="eastAsia"/>
                <w:kern w:val="2"/>
                <w:sz w:val="24"/>
                <w:lang w:bidi="ar"/>
              </w:rPr>
              <w:t>VIVID 7Dimension</w:t>
            </w:r>
          </w:p>
        </w:tc>
        <w:tc>
          <w:tcPr>
            <w:tcW w:w="578" w:type="pct"/>
            <w:vAlign w:val="center"/>
          </w:tcPr>
          <w:p w:rsidR="00DE70FA" w:rsidRDefault="00DE70FA" w:rsidP="00E713C3">
            <w:pPr>
              <w:widowControl/>
              <w:spacing w:line="360" w:lineRule="auto"/>
              <w:jc w:val="center"/>
              <w:textAlignment w:val="center"/>
              <w:rPr>
                <w:rFonts w:ascii="仿宋" w:eastAsia="仿宋" w:hAnsi="仿宋" w:cs="仿宋" w:hint="eastAsia"/>
                <w:sz w:val="24"/>
              </w:rPr>
            </w:pPr>
            <w:r>
              <w:rPr>
                <w:rFonts w:ascii="仿宋" w:eastAsia="仿宋" w:hAnsi="仿宋" w:cs="仿宋" w:hint="eastAsia"/>
                <w:color w:val="000000"/>
                <w:sz w:val="24"/>
                <w:lang w:bidi="ar"/>
              </w:rPr>
              <w:t>全保</w:t>
            </w:r>
          </w:p>
        </w:tc>
        <w:tc>
          <w:tcPr>
            <w:tcW w:w="2490" w:type="pct"/>
            <w:vAlign w:val="center"/>
          </w:tcPr>
          <w:p w:rsidR="00DE70FA" w:rsidRDefault="00DE70FA" w:rsidP="00E713C3">
            <w:pPr>
              <w:widowControl/>
              <w:spacing w:line="360" w:lineRule="auto"/>
              <w:jc w:val="center"/>
              <w:textAlignment w:val="center"/>
              <w:rPr>
                <w:rFonts w:ascii="仿宋" w:eastAsia="仿宋" w:hAnsi="仿宋" w:cs="仿宋"/>
                <w:sz w:val="24"/>
              </w:rPr>
            </w:pPr>
            <w:r>
              <w:rPr>
                <w:rFonts w:ascii="仿宋" w:eastAsia="仿宋" w:hAnsi="仿宋" w:cs="仿宋" w:hint="eastAsia"/>
                <w:color w:val="000000"/>
                <w:sz w:val="24"/>
                <w:lang w:bidi="ar"/>
              </w:rPr>
              <w:t>整机 1台</w:t>
            </w:r>
          </w:p>
        </w:tc>
      </w:tr>
      <w:tr w:rsidR="00DE70FA" w:rsidTr="00E713C3">
        <w:tc>
          <w:tcPr>
            <w:tcW w:w="474" w:type="pct"/>
          </w:tcPr>
          <w:p w:rsidR="00DE70FA" w:rsidRDefault="00DE70FA" w:rsidP="00E713C3">
            <w:pPr>
              <w:pStyle w:val="a5"/>
              <w:spacing w:after="0" w:line="360" w:lineRule="auto"/>
              <w:ind w:firstLineChars="0" w:firstLine="0"/>
              <w:rPr>
                <w:rFonts w:ascii="仿宋" w:eastAsia="仿宋" w:hAnsi="仿宋" w:cs="仿宋" w:hint="eastAsia"/>
                <w:sz w:val="24"/>
              </w:rPr>
            </w:pPr>
            <w:r>
              <w:rPr>
                <w:rFonts w:ascii="仿宋" w:eastAsia="仿宋" w:hAnsi="仿宋" w:cs="仿宋" w:hint="eastAsia"/>
                <w:sz w:val="24"/>
              </w:rPr>
              <w:t>6</w:t>
            </w:r>
          </w:p>
        </w:tc>
        <w:tc>
          <w:tcPr>
            <w:tcW w:w="1456" w:type="pct"/>
            <w:vAlign w:val="center"/>
          </w:tcPr>
          <w:p w:rsidR="00DE70FA" w:rsidRDefault="00DE70FA" w:rsidP="00E713C3">
            <w:pPr>
              <w:adjustRightInd w:val="0"/>
              <w:snapToGrid w:val="0"/>
              <w:spacing w:after="0" w:line="360" w:lineRule="auto"/>
              <w:contextualSpacing/>
              <w:jc w:val="center"/>
              <w:rPr>
                <w:rFonts w:ascii="仿宋" w:eastAsia="仿宋" w:hAnsi="仿宋" w:cs="仿宋" w:hint="eastAsia"/>
                <w:sz w:val="24"/>
              </w:rPr>
            </w:pPr>
            <w:r>
              <w:rPr>
                <w:rFonts w:ascii="仿宋" w:eastAsia="仿宋" w:hAnsi="仿宋" w:hint="eastAsia"/>
                <w:kern w:val="2"/>
                <w:sz w:val="24"/>
                <w:lang w:bidi="ar"/>
              </w:rPr>
              <w:t>Logiq E9</w:t>
            </w:r>
          </w:p>
        </w:tc>
        <w:tc>
          <w:tcPr>
            <w:tcW w:w="578" w:type="pct"/>
            <w:vAlign w:val="center"/>
          </w:tcPr>
          <w:p w:rsidR="00DE70FA" w:rsidRDefault="00DE70FA" w:rsidP="00E713C3">
            <w:pPr>
              <w:widowControl/>
              <w:spacing w:line="360" w:lineRule="auto"/>
              <w:jc w:val="center"/>
              <w:textAlignment w:val="center"/>
              <w:rPr>
                <w:rFonts w:ascii="仿宋" w:eastAsia="仿宋" w:hAnsi="仿宋" w:cs="仿宋" w:hint="eastAsia"/>
                <w:sz w:val="24"/>
              </w:rPr>
            </w:pPr>
            <w:r>
              <w:rPr>
                <w:rFonts w:ascii="仿宋" w:eastAsia="仿宋" w:hAnsi="仿宋" w:cs="仿宋" w:hint="eastAsia"/>
                <w:color w:val="000000"/>
                <w:sz w:val="24"/>
                <w:lang w:bidi="ar"/>
              </w:rPr>
              <w:t>全保</w:t>
            </w:r>
          </w:p>
        </w:tc>
        <w:tc>
          <w:tcPr>
            <w:tcW w:w="2490" w:type="pct"/>
            <w:vAlign w:val="center"/>
          </w:tcPr>
          <w:p w:rsidR="00DE70FA" w:rsidRDefault="00DE70FA" w:rsidP="00E713C3">
            <w:pPr>
              <w:widowControl/>
              <w:spacing w:line="360" w:lineRule="auto"/>
              <w:jc w:val="center"/>
              <w:textAlignment w:val="center"/>
              <w:rPr>
                <w:rFonts w:ascii="仿宋" w:eastAsia="仿宋" w:hAnsi="仿宋" w:cs="仿宋" w:hint="eastAsia"/>
                <w:sz w:val="24"/>
              </w:rPr>
            </w:pPr>
            <w:r>
              <w:rPr>
                <w:rFonts w:ascii="仿宋" w:eastAsia="仿宋" w:hAnsi="仿宋" w:cs="仿宋" w:hint="eastAsia"/>
                <w:color w:val="000000"/>
                <w:sz w:val="24"/>
                <w:lang w:bidi="ar"/>
              </w:rPr>
              <w:t>整机1台</w:t>
            </w:r>
          </w:p>
        </w:tc>
      </w:tr>
      <w:tr w:rsidR="00DE70FA" w:rsidTr="00E713C3">
        <w:tc>
          <w:tcPr>
            <w:tcW w:w="474" w:type="pct"/>
          </w:tcPr>
          <w:p w:rsidR="00DE70FA" w:rsidRDefault="00DE70FA" w:rsidP="00E713C3">
            <w:pPr>
              <w:pStyle w:val="a5"/>
              <w:spacing w:after="0" w:line="360" w:lineRule="auto"/>
              <w:ind w:firstLineChars="0" w:firstLine="0"/>
              <w:rPr>
                <w:rFonts w:ascii="仿宋" w:eastAsia="仿宋" w:hAnsi="仿宋" w:cs="仿宋" w:hint="eastAsia"/>
                <w:sz w:val="24"/>
              </w:rPr>
            </w:pPr>
            <w:r>
              <w:rPr>
                <w:rFonts w:ascii="仿宋" w:eastAsia="仿宋" w:hAnsi="仿宋" w:cs="仿宋" w:hint="eastAsia"/>
                <w:sz w:val="24"/>
              </w:rPr>
              <w:lastRenderedPageBreak/>
              <w:t>7</w:t>
            </w:r>
          </w:p>
        </w:tc>
        <w:tc>
          <w:tcPr>
            <w:tcW w:w="1456" w:type="pct"/>
            <w:vAlign w:val="center"/>
          </w:tcPr>
          <w:p w:rsidR="00DE70FA" w:rsidRDefault="00DE70FA" w:rsidP="00E713C3">
            <w:pPr>
              <w:adjustRightInd w:val="0"/>
              <w:snapToGrid w:val="0"/>
              <w:spacing w:after="0" w:line="360" w:lineRule="auto"/>
              <w:contextualSpacing/>
              <w:jc w:val="center"/>
              <w:rPr>
                <w:rFonts w:ascii="仿宋" w:eastAsia="仿宋" w:hAnsi="仿宋" w:cs="仿宋" w:hint="eastAsia"/>
                <w:sz w:val="24"/>
              </w:rPr>
            </w:pPr>
            <w:r>
              <w:rPr>
                <w:rFonts w:ascii="仿宋" w:eastAsia="仿宋" w:hAnsi="仿宋" w:hint="eastAsia"/>
                <w:kern w:val="2"/>
                <w:sz w:val="24"/>
                <w:lang w:bidi="ar"/>
              </w:rPr>
              <w:t>Voluson E8</w:t>
            </w:r>
          </w:p>
        </w:tc>
        <w:tc>
          <w:tcPr>
            <w:tcW w:w="578" w:type="pct"/>
            <w:vAlign w:val="center"/>
          </w:tcPr>
          <w:p w:rsidR="00DE70FA" w:rsidRDefault="00DE70FA" w:rsidP="00E713C3">
            <w:pPr>
              <w:widowControl/>
              <w:spacing w:line="360" w:lineRule="auto"/>
              <w:jc w:val="center"/>
              <w:textAlignment w:val="center"/>
              <w:rPr>
                <w:rFonts w:ascii="仿宋" w:eastAsia="仿宋" w:hAnsi="仿宋" w:cs="仿宋" w:hint="eastAsia"/>
                <w:sz w:val="24"/>
              </w:rPr>
            </w:pPr>
            <w:r>
              <w:rPr>
                <w:rFonts w:ascii="仿宋" w:eastAsia="仿宋" w:hAnsi="仿宋" w:cs="仿宋" w:hint="eastAsia"/>
                <w:color w:val="000000"/>
                <w:sz w:val="24"/>
                <w:lang w:bidi="ar"/>
              </w:rPr>
              <w:t>全保</w:t>
            </w:r>
          </w:p>
        </w:tc>
        <w:tc>
          <w:tcPr>
            <w:tcW w:w="2490" w:type="pct"/>
            <w:vAlign w:val="center"/>
          </w:tcPr>
          <w:p w:rsidR="00DE70FA" w:rsidRDefault="00DE70FA" w:rsidP="00E713C3">
            <w:pPr>
              <w:widowControl/>
              <w:spacing w:line="360" w:lineRule="auto"/>
              <w:jc w:val="center"/>
              <w:textAlignment w:val="center"/>
              <w:rPr>
                <w:rFonts w:ascii="仿宋" w:eastAsia="仿宋" w:hAnsi="仿宋" w:cs="仿宋" w:hint="eastAsia"/>
                <w:sz w:val="24"/>
              </w:rPr>
            </w:pPr>
            <w:r>
              <w:rPr>
                <w:rFonts w:ascii="仿宋" w:eastAsia="仿宋" w:hAnsi="仿宋" w:cs="仿宋" w:hint="eastAsia"/>
                <w:color w:val="000000"/>
                <w:sz w:val="24"/>
                <w:lang w:bidi="ar"/>
              </w:rPr>
              <w:t>整机1台</w:t>
            </w:r>
          </w:p>
        </w:tc>
      </w:tr>
      <w:tr w:rsidR="00DE70FA" w:rsidTr="00E713C3">
        <w:tc>
          <w:tcPr>
            <w:tcW w:w="474" w:type="pct"/>
          </w:tcPr>
          <w:p w:rsidR="00DE70FA" w:rsidRDefault="00DE70FA" w:rsidP="00E713C3">
            <w:pPr>
              <w:pStyle w:val="a5"/>
              <w:spacing w:after="0" w:line="360" w:lineRule="auto"/>
              <w:ind w:firstLineChars="0" w:firstLine="0"/>
              <w:rPr>
                <w:rFonts w:ascii="仿宋" w:eastAsia="仿宋" w:hAnsi="仿宋" w:cs="仿宋"/>
                <w:sz w:val="24"/>
              </w:rPr>
            </w:pPr>
            <w:r>
              <w:rPr>
                <w:rFonts w:ascii="仿宋" w:eastAsia="仿宋" w:hAnsi="仿宋" w:cs="仿宋" w:hint="eastAsia"/>
                <w:sz w:val="24"/>
              </w:rPr>
              <w:t>8</w:t>
            </w:r>
          </w:p>
        </w:tc>
        <w:tc>
          <w:tcPr>
            <w:tcW w:w="1456" w:type="pct"/>
            <w:vAlign w:val="center"/>
          </w:tcPr>
          <w:p w:rsidR="00DE70FA" w:rsidRDefault="00DE70FA" w:rsidP="00E713C3">
            <w:pPr>
              <w:adjustRightInd w:val="0"/>
              <w:snapToGrid w:val="0"/>
              <w:spacing w:after="0" w:line="360" w:lineRule="auto"/>
              <w:contextualSpacing/>
              <w:jc w:val="center"/>
              <w:rPr>
                <w:rFonts w:ascii="仿宋" w:eastAsia="仿宋" w:hAnsi="仿宋" w:cs="仿宋" w:hint="eastAsia"/>
                <w:sz w:val="24"/>
              </w:rPr>
            </w:pPr>
            <w:r>
              <w:rPr>
                <w:rFonts w:ascii="仿宋" w:eastAsia="仿宋" w:hAnsi="仿宋" w:hint="eastAsia"/>
                <w:kern w:val="2"/>
                <w:sz w:val="24"/>
                <w:lang w:bidi="ar"/>
              </w:rPr>
              <w:t>Logiq S7</w:t>
            </w:r>
          </w:p>
        </w:tc>
        <w:tc>
          <w:tcPr>
            <w:tcW w:w="578" w:type="pct"/>
            <w:vAlign w:val="center"/>
          </w:tcPr>
          <w:p w:rsidR="00DE70FA" w:rsidRDefault="00DE70FA" w:rsidP="00E713C3">
            <w:pPr>
              <w:widowControl/>
              <w:spacing w:line="360" w:lineRule="auto"/>
              <w:jc w:val="center"/>
              <w:textAlignment w:val="center"/>
              <w:rPr>
                <w:rFonts w:ascii="仿宋" w:eastAsia="仿宋" w:hAnsi="仿宋" w:cs="仿宋" w:hint="eastAsia"/>
                <w:color w:val="000000"/>
                <w:sz w:val="24"/>
                <w:lang w:bidi="ar"/>
              </w:rPr>
            </w:pPr>
            <w:r>
              <w:rPr>
                <w:rFonts w:ascii="仿宋" w:eastAsia="仿宋" w:hAnsi="仿宋" w:cs="仿宋" w:hint="eastAsia"/>
                <w:color w:val="000000"/>
                <w:sz w:val="24"/>
                <w:lang w:bidi="ar"/>
              </w:rPr>
              <w:t>全保</w:t>
            </w:r>
          </w:p>
        </w:tc>
        <w:tc>
          <w:tcPr>
            <w:tcW w:w="2490" w:type="pct"/>
            <w:vAlign w:val="center"/>
          </w:tcPr>
          <w:p w:rsidR="00DE70FA" w:rsidRDefault="00DE70FA" w:rsidP="00E713C3">
            <w:pPr>
              <w:widowControl/>
              <w:spacing w:line="360" w:lineRule="auto"/>
              <w:jc w:val="center"/>
              <w:textAlignment w:val="center"/>
              <w:rPr>
                <w:rFonts w:ascii="仿宋" w:eastAsia="仿宋" w:hAnsi="仿宋" w:cs="仿宋" w:hint="eastAsia"/>
                <w:color w:val="000000"/>
                <w:sz w:val="24"/>
                <w:lang w:bidi="ar"/>
              </w:rPr>
            </w:pPr>
            <w:r>
              <w:rPr>
                <w:rFonts w:ascii="仿宋" w:eastAsia="仿宋" w:hAnsi="仿宋" w:cs="仿宋" w:hint="eastAsia"/>
                <w:color w:val="000000"/>
                <w:sz w:val="24"/>
                <w:lang w:bidi="ar"/>
              </w:rPr>
              <w:t>整机1台</w:t>
            </w:r>
          </w:p>
        </w:tc>
      </w:tr>
      <w:tr w:rsidR="00DE70FA" w:rsidTr="00E713C3">
        <w:tc>
          <w:tcPr>
            <w:tcW w:w="474" w:type="pct"/>
          </w:tcPr>
          <w:p w:rsidR="00DE70FA" w:rsidRDefault="00DE70FA" w:rsidP="00E713C3">
            <w:pPr>
              <w:pStyle w:val="a5"/>
              <w:spacing w:after="0" w:line="360" w:lineRule="auto"/>
              <w:ind w:firstLineChars="0" w:firstLine="0"/>
              <w:rPr>
                <w:rFonts w:ascii="仿宋" w:eastAsia="仿宋" w:hAnsi="仿宋" w:cs="仿宋"/>
                <w:sz w:val="24"/>
              </w:rPr>
            </w:pPr>
            <w:r>
              <w:rPr>
                <w:rFonts w:ascii="仿宋" w:eastAsia="仿宋" w:hAnsi="仿宋" w:cs="仿宋" w:hint="eastAsia"/>
                <w:sz w:val="24"/>
              </w:rPr>
              <w:t>9</w:t>
            </w:r>
          </w:p>
        </w:tc>
        <w:tc>
          <w:tcPr>
            <w:tcW w:w="1456" w:type="pct"/>
            <w:vAlign w:val="center"/>
          </w:tcPr>
          <w:p w:rsidR="00DE70FA" w:rsidRDefault="00DE70FA" w:rsidP="00E713C3">
            <w:pPr>
              <w:adjustRightInd w:val="0"/>
              <w:snapToGrid w:val="0"/>
              <w:spacing w:after="0" w:line="360" w:lineRule="auto"/>
              <w:contextualSpacing/>
              <w:jc w:val="center"/>
              <w:rPr>
                <w:rFonts w:ascii="仿宋" w:eastAsia="仿宋" w:hAnsi="仿宋" w:cs="仿宋" w:hint="eastAsia"/>
                <w:sz w:val="24"/>
              </w:rPr>
            </w:pPr>
            <w:r>
              <w:rPr>
                <w:rFonts w:ascii="仿宋" w:eastAsia="仿宋" w:hAnsi="仿宋" w:hint="eastAsia"/>
                <w:kern w:val="2"/>
                <w:sz w:val="24"/>
                <w:lang w:bidi="ar"/>
              </w:rPr>
              <w:t>LOGIQ P6Pro</w:t>
            </w:r>
          </w:p>
        </w:tc>
        <w:tc>
          <w:tcPr>
            <w:tcW w:w="578" w:type="pct"/>
            <w:vAlign w:val="center"/>
          </w:tcPr>
          <w:p w:rsidR="00DE70FA" w:rsidRDefault="00DE70FA" w:rsidP="00E713C3">
            <w:pPr>
              <w:widowControl/>
              <w:spacing w:line="360" w:lineRule="auto"/>
              <w:jc w:val="center"/>
              <w:textAlignment w:val="center"/>
              <w:rPr>
                <w:rFonts w:ascii="仿宋" w:eastAsia="仿宋" w:hAnsi="仿宋" w:cs="仿宋" w:hint="eastAsia"/>
                <w:color w:val="000000"/>
                <w:sz w:val="24"/>
                <w:lang w:bidi="ar"/>
              </w:rPr>
            </w:pPr>
            <w:r>
              <w:rPr>
                <w:rFonts w:ascii="仿宋" w:eastAsia="仿宋" w:hAnsi="仿宋" w:cs="仿宋" w:hint="eastAsia"/>
                <w:color w:val="000000"/>
                <w:sz w:val="24"/>
                <w:lang w:bidi="ar"/>
              </w:rPr>
              <w:t>全保</w:t>
            </w:r>
          </w:p>
        </w:tc>
        <w:tc>
          <w:tcPr>
            <w:tcW w:w="2490" w:type="pct"/>
            <w:vAlign w:val="center"/>
          </w:tcPr>
          <w:p w:rsidR="00DE70FA" w:rsidRDefault="00DE70FA" w:rsidP="00E713C3">
            <w:pPr>
              <w:widowControl/>
              <w:spacing w:line="360" w:lineRule="auto"/>
              <w:jc w:val="center"/>
              <w:textAlignment w:val="center"/>
              <w:rPr>
                <w:rFonts w:ascii="仿宋" w:eastAsia="仿宋" w:hAnsi="仿宋" w:cs="仿宋" w:hint="eastAsia"/>
                <w:color w:val="000000"/>
                <w:sz w:val="24"/>
                <w:lang w:bidi="ar"/>
              </w:rPr>
            </w:pPr>
            <w:r>
              <w:rPr>
                <w:rFonts w:ascii="仿宋" w:eastAsia="仿宋" w:hAnsi="仿宋" w:cs="仿宋" w:hint="eastAsia"/>
                <w:color w:val="000000"/>
                <w:sz w:val="24"/>
                <w:lang w:bidi="ar"/>
              </w:rPr>
              <w:t>整机1台</w:t>
            </w:r>
          </w:p>
        </w:tc>
      </w:tr>
    </w:tbl>
    <w:p w:rsidR="00DE70FA" w:rsidRDefault="00DE70FA" w:rsidP="00DE70FA">
      <w:pPr>
        <w:pStyle w:val="a5"/>
        <w:spacing w:after="0" w:line="240" w:lineRule="auto"/>
        <w:ind w:firstLineChars="0" w:firstLine="0"/>
        <w:rPr>
          <w:rFonts w:ascii="仿宋" w:eastAsia="仿宋" w:hAnsi="仿宋" w:cs="仿宋" w:hint="eastAsia"/>
          <w:sz w:val="24"/>
        </w:rPr>
      </w:pPr>
    </w:p>
    <w:p w:rsidR="00DE70FA" w:rsidRDefault="00DE70FA" w:rsidP="00DE70FA">
      <w:pPr>
        <w:spacing w:after="0" w:line="240" w:lineRule="auto"/>
        <w:jc w:val="left"/>
        <w:rPr>
          <w:rFonts w:hint="eastAsia"/>
        </w:rPr>
      </w:pPr>
    </w:p>
    <w:p w:rsidR="00DE70FA" w:rsidRDefault="00DE70FA" w:rsidP="00DE70FA">
      <w:pPr>
        <w:pStyle w:val="a5"/>
        <w:spacing w:after="0" w:line="240" w:lineRule="auto"/>
        <w:ind w:firstLineChars="0" w:firstLine="0"/>
        <w:rPr>
          <w:rFonts w:ascii="仿宋" w:eastAsia="仿宋" w:hAnsi="仿宋" w:cs="仿宋"/>
          <w:sz w:val="24"/>
        </w:rPr>
      </w:pPr>
      <w:r>
        <w:rPr>
          <w:rFonts w:ascii="仿宋" w:eastAsia="仿宋" w:hAnsi="仿宋" w:cs="仿宋" w:hint="eastAsia"/>
          <w:sz w:val="24"/>
        </w:rPr>
        <w:t>02包：</w:t>
      </w:r>
    </w:p>
    <w:p w:rsidR="00DE70FA" w:rsidRDefault="00DE70FA" w:rsidP="00DE70FA">
      <w:pPr>
        <w:pStyle w:val="a5"/>
        <w:spacing w:after="0" w:line="240" w:lineRule="auto"/>
        <w:ind w:firstLineChars="0" w:firstLine="0"/>
        <w:rPr>
          <w:rFonts w:ascii="仿宋" w:eastAsia="仿宋" w:hAnsi="仿宋" w:cs="仿宋" w:hint="eastAsia"/>
          <w:sz w:val="24"/>
        </w:rPr>
      </w:pPr>
    </w:p>
    <w:tbl>
      <w:tblPr>
        <w:tblStyle w:val="a8"/>
        <w:tblW w:w="0" w:type="auto"/>
        <w:tblInd w:w="0" w:type="dxa"/>
        <w:tblLook w:val="0000" w:firstRow="0" w:lastRow="0" w:firstColumn="0" w:lastColumn="0" w:noHBand="0" w:noVBand="0"/>
      </w:tblPr>
      <w:tblGrid>
        <w:gridCol w:w="639"/>
        <w:gridCol w:w="3553"/>
        <w:gridCol w:w="2052"/>
        <w:gridCol w:w="2052"/>
      </w:tblGrid>
      <w:tr w:rsidR="00DE70FA" w:rsidTr="00E713C3">
        <w:tc>
          <w:tcPr>
            <w:tcW w:w="649" w:type="dxa"/>
          </w:tcPr>
          <w:p w:rsidR="00DE70FA" w:rsidRDefault="00DE70FA" w:rsidP="00E713C3">
            <w:pPr>
              <w:pStyle w:val="a5"/>
              <w:spacing w:after="0" w:line="360" w:lineRule="auto"/>
              <w:ind w:firstLineChars="0" w:firstLine="0"/>
              <w:rPr>
                <w:rFonts w:ascii="仿宋" w:eastAsia="仿宋" w:hAnsi="仿宋" w:cs="仿宋"/>
                <w:sz w:val="24"/>
              </w:rPr>
            </w:pPr>
            <w:r>
              <w:rPr>
                <w:rFonts w:ascii="仿宋" w:eastAsia="仿宋" w:hAnsi="仿宋" w:cs="仿宋" w:hint="eastAsia"/>
                <w:sz w:val="24"/>
              </w:rPr>
              <w:t>序号</w:t>
            </w:r>
          </w:p>
        </w:tc>
        <w:tc>
          <w:tcPr>
            <w:tcW w:w="3611" w:type="dxa"/>
          </w:tcPr>
          <w:p w:rsidR="00DE70FA" w:rsidRDefault="00DE70FA" w:rsidP="00E713C3">
            <w:pPr>
              <w:pStyle w:val="a5"/>
              <w:spacing w:after="0" w:line="360" w:lineRule="auto"/>
              <w:ind w:firstLineChars="0" w:firstLine="0"/>
              <w:rPr>
                <w:rFonts w:ascii="仿宋" w:eastAsia="仿宋" w:hAnsi="仿宋" w:cs="仿宋" w:hint="eastAsia"/>
                <w:sz w:val="24"/>
              </w:rPr>
            </w:pPr>
            <w:r>
              <w:rPr>
                <w:rFonts w:ascii="仿宋" w:eastAsia="仿宋" w:hAnsi="仿宋" w:cs="仿宋" w:hint="eastAsia"/>
                <w:sz w:val="24"/>
              </w:rPr>
              <w:t>维修设备信息</w:t>
            </w:r>
          </w:p>
        </w:tc>
        <w:tc>
          <w:tcPr>
            <w:tcW w:w="2131" w:type="dxa"/>
          </w:tcPr>
          <w:p w:rsidR="00DE70FA" w:rsidRDefault="00DE70FA" w:rsidP="00E713C3">
            <w:pPr>
              <w:pStyle w:val="a5"/>
              <w:spacing w:after="0" w:line="360" w:lineRule="auto"/>
              <w:ind w:firstLineChars="0" w:firstLine="0"/>
              <w:rPr>
                <w:rFonts w:ascii="仿宋" w:eastAsia="仿宋" w:hAnsi="仿宋" w:cs="仿宋" w:hint="eastAsia"/>
                <w:sz w:val="24"/>
              </w:rPr>
            </w:pPr>
            <w:r>
              <w:rPr>
                <w:rFonts w:ascii="仿宋" w:eastAsia="仿宋" w:hAnsi="仿宋" w:cs="仿宋" w:hint="eastAsia"/>
                <w:sz w:val="24"/>
              </w:rPr>
              <w:t>维保模式</w:t>
            </w:r>
          </w:p>
        </w:tc>
        <w:tc>
          <w:tcPr>
            <w:tcW w:w="2131" w:type="dxa"/>
          </w:tcPr>
          <w:p w:rsidR="00DE70FA" w:rsidRDefault="00DE70FA" w:rsidP="00E713C3">
            <w:pPr>
              <w:pStyle w:val="a5"/>
              <w:spacing w:after="0" w:line="360" w:lineRule="auto"/>
              <w:ind w:firstLineChars="0" w:firstLine="0"/>
              <w:rPr>
                <w:rFonts w:ascii="仿宋" w:eastAsia="仿宋" w:hAnsi="仿宋" w:cs="仿宋"/>
                <w:sz w:val="24"/>
              </w:rPr>
            </w:pPr>
            <w:r>
              <w:rPr>
                <w:rFonts w:ascii="仿宋" w:eastAsia="仿宋" w:hAnsi="仿宋" w:cs="仿宋" w:hint="eastAsia"/>
                <w:sz w:val="24"/>
              </w:rPr>
              <w:t>维保数量</w:t>
            </w:r>
          </w:p>
        </w:tc>
      </w:tr>
      <w:tr w:rsidR="00DE70FA" w:rsidTr="00E713C3">
        <w:tc>
          <w:tcPr>
            <w:tcW w:w="649" w:type="dxa"/>
          </w:tcPr>
          <w:p w:rsidR="00DE70FA" w:rsidRDefault="00DE70FA" w:rsidP="00E713C3">
            <w:pPr>
              <w:pStyle w:val="a5"/>
              <w:spacing w:after="0" w:line="360" w:lineRule="auto"/>
              <w:ind w:firstLineChars="0" w:firstLine="0"/>
              <w:rPr>
                <w:rFonts w:ascii="仿宋" w:eastAsia="仿宋" w:hAnsi="仿宋" w:cs="仿宋" w:hint="eastAsia"/>
                <w:sz w:val="24"/>
              </w:rPr>
            </w:pPr>
            <w:r>
              <w:rPr>
                <w:rFonts w:ascii="仿宋" w:eastAsia="仿宋" w:hAnsi="仿宋" w:cs="仿宋" w:hint="eastAsia"/>
                <w:sz w:val="24"/>
              </w:rPr>
              <w:t>1</w:t>
            </w:r>
          </w:p>
        </w:tc>
        <w:tc>
          <w:tcPr>
            <w:tcW w:w="3611" w:type="dxa"/>
            <w:vAlign w:val="center"/>
          </w:tcPr>
          <w:p w:rsidR="00DE70FA" w:rsidRDefault="00DE70FA" w:rsidP="00E713C3">
            <w:pPr>
              <w:spacing w:after="0" w:line="360" w:lineRule="auto"/>
              <w:rPr>
                <w:rFonts w:ascii="仿宋" w:eastAsia="仿宋" w:hAnsi="仿宋" w:cs="仿宋"/>
                <w:kern w:val="2"/>
                <w:sz w:val="24"/>
              </w:rPr>
            </w:pPr>
            <w:r>
              <w:rPr>
                <w:rFonts w:ascii="仿宋" w:eastAsia="仿宋" w:hAnsi="仿宋" w:cs="仿宋" w:hint="eastAsia"/>
                <w:kern w:val="2"/>
                <w:sz w:val="24"/>
              </w:rPr>
              <w:t>ACUSON SC2000</w:t>
            </w:r>
          </w:p>
        </w:tc>
        <w:tc>
          <w:tcPr>
            <w:tcW w:w="2131" w:type="dxa"/>
          </w:tcPr>
          <w:p w:rsidR="00DE70FA" w:rsidRDefault="00DE70FA" w:rsidP="00E713C3">
            <w:pPr>
              <w:pStyle w:val="a5"/>
              <w:spacing w:after="0" w:line="360" w:lineRule="auto"/>
              <w:ind w:firstLineChars="0" w:firstLine="0"/>
              <w:rPr>
                <w:rFonts w:ascii="仿宋" w:eastAsia="仿宋" w:hAnsi="仿宋" w:cs="仿宋"/>
                <w:sz w:val="24"/>
              </w:rPr>
            </w:pPr>
            <w:r>
              <w:rPr>
                <w:rFonts w:ascii="仿宋" w:eastAsia="仿宋" w:hAnsi="仿宋" w:cs="仿宋" w:hint="eastAsia"/>
                <w:sz w:val="24"/>
              </w:rPr>
              <w:t>全保</w:t>
            </w:r>
          </w:p>
        </w:tc>
        <w:tc>
          <w:tcPr>
            <w:tcW w:w="2131" w:type="dxa"/>
          </w:tcPr>
          <w:p w:rsidR="00DE70FA" w:rsidRDefault="00DE70FA" w:rsidP="00E713C3">
            <w:pPr>
              <w:pStyle w:val="a5"/>
              <w:spacing w:after="0" w:line="360" w:lineRule="auto"/>
              <w:ind w:firstLineChars="0" w:firstLine="0"/>
              <w:rPr>
                <w:rFonts w:ascii="仿宋" w:eastAsia="仿宋" w:hAnsi="仿宋" w:cs="仿宋"/>
                <w:sz w:val="24"/>
              </w:rPr>
            </w:pPr>
            <w:r>
              <w:rPr>
                <w:rFonts w:ascii="仿宋" w:eastAsia="仿宋" w:hAnsi="仿宋" w:cs="仿宋" w:hint="eastAsia"/>
                <w:sz w:val="24"/>
              </w:rPr>
              <w:t>2台</w:t>
            </w:r>
          </w:p>
        </w:tc>
      </w:tr>
      <w:tr w:rsidR="00DE70FA" w:rsidTr="00E713C3">
        <w:tc>
          <w:tcPr>
            <w:tcW w:w="649" w:type="dxa"/>
          </w:tcPr>
          <w:p w:rsidR="00DE70FA" w:rsidRDefault="00DE70FA" w:rsidP="00E713C3">
            <w:pPr>
              <w:pStyle w:val="a5"/>
              <w:spacing w:after="0" w:line="360" w:lineRule="auto"/>
              <w:ind w:firstLineChars="0" w:firstLine="0"/>
              <w:rPr>
                <w:rFonts w:ascii="仿宋" w:eastAsia="仿宋" w:hAnsi="仿宋" w:cs="仿宋"/>
                <w:sz w:val="24"/>
              </w:rPr>
            </w:pPr>
            <w:r>
              <w:rPr>
                <w:rFonts w:ascii="仿宋" w:eastAsia="仿宋" w:hAnsi="仿宋" w:cs="仿宋" w:hint="eastAsia"/>
                <w:sz w:val="24"/>
              </w:rPr>
              <w:t>2</w:t>
            </w:r>
          </w:p>
        </w:tc>
        <w:tc>
          <w:tcPr>
            <w:tcW w:w="3611" w:type="dxa"/>
            <w:vAlign w:val="center"/>
          </w:tcPr>
          <w:p w:rsidR="00DE70FA" w:rsidRDefault="00DE70FA" w:rsidP="00E713C3">
            <w:pPr>
              <w:spacing w:after="0" w:line="360" w:lineRule="auto"/>
              <w:rPr>
                <w:rFonts w:ascii="仿宋" w:eastAsia="仿宋" w:hAnsi="仿宋" w:cs="仿宋" w:hint="eastAsia"/>
                <w:kern w:val="2"/>
                <w:sz w:val="24"/>
              </w:rPr>
            </w:pPr>
            <w:r>
              <w:rPr>
                <w:rFonts w:ascii="仿宋" w:eastAsia="仿宋" w:hAnsi="仿宋" w:cs="仿宋" w:hint="eastAsia"/>
                <w:kern w:val="2"/>
                <w:sz w:val="24"/>
              </w:rPr>
              <w:t>ACUSON Sequoia</w:t>
            </w:r>
          </w:p>
        </w:tc>
        <w:tc>
          <w:tcPr>
            <w:tcW w:w="2131" w:type="dxa"/>
          </w:tcPr>
          <w:p w:rsidR="00DE70FA" w:rsidRDefault="00DE70FA" w:rsidP="00E713C3">
            <w:pPr>
              <w:spacing w:after="0" w:line="360" w:lineRule="auto"/>
              <w:rPr>
                <w:rFonts w:ascii="仿宋" w:eastAsia="仿宋" w:hAnsi="仿宋" w:cs="仿宋" w:hint="eastAsia"/>
                <w:sz w:val="24"/>
              </w:rPr>
            </w:pPr>
            <w:r>
              <w:rPr>
                <w:rFonts w:ascii="仿宋" w:eastAsia="仿宋" w:hAnsi="仿宋" w:cs="仿宋" w:hint="eastAsia"/>
                <w:sz w:val="24"/>
              </w:rPr>
              <w:t>全保</w:t>
            </w:r>
          </w:p>
        </w:tc>
        <w:tc>
          <w:tcPr>
            <w:tcW w:w="2131" w:type="dxa"/>
          </w:tcPr>
          <w:p w:rsidR="00DE70FA" w:rsidRDefault="00DE70FA" w:rsidP="00E713C3">
            <w:pPr>
              <w:pStyle w:val="a5"/>
              <w:spacing w:after="0" w:line="360" w:lineRule="auto"/>
              <w:ind w:firstLineChars="0" w:firstLine="0"/>
              <w:rPr>
                <w:rFonts w:ascii="仿宋" w:eastAsia="仿宋" w:hAnsi="仿宋" w:cs="仿宋"/>
                <w:sz w:val="24"/>
              </w:rPr>
            </w:pPr>
            <w:r>
              <w:rPr>
                <w:rFonts w:ascii="仿宋" w:eastAsia="仿宋" w:hAnsi="仿宋" w:cs="仿宋" w:hint="eastAsia"/>
                <w:sz w:val="24"/>
              </w:rPr>
              <w:t>2台</w:t>
            </w:r>
          </w:p>
        </w:tc>
      </w:tr>
      <w:tr w:rsidR="00DE70FA" w:rsidTr="00E713C3">
        <w:tc>
          <w:tcPr>
            <w:tcW w:w="649" w:type="dxa"/>
          </w:tcPr>
          <w:p w:rsidR="00DE70FA" w:rsidRDefault="00DE70FA" w:rsidP="00E713C3">
            <w:pPr>
              <w:pStyle w:val="a5"/>
              <w:spacing w:after="0" w:line="360" w:lineRule="auto"/>
              <w:ind w:firstLineChars="0" w:firstLine="0"/>
              <w:rPr>
                <w:rFonts w:ascii="仿宋" w:eastAsia="仿宋" w:hAnsi="仿宋" w:cs="仿宋"/>
                <w:sz w:val="24"/>
              </w:rPr>
            </w:pPr>
            <w:r>
              <w:rPr>
                <w:rFonts w:ascii="仿宋" w:eastAsia="仿宋" w:hAnsi="仿宋" w:cs="仿宋" w:hint="eastAsia"/>
                <w:sz w:val="24"/>
              </w:rPr>
              <w:t>3</w:t>
            </w:r>
          </w:p>
        </w:tc>
        <w:tc>
          <w:tcPr>
            <w:tcW w:w="3611" w:type="dxa"/>
            <w:vAlign w:val="center"/>
          </w:tcPr>
          <w:p w:rsidR="00DE70FA" w:rsidRDefault="00DE70FA" w:rsidP="00E713C3">
            <w:pPr>
              <w:spacing w:after="0" w:line="360" w:lineRule="auto"/>
              <w:rPr>
                <w:rFonts w:ascii="仿宋" w:eastAsia="仿宋" w:hAnsi="仿宋" w:cs="仿宋" w:hint="eastAsia"/>
                <w:kern w:val="2"/>
                <w:sz w:val="24"/>
              </w:rPr>
            </w:pPr>
            <w:r>
              <w:rPr>
                <w:rFonts w:ascii="仿宋" w:eastAsia="仿宋" w:hAnsi="仿宋" w:cs="仿宋" w:hint="eastAsia"/>
                <w:kern w:val="2"/>
                <w:sz w:val="24"/>
              </w:rPr>
              <w:t>ACUSON S3000</w:t>
            </w:r>
          </w:p>
        </w:tc>
        <w:tc>
          <w:tcPr>
            <w:tcW w:w="2131" w:type="dxa"/>
          </w:tcPr>
          <w:p w:rsidR="00DE70FA" w:rsidRDefault="00DE70FA" w:rsidP="00E713C3">
            <w:pPr>
              <w:spacing w:after="0" w:line="360" w:lineRule="auto"/>
              <w:rPr>
                <w:rFonts w:ascii="仿宋" w:eastAsia="仿宋" w:hAnsi="仿宋" w:cs="仿宋" w:hint="eastAsia"/>
                <w:sz w:val="24"/>
              </w:rPr>
            </w:pPr>
            <w:r>
              <w:rPr>
                <w:rFonts w:ascii="仿宋" w:eastAsia="仿宋" w:hAnsi="仿宋" w:cs="仿宋" w:hint="eastAsia"/>
                <w:sz w:val="24"/>
              </w:rPr>
              <w:t>全保</w:t>
            </w:r>
          </w:p>
        </w:tc>
        <w:tc>
          <w:tcPr>
            <w:tcW w:w="2131" w:type="dxa"/>
          </w:tcPr>
          <w:p w:rsidR="00DE70FA" w:rsidRDefault="00DE70FA" w:rsidP="00E713C3">
            <w:pPr>
              <w:pStyle w:val="a5"/>
              <w:spacing w:after="0" w:line="360" w:lineRule="auto"/>
              <w:ind w:firstLineChars="0" w:firstLine="0"/>
              <w:rPr>
                <w:rFonts w:ascii="仿宋" w:eastAsia="仿宋" w:hAnsi="仿宋" w:cs="仿宋"/>
                <w:sz w:val="24"/>
              </w:rPr>
            </w:pPr>
            <w:r>
              <w:rPr>
                <w:rFonts w:ascii="仿宋" w:eastAsia="仿宋" w:hAnsi="仿宋" w:cs="仿宋" w:hint="eastAsia"/>
                <w:sz w:val="24"/>
              </w:rPr>
              <w:t>1台</w:t>
            </w:r>
          </w:p>
        </w:tc>
      </w:tr>
      <w:tr w:rsidR="00DE70FA" w:rsidTr="00E713C3">
        <w:tc>
          <w:tcPr>
            <w:tcW w:w="649" w:type="dxa"/>
          </w:tcPr>
          <w:p w:rsidR="00DE70FA" w:rsidRDefault="00DE70FA" w:rsidP="00E713C3">
            <w:pPr>
              <w:pStyle w:val="a5"/>
              <w:spacing w:after="0" w:line="360" w:lineRule="auto"/>
              <w:ind w:firstLineChars="0" w:firstLine="0"/>
              <w:rPr>
                <w:rFonts w:ascii="仿宋" w:eastAsia="仿宋" w:hAnsi="仿宋" w:cs="仿宋"/>
                <w:sz w:val="24"/>
              </w:rPr>
            </w:pPr>
            <w:r>
              <w:rPr>
                <w:rFonts w:ascii="仿宋" w:eastAsia="仿宋" w:hAnsi="仿宋" w:cs="仿宋" w:hint="eastAsia"/>
                <w:sz w:val="24"/>
              </w:rPr>
              <w:t>4</w:t>
            </w:r>
          </w:p>
        </w:tc>
        <w:tc>
          <w:tcPr>
            <w:tcW w:w="3611" w:type="dxa"/>
            <w:vAlign w:val="center"/>
          </w:tcPr>
          <w:p w:rsidR="00DE70FA" w:rsidRDefault="00DE70FA" w:rsidP="00E713C3">
            <w:pPr>
              <w:spacing w:after="0" w:line="360" w:lineRule="auto"/>
              <w:rPr>
                <w:rFonts w:ascii="仿宋" w:eastAsia="仿宋" w:hAnsi="仿宋" w:cs="仿宋" w:hint="eastAsia"/>
                <w:kern w:val="2"/>
                <w:sz w:val="24"/>
              </w:rPr>
            </w:pPr>
            <w:r>
              <w:rPr>
                <w:rFonts w:ascii="仿宋" w:eastAsia="仿宋" w:hAnsi="仿宋" w:cs="仿宋" w:hint="eastAsia"/>
                <w:kern w:val="2"/>
                <w:sz w:val="24"/>
              </w:rPr>
              <w:t>ACUSON/Oxana2/ABVS</w:t>
            </w:r>
          </w:p>
        </w:tc>
        <w:tc>
          <w:tcPr>
            <w:tcW w:w="2131" w:type="dxa"/>
          </w:tcPr>
          <w:p w:rsidR="00DE70FA" w:rsidRDefault="00DE70FA" w:rsidP="00E713C3">
            <w:pPr>
              <w:spacing w:after="0" w:line="360" w:lineRule="auto"/>
              <w:rPr>
                <w:rFonts w:ascii="仿宋" w:eastAsia="仿宋" w:hAnsi="仿宋" w:cs="仿宋" w:hint="eastAsia"/>
                <w:sz w:val="24"/>
              </w:rPr>
            </w:pPr>
            <w:r>
              <w:rPr>
                <w:rFonts w:ascii="仿宋" w:eastAsia="仿宋" w:hAnsi="仿宋" w:cs="仿宋" w:hint="eastAsia"/>
                <w:sz w:val="24"/>
              </w:rPr>
              <w:t>全保</w:t>
            </w:r>
          </w:p>
        </w:tc>
        <w:tc>
          <w:tcPr>
            <w:tcW w:w="2131" w:type="dxa"/>
          </w:tcPr>
          <w:p w:rsidR="00DE70FA" w:rsidRDefault="00DE70FA" w:rsidP="00E713C3">
            <w:pPr>
              <w:spacing w:after="0" w:line="360" w:lineRule="auto"/>
              <w:rPr>
                <w:rFonts w:ascii="仿宋" w:eastAsia="仿宋" w:hAnsi="仿宋" w:cs="仿宋" w:hint="eastAsia"/>
                <w:sz w:val="24"/>
              </w:rPr>
            </w:pPr>
            <w:r>
              <w:rPr>
                <w:rFonts w:ascii="仿宋" w:eastAsia="仿宋" w:hAnsi="仿宋" w:cs="仿宋" w:hint="eastAsia"/>
                <w:sz w:val="24"/>
              </w:rPr>
              <w:t>1台</w:t>
            </w:r>
          </w:p>
        </w:tc>
      </w:tr>
    </w:tbl>
    <w:p w:rsidR="00DE70FA" w:rsidRDefault="00DE70FA" w:rsidP="00DE70FA">
      <w:pPr>
        <w:pStyle w:val="a5"/>
        <w:spacing w:after="0" w:line="240" w:lineRule="auto"/>
        <w:ind w:firstLineChars="0" w:firstLine="0"/>
        <w:rPr>
          <w:rFonts w:ascii="仿宋" w:eastAsia="仿宋" w:hAnsi="仿宋" w:cs="仿宋" w:hint="eastAsia"/>
          <w:sz w:val="24"/>
        </w:rPr>
      </w:pPr>
    </w:p>
    <w:p w:rsidR="00DE70FA" w:rsidRDefault="00DE70FA" w:rsidP="00DE70FA">
      <w:pPr>
        <w:pStyle w:val="a5"/>
        <w:spacing w:after="0" w:line="240" w:lineRule="auto"/>
        <w:ind w:firstLineChars="0" w:firstLine="0"/>
        <w:rPr>
          <w:rFonts w:ascii="仿宋" w:eastAsia="仿宋" w:hAnsi="仿宋" w:cs="仿宋"/>
          <w:sz w:val="24"/>
        </w:rPr>
      </w:pPr>
      <w:r>
        <w:rPr>
          <w:rFonts w:ascii="仿宋" w:eastAsia="仿宋" w:hAnsi="仿宋" w:cs="仿宋" w:hint="eastAsia"/>
          <w:sz w:val="24"/>
        </w:rPr>
        <w:t>03包：</w:t>
      </w:r>
    </w:p>
    <w:tbl>
      <w:tblPr>
        <w:tblStyle w:val="a8"/>
        <w:tblW w:w="0" w:type="auto"/>
        <w:tblInd w:w="0" w:type="dxa"/>
        <w:tblLook w:val="0000" w:firstRow="0" w:lastRow="0" w:firstColumn="0" w:lastColumn="0" w:noHBand="0" w:noVBand="0"/>
      </w:tblPr>
      <w:tblGrid>
        <w:gridCol w:w="641"/>
        <w:gridCol w:w="3531"/>
        <w:gridCol w:w="2062"/>
        <w:gridCol w:w="2062"/>
      </w:tblGrid>
      <w:tr w:rsidR="00DE70FA" w:rsidTr="00E713C3">
        <w:tc>
          <w:tcPr>
            <w:tcW w:w="649" w:type="dxa"/>
          </w:tcPr>
          <w:p w:rsidR="00DE70FA" w:rsidRDefault="00DE70FA" w:rsidP="00E713C3">
            <w:pPr>
              <w:pStyle w:val="a5"/>
              <w:spacing w:after="0" w:line="360" w:lineRule="auto"/>
              <w:ind w:firstLineChars="0" w:firstLine="0"/>
              <w:rPr>
                <w:rFonts w:ascii="仿宋" w:eastAsia="仿宋" w:hAnsi="仿宋" w:cs="仿宋"/>
                <w:sz w:val="24"/>
              </w:rPr>
            </w:pPr>
            <w:r>
              <w:rPr>
                <w:rFonts w:ascii="仿宋" w:eastAsia="仿宋" w:hAnsi="仿宋" w:cs="仿宋" w:hint="eastAsia"/>
                <w:sz w:val="24"/>
              </w:rPr>
              <w:t>序号</w:t>
            </w:r>
          </w:p>
        </w:tc>
        <w:tc>
          <w:tcPr>
            <w:tcW w:w="3611" w:type="dxa"/>
          </w:tcPr>
          <w:p w:rsidR="00DE70FA" w:rsidRDefault="00DE70FA" w:rsidP="00E713C3">
            <w:pPr>
              <w:pStyle w:val="a5"/>
              <w:spacing w:after="0" w:line="360" w:lineRule="auto"/>
              <w:ind w:firstLineChars="0" w:firstLine="0"/>
              <w:rPr>
                <w:rFonts w:ascii="仿宋" w:eastAsia="仿宋" w:hAnsi="仿宋" w:cs="仿宋" w:hint="eastAsia"/>
                <w:sz w:val="24"/>
              </w:rPr>
            </w:pPr>
            <w:r>
              <w:rPr>
                <w:rFonts w:ascii="仿宋" w:eastAsia="仿宋" w:hAnsi="仿宋" w:cs="仿宋" w:hint="eastAsia"/>
                <w:sz w:val="24"/>
              </w:rPr>
              <w:t>维修设备信息</w:t>
            </w:r>
          </w:p>
        </w:tc>
        <w:tc>
          <w:tcPr>
            <w:tcW w:w="2131" w:type="dxa"/>
          </w:tcPr>
          <w:p w:rsidR="00DE70FA" w:rsidRDefault="00DE70FA" w:rsidP="00E713C3">
            <w:pPr>
              <w:pStyle w:val="a5"/>
              <w:spacing w:after="0" w:line="360" w:lineRule="auto"/>
              <w:ind w:firstLineChars="0" w:firstLine="0"/>
              <w:rPr>
                <w:rFonts w:ascii="仿宋" w:eastAsia="仿宋" w:hAnsi="仿宋" w:cs="仿宋" w:hint="eastAsia"/>
                <w:sz w:val="24"/>
              </w:rPr>
            </w:pPr>
            <w:r>
              <w:rPr>
                <w:rFonts w:ascii="仿宋" w:eastAsia="仿宋" w:hAnsi="仿宋" w:cs="仿宋" w:hint="eastAsia"/>
                <w:sz w:val="24"/>
              </w:rPr>
              <w:t>维保模式</w:t>
            </w:r>
          </w:p>
        </w:tc>
        <w:tc>
          <w:tcPr>
            <w:tcW w:w="2131" w:type="dxa"/>
          </w:tcPr>
          <w:p w:rsidR="00DE70FA" w:rsidRDefault="00DE70FA" w:rsidP="00E713C3">
            <w:pPr>
              <w:pStyle w:val="a5"/>
              <w:spacing w:after="0" w:line="360" w:lineRule="auto"/>
              <w:ind w:firstLineChars="0" w:firstLine="0"/>
              <w:rPr>
                <w:rFonts w:ascii="仿宋" w:eastAsia="仿宋" w:hAnsi="仿宋" w:cs="仿宋"/>
                <w:sz w:val="24"/>
              </w:rPr>
            </w:pPr>
            <w:r>
              <w:rPr>
                <w:rFonts w:ascii="仿宋" w:eastAsia="仿宋" w:hAnsi="仿宋" w:cs="仿宋" w:hint="eastAsia"/>
                <w:sz w:val="24"/>
              </w:rPr>
              <w:t>维保数量</w:t>
            </w:r>
          </w:p>
        </w:tc>
      </w:tr>
      <w:tr w:rsidR="00DE70FA" w:rsidTr="00E713C3">
        <w:tc>
          <w:tcPr>
            <w:tcW w:w="649" w:type="dxa"/>
          </w:tcPr>
          <w:p w:rsidR="00DE70FA" w:rsidRDefault="00DE70FA" w:rsidP="00E713C3">
            <w:pPr>
              <w:pStyle w:val="a5"/>
              <w:spacing w:after="0" w:line="360" w:lineRule="auto"/>
              <w:ind w:firstLineChars="0" w:firstLine="0"/>
              <w:rPr>
                <w:rFonts w:ascii="仿宋" w:eastAsia="仿宋" w:hAnsi="仿宋" w:cs="仿宋"/>
                <w:sz w:val="24"/>
              </w:rPr>
            </w:pPr>
            <w:r>
              <w:rPr>
                <w:rFonts w:ascii="仿宋" w:eastAsia="仿宋" w:hAnsi="仿宋" w:cs="仿宋" w:hint="eastAsia"/>
                <w:sz w:val="24"/>
              </w:rPr>
              <w:t>1</w:t>
            </w:r>
          </w:p>
        </w:tc>
        <w:tc>
          <w:tcPr>
            <w:tcW w:w="3611" w:type="dxa"/>
          </w:tcPr>
          <w:p w:rsidR="00DE70FA" w:rsidRDefault="00DE70FA" w:rsidP="00E713C3">
            <w:pPr>
              <w:pStyle w:val="a5"/>
              <w:spacing w:after="0" w:line="360" w:lineRule="auto"/>
              <w:ind w:firstLineChars="0" w:firstLine="0"/>
              <w:rPr>
                <w:rFonts w:ascii="仿宋" w:eastAsia="仿宋" w:hAnsi="仿宋" w:cs="仿宋" w:hint="eastAsia"/>
                <w:kern w:val="2"/>
                <w:sz w:val="24"/>
              </w:rPr>
            </w:pPr>
            <w:r>
              <w:rPr>
                <w:rFonts w:ascii="仿宋" w:eastAsia="仿宋" w:hAnsi="仿宋" w:cs="仿宋" w:hint="eastAsia"/>
                <w:kern w:val="2"/>
                <w:sz w:val="24"/>
              </w:rPr>
              <w:t>Eclipse RD Cyclotron</w:t>
            </w:r>
          </w:p>
        </w:tc>
        <w:tc>
          <w:tcPr>
            <w:tcW w:w="2131" w:type="dxa"/>
          </w:tcPr>
          <w:p w:rsidR="00DE70FA" w:rsidRDefault="00DE70FA" w:rsidP="00E713C3">
            <w:pPr>
              <w:spacing w:after="0" w:line="360" w:lineRule="auto"/>
              <w:rPr>
                <w:rFonts w:ascii="仿宋" w:eastAsia="仿宋" w:hAnsi="仿宋" w:cs="仿宋" w:hint="eastAsia"/>
                <w:sz w:val="24"/>
              </w:rPr>
            </w:pPr>
            <w:r>
              <w:rPr>
                <w:rFonts w:ascii="仿宋" w:eastAsia="仿宋" w:hAnsi="仿宋" w:cs="仿宋" w:hint="eastAsia"/>
                <w:sz w:val="24"/>
              </w:rPr>
              <w:t>全保</w:t>
            </w:r>
          </w:p>
        </w:tc>
        <w:tc>
          <w:tcPr>
            <w:tcW w:w="2131" w:type="dxa"/>
          </w:tcPr>
          <w:p w:rsidR="00DE70FA" w:rsidRDefault="00DE70FA" w:rsidP="00E713C3">
            <w:pPr>
              <w:spacing w:after="0" w:line="360" w:lineRule="auto"/>
              <w:rPr>
                <w:rFonts w:ascii="仿宋" w:eastAsia="仿宋" w:hAnsi="仿宋" w:cs="仿宋" w:hint="eastAsia"/>
                <w:sz w:val="24"/>
              </w:rPr>
            </w:pPr>
            <w:r>
              <w:rPr>
                <w:rFonts w:ascii="仿宋" w:eastAsia="仿宋" w:hAnsi="仿宋" w:cs="仿宋" w:hint="eastAsia"/>
                <w:sz w:val="24"/>
              </w:rPr>
              <w:t>1台</w:t>
            </w:r>
          </w:p>
        </w:tc>
      </w:tr>
      <w:tr w:rsidR="00DE70FA" w:rsidTr="00E713C3">
        <w:tc>
          <w:tcPr>
            <w:tcW w:w="649" w:type="dxa"/>
          </w:tcPr>
          <w:p w:rsidR="00DE70FA" w:rsidRDefault="00DE70FA" w:rsidP="00E713C3">
            <w:pPr>
              <w:pStyle w:val="a5"/>
              <w:spacing w:after="0" w:line="360" w:lineRule="auto"/>
              <w:ind w:firstLineChars="0" w:firstLine="0"/>
              <w:rPr>
                <w:rFonts w:ascii="仿宋" w:eastAsia="仿宋" w:hAnsi="仿宋" w:cs="仿宋"/>
                <w:sz w:val="24"/>
              </w:rPr>
            </w:pPr>
            <w:r>
              <w:rPr>
                <w:rFonts w:ascii="仿宋" w:eastAsia="仿宋" w:hAnsi="仿宋" w:cs="仿宋" w:hint="eastAsia"/>
                <w:sz w:val="24"/>
              </w:rPr>
              <w:t>2</w:t>
            </w:r>
          </w:p>
        </w:tc>
        <w:tc>
          <w:tcPr>
            <w:tcW w:w="3611" w:type="dxa"/>
          </w:tcPr>
          <w:p w:rsidR="00DE70FA" w:rsidRDefault="00DE70FA" w:rsidP="00E713C3">
            <w:pPr>
              <w:pStyle w:val="a5"/>
              <w:spacing w:after="0" w:line="360" w:lineRule="auto"/>
              <w:ind w:firstLineChars="0" w:firstLine="0"/>
              <w:rPr>
                <w:rFonts w:ascii="仿宋" w:eastAsia="仿宋" w:hAnsi="仿宋" w:cs="仿宋" w:hint="eastAsia"/>
                <w:kern w:val="2"/>
                <w:sz w:val="24"/>
              </w:rPr>
            </w:pPr>
            <w:r>
              <w:rPr>
                <w:rFonts w:ascii="仿宋" w:eastAsia="仿宋" w:hAnsi="仿宋" w:cs="仿宋" w:hint="eastAsia"/>
                <w:kern w:val="2"/>
                <w:sz w:val="24"/>
              </w:rPr>
              <w:t>MAGNETOM Prisma</w:t>
            </w:r>
          </w:p>
        </w:tc>
        <w:tc>
          <w:tcPr>
            <w:tcW w:w="2131" w:type="dxa"/>
          </w:tcPr>
          <w:p w:rsidR="00DE70FA" w:rsidRDefault="00DE70FA" w:rsidP="00E713C3">
            <w:pPr>
              <w:spacing w:after="0" w:line="360" w:lineRule="auto"/>
              <w:rPr>
                <w:rFonts w:ascii="仿宋" w:eastAsia="仿宋" w:hAnsi="仿宋" w:cs="仿宋" w:hint="eastAsia"/>
                <w:sz w:val="24"/>
              </w:rPr>
            </w:pPr>
            <w:r>
              <w:rPr>
                <w:rFonts w:ascii="仿宋" w:eastAsia="仿宋" w:hAnsi="仿宋" w:cs="仿宋" w:hint="eastAsia"/>
                <w:sz w:val="24"/>
              </w:rPr>
              <w:t>全保</w:t>
            </w:r>
          </w:p>
        </w:tc>
        <w:tc>
          <w:tcPr>
            <w:tcW w:w="2131" w:type="dxa"/>
          </w:tcPr>
          <w:p w:rsidR="00DE70FA" w:rsidRDefault="00DE70FA" w:rsidP="00E713C3">
            <w:pPr>
              <w:spacing w:after="0" w:line="360" w:lineRule="auto"/>
              <w:rPr>
                <w:rFonts w:ascii="仿宋" w:eastAsia="仿宋" w:hAnsi="仿宋" w:cs="仿宋" w:hint="eastAsia"/>
                <w:sz w:val="24"/>
              </w:rPr>
            </w:pPr>
            <w:r>
              <w:rPr>
                <w:rFonts w:ascii="仿宋" w:eastAsia="仿宋" w:hAnsi="仿宋" w:cs="仿宋" w:hint="eastAsia"/>
                <w:sz w:val="24"/>
              </w:rPr>
              <w:t>1台</w:t>
            </w:r>
          </w:p>
        </w:tc>
      </w:tr>
      <w:tr w:rsidR="00DE70FA" w:rsidTr="00E713C3">
        <w:tc>
          <w:tcPr>
            <w:tcW w:w="649" w:type="dxa"/>
          </w:tcPr>
          <w:p w:rsidR="00DE70FA" w:rsidRDefault="00DE70FA" w:rsidP="00E713C3">
            <w:pPr>
              <w:pStyle w:val="a5"/>
              <w:spacing w:after="0" w:line="360" w:lineRule="auto"/>
              <w:ind w:firstLineChars="0" w:firstLine="0"/>
              <w:rPr>
                <w:rFonts w:ascii="仿宋" w:eastAsia="仿宋" w:hAnsi="仿宋" w:cs="仿宋"/>
                <w:sz w:val="24"/>
              </w:rPr>
            </w:pPr>
            <w:r>
              <w:rPr>
                <w:rFonts w:ascii="仿宋" w:eastAsia="仿宋" w:hAnsi="仿宋" w:cs="仿宋" w:hint="eastAsia"/>
                <w:sz w:val="24"/>
              </w:rPr>
              <w:t>3</w:t>
            </w:r>
          </w:p>
        </w:tc>
        <w:tc>
          <w:tcPr>
            <w:tcW w:w="3611" w:type="dxa"/>
          </w:tcPr>
          <w:p w:rsidR="00DE70FA" w:rsidRDefault="00DE70FA" w:rsidP="00E713C3">
            <w:pPr>
              <w:pStyle w:val="a5"/>
              <w:spacing w:after="0" w:line="360" w:lineRule="auto"/>
              <w:ind w:firstLineChars="0" w:firstLine="0"/>
              <w:rPr>
                <w:rFonts w:ascii="仿宋" w:eastAsia="仿宋" w:hAnsi="仿宋" w:cs="仿宋" w:hint="eastAsia"/>
                <w:kern w:val="2"/>
                <w:sz w:val="24"/>
              </w:rPr>
            </w:pPr>
            <w:r>
              <w:rPr>
                <w:rFonts w:ascii="仿宋" w:eastAsia="仿宋" w:hAnsi="仿宋" w:cs="仿宋" w:hint="eastAsia"/>
                <w:kern w:val="2"/>
                <w:sz w:val="24"/>
              </w:rPr>
              <w:t>Mammomat Inspriration</w:t>
            </w:r>
          </w:p>
        </w:tc>
        <w:tc>
          <w:tcPr>
            <w:tcW w:w="2131" w:type="dxa"/>
          </w:tcPr>
          <w:p w:rsidR="00DE70FA" w:rsidRDefault="00DE70FA" w:rsidP="00E713C3">
            <w:pPr>
              <w:spacing w:after="0" w:line="360" w:lineRule="auto"/>
              <w:rPr>
                <w:rFonts w:ascii="仿宋" w:eastAsia="仿宋" w:hAnsi="仿宋" w:cs="仿宋" w:hint="eastAsia"/>
                <w:sz w:val="24"/>
              </w:rPr>
            </w:pPr>
            <w:r>
              <w:rPr>
                <w:rFonts w:ascii="仿宋" w:eastAsia="仿宋" w:hAnsi="仿宋" w:cs="仿宋" w:hint="eastAsia"/>
                <w:sz w:val="24"/>
              </w:rPr>
              <w:t>全保</w:t>
            </w:r>
          </w:p>
        </w:tc>
        <w:tc>
          <w:tcPr>
            <w:tcW w:w="2131" w:type="dxa"/>
          </w:tcPr>
          <w:p w:rsidR="00DE70FA" w:rsidRDefault="00DE70FA" w:rsidP="00E713C3">
            <w:pPr>
              <w:spacing w:after="0" w:line="360" w:lineRule="auto"/>
              <w:rPr>
                <w:rFonts w:ascii="仿宋" w:eastAsia="仿宋" w:hAnsi="仿宋" w:cs="仿宋" w:hint="eastAsia"/>
                <w:sz w:val="24"/>
              </w:rPr>
            </w:pPr>
            <w:r>
              <w:rPr>
                <w:rFonts w:ascii="仿宋" w:eastAsia="仿宋" w:hAnsi="仿宋" w:cs="仿宋" w:hint="eastAsia"/>
                <w:sz w:val="24"/>
              </w:rPr>
              <w:t>1台</w:t>
            </w:r>
          </w:p>
        </w:tc>
      </w:tr>
      <w:tr w:rsidR="00DE70FA" w:rsidTr="00E713C3">
        <w:tc>
          <w:tcPr>
            <w:tcW w:w="649" w:type="dxa"/>
          </w:tcPr>
          <w:p w:rsidR="00DE70FA" w:rsidRDefault="00DE70FA" w:rsidP="00E713C3">
            <w:pPr>
              <w:pStyle w:val="a5"/>
              <w:spacing w:after="0" w:line="360" w:lineRule="auto"/>
              <w:ind w:firstLineChars="0" w:firstLine="0"/>
              <w:rPr>
                <w:rFonts w:ascii="仿宋" w:eastAsia="仿宋" w:hAnsi="仿宋" w:cs="仿宋"/>
                <w:sz w:val="24"/>
              </w:rPr>
            </w:pPr>
            <w:r>
              <w:rPr>
                <w:rFonts w:ascii="仿宋" w:eastAsia="仿宋" w:hAnsi="仿宋" w:cs="仿宋" w:hint="eastAsia"/>
                <w:sz w:val="24"/>
              </w:rPr>
              <w:t>4</w:t>
            </w:r>
          </w:p>
        </w:tc>
        <w:tc>
          <w:tcPr>
            <w:tcW w:w="3611" w:type="dxa"/>
          </w:tcPr>
          <w:p w:rsidR="00DE70FA" w:rsidRDefault="00DE70FA" w:rsidP="00E713C3">
            <w:pPr>
              <w:pStyle w:val="a5"/>
              <w:spacing w:after="0" w:line="360" w:lineRule="auto"/>
              <w:ind w:firstLineChars="0" w:firstLine="0"/>
              <w:rPr>
                <w:rFonts w:ascii="仿宋" w:eastAsia="仿宋" w:hAnsi="仿宋" w:cs="仿宋" w:hint="eastAsia"/>
                <w:kern w:val="2"/>
                <w:sz w:val="24"/>
              </w:rPr>
            </w:pPr>
            <w:r>
              <w:rPr>
                <w:rFonts w:ascii="仿宋" w:eastAsia="仿宋" w:hAnsi="仿宋" w:cs="仿宋" w:hint="eastAsia"/>
                <w:kern w:val="2"/>
                <w:sz w:val="24"/>
              </w:rPr>
              <w:t>西门子</w:t>
            </w:r>
            <w:r>
              <w:rPr>
                <w:rFonts w:ascii="仿宋" w:eastAsia="仿宋" w:hAnsi="仿宋" w:cs="仿宋"/>
                <w:kern w:val="2"/>
                <w:sz w:val="24"/>
              </w:rPr>
              <w:t xml:space="preserve"> Inveon MM PETCT</w:t>
            </w:r>
          </w:p>
        </w:tc>
        <w:tc>
          <w:tcPr>
            <w:tcW w:w="2131" w:type="dxa"/>
          </w:tcPr>
          <w:p w:rsidR="00DE70FA" w:rsidRDefault="00DE70FA" w:rsidP="00E713C3">
            <w:pPr>
              <w:spacing w:after="0" w:line="360" w:lineRule="auto"/>
              <w:rPr>
                <w:rFonts w:ascii="仿宋" w:eastAsia="仿宋" w:hAnsi="仿宋" w:cs="仿宋" w:hint="eastAsia"/>
                <w:sz w:val="24"/>
              </w:rPr>
            </w:pPr>
            <w:r>
              <w:rPr>
                <w:rFonts w:ascii="仿宋" w:eastAsia="仿宋" w:hAnsi="仿宋" w:cs="仿宋" w:hint="eastAsia"/>
                <w:sz w:val="24"/>
              </w:rPr>
              <w:t>全保</w:t>
            </w:r>
          </w:p>
        </w:tc>
        <w:tc>
          <w:tcPr>
            <w:tcW w:w="2131" w:type="dxa"/>
          </w:tcPr>
          <w:p w:rsidR="00DE70FA" w:rsidRDefault="00DE70FA" w:rsidP="00E713C3">
            <w:pPr>
              <w:spacing w:after="0" w:line="360" w:lineRule="auto"/>
              <w:rPr>
                <w:rFonts w:ascii="仿宋" w:eastAsia="仿宋" w:hAnsi="仿宋" w:cs="仿宋" w:hint="eastAsia"/>
                <w:sz w:val="24"/>
              </w:rPr>
            </w:pPr>
            <w:r>
              <w:rPr>
                <w:rFonts w:ascii="仿宋" w:eastAsia="仿宋" w:hAnsi="仿宋" w:cs="仿宋" w:hint="eastAsia"/>
                <w:sz w:val="24"/>
              </w:rPr>
              <w:t>1台</w:t>
            </w:r>
          </w:p>
        </w:tc>
      </w:tr>
      <w:tr w:rsidR="00DE70FA" w:rsidTr="00E713C3">
        <w:tc>
          <w:tcPr>
            <w:tcW w:w="649" w:type="dxa"/>
          </w:tcPr>
          <w:p w:rsidR="00DE70FA" w:rsidRDefault="00DE70FA" w:rsidP="00E713C3">
            <w:pPr>
              <w:pStyle w:val="a5"/>
              <w:spacing w:after="0" w:line="360" w:lineRule="auto"/>
              <w:ind w:firstLineChars="0" w:firstLine="0"/>
              <w:rPr>
                <w:rFonts w:ascii="仿宋" w:eastAsia="仿宋" w:hAnsi="仿宋" w:cs="仿宋"/>
                <w:sz w:val="24"/>
              </w:rPr>
            </w:pPr>
            <w:r>
              <w:rPr>
                <w:rFonts w:ascii="仿宋" w:eastAsia="仿宋" w:hAnsi="仿宋" w:cs="仿宋" w:hint="eastAsia"/>
                <w:sz w:val="24"/>
              </w:rPr>
              <w:t>5</w:t>
            </w:r>
          </w:p>
        </w:tc>
        <w:tc>
          <w:tcPr>
            <w:tcW w:w="3611" w:type="dxa"/>
          </w:tcPr>
          <w:p w:rsidR="00DE70FA" w:rsidRDefault="00DE70FA" w:rsidP="00E713C3">
            <w:pPr>
              <w:pStyle w:val="a5"/>
              <w:spacing w:after="0" w:line="360" w:lineRule="auto"/>
              <w:ind w:firstLineChars="0" w:firstLine="0"/>
              <w:rPr>
                <w:rFonts w:ascii="仿宋" w:eastAsia="仿宋" w:hAnsi="仿宋" w:cs="仿宋" w:hint="eastAsia"/>
                <w:kern w:val="2"/>
                <w:sz w:val="24"/>
              </w:rPr>
            </w:pPr>
            <w:r>
              <w:rPr>
                <w:rFonts w:ascii="仿宋" w:eastAsia="仿宋" w:hAnsi="仿宋" w:cs="仿宋" w:hint="eastAsia"/>
                <w:kern w:val="2"/>
                <w:sz w:val="24"/>
              </w:rPr>
              <w:t>西门子</w:t>
            </w:r>
            <w:r>
              <w:rPr>
                <w:rFonts w:ascii="仿宋" w:eastAsia="仿宋" w:hAnsi="仿宋" w:cs="仿宋"/>
                <w:kern w:val="2"/>
                <w:sz w:val="24"/>
              </w:rPr>
              <w:t xml:space="preserve"> Symbia T16 SPECT/CT</w:t>
            </w:r>
          </w:p>
        </w:tc>
        <w:tc>
          <w:tcPr>
            <w:tcW w:w="2131" w:type="dxa"/>
          </w:tcPr>
          <w:p w:rsidR="00DE70FA" w:rsidRDefault="00DE70FA" w:rsidP="00E713C3">
            <w:pPr>
              <w:spacing w:after="0" w:line="360" w:lineRule="auto"/>
              <w:rPr>
                <w:rFonts w:ascii="仿宋" w:eastAsia="仿宋" w:hAnsi="仿宋" w:cs="仿宋" w:hint="eastAsia"/>
                <w:sz w:val="24"/>
              </w:rPr>
            </w:pPr>
            <w:r>
              <w:rPr>
                <w:rFonts w:ascii="仿宋" w:eastAsia="仿宋" w:hAnsi="仿宋" w:cs="仿宋" w:hint="eastAsia"/>
                <w:sz w:val="24"/>
              </w:rPr>
              <w:t>全保</w:t>
            </w:r>
          </w:p>
        </w:tc>
        <w:tc>
          <w:tcPr>
            <w:tcW w:w="2131" w:type="dxa"/>
          </w:tcPr>
          <w:p w:rsidR="00DE70FA" w:rsidRDefault="00DE70FA" w:rsidP="00E713C3">
            <w:pPr>
              <w:spacing w:after="0" w:line="360" w:lineRule="auto"/>
              <w:rPr>
                <w:rFonts w:ascii="仿宋" w:eastAsia="仿宋" w:hAnsi="仿宋" w:cs="仿宋" w:hint="eastAsia"/>
                <w:sz w:val="24"/>
              </w:rPr>
            </w:pPr>
            <w:r>
              <w:rPr>
                <w:rFonts w:ascii="仿宋" w:eastAsia="仿宋" w:hAnsi="仿宋" w:cs="仿宋" w:hint="eastAsia"/>
                <w:sz w:val="24"/>
              </w:rPr>
              <w:t>1台</w:t>
            </w:r>
          </w:p>
        </w:tc>
      </w:tr>
    </w:tbl>
    <w:p w:rsidR="00DE70FA" w:rsidRDefault="00DE70FA" w:rsidP="00DE70FA">
      <w:pPr>
        <w:pStyle w:val="a5"/>
        <w:spacing w:line="360" w:lineRule="auto"/>
        <w:ind w:firstLineChars="0" w:firstLine="0"/>
        <w:rPr>
          <w:rFonts w:ascii="仿宋" w:eastAsia="仿宋" w:hAnsi="仿宋" w:cs="仿宋"/>
          <w:b/>
          <w:bCs/>
          <w:sz w:val="22"/>
          <w:szCs w:val="22"/>
        </w:rPr>
      </w:pPr>
    </w:p>
    <w:p w:rsidR="00DE70FA" w:rsidRDefault="00DE70FA" w:rsidP="00DE70FA">
      <w:pPr>
        <w:pStyle w:val="2"/>
        <w:spacing w:line="360" w:lineRule="auto"/>
        <w:ind w:firstLineChars="98" w:firstLine="236"/>
        <w:rPr>
          <w:rFonts w:ascii="仿宋" w:eastAsia="仿宋" w:hAnsi="仿宋" w:cs="仿宋" w:hint="eastAsia"/>
          <w:sz w:val="24"/>
          <w:szCs w:val="24"/>
          <w:lang w:bidi="ar"/>
        </w:rPr>
      </w:pPr>
      <w:r>
        <w:rPr>
          <w:rFonts w:ascii="仿宋" w:eastAsia="仿宋" w:hAnsi="仿宋" w:cs="仿宋" w:hint="eastAsia"/>
          <w:sz w:val="24"/>
          <w:szCs w:val="24"/>
          <w:lang w:bidi="ar"/>
        </w:rPr>
        <w:t>★二、</w:t>
      </w:r>
      <w:r>
        <w:rPr>
          <w:rFonts w:ascii="仿宋" w:eastAsia="仿宋" w:hAnsi="仿宋" w:cs="仿宋" w:hint="eastAsia"/>
          <w:sz w:val="24"/>
          <w:szCs w:val="24"/>
        </w:rPr>
        <w:t>商务要求</w:t>
      </w:r>
      <w:r>
        <w:rPr>
          <w:rFonts w:ascii="仿宋" w:eastAsia="仿宋" w:hAnsi="仿宋" w:cs="仿宋" w:hint="eastAsia"/>
          <w:sz w:val="24"/>
          <w:szCs w:val="24"/>
          <w:lang w:bidi="ar"/>
        </w:rPr>
        <w:t>【若技术服务要求中有较高要求的，以较高要求为准】</w:t>
      </w:r>
    </w:p>
    <w:p w:rsidR="00DE70FA" w:rsidRDefault="00DE70FA" w:rsidP="00DE70FA">
      <w:pPr>
        <w:spacing w:line="360" w:lineRule="auto"/>
        <w:rPr>
          <w:rFonts w:ascii="仿宋" w:eastAsia="仿宋" w:hAnsi="仿宋" w:cs="仿宋" w:hint="eastAsia"/>
          <w:sz w:val="24"/>
        </w:rPr>
      </w:pPr>
      <w:r>
        <w:rPr>
          <w:rFonts w:ascii="仿宋" w:eastAsia="仿宋" w:hAnsi="仿宋" w:cs="仿宋" w:hint="eastAsia"/>
          <w:sz w:val="24"/>
        </w:rPr>
        <w:t>（一）主要商务要求</w:t>
      </w:r>
    </w:p>
    <w:p w:rsidR="00DE70FA" w:rsidRDefault="00DE70FA" w:rsidP="00DE70FA">
      <w:pPr>
        <w:spacing w:line="360" w:lineRule="auto"/>
        <w:rPr>
          <w:rFonts w:ascii="仿宋" w:eastAsia="仿宋" w:hAnsi="仿宋" w:cs="仿宋" w:hint="eastAsia"/>
          <w:bCs/>
          <w:sz w:val="24"/>
          <w:lang w:bidi="ar"/>
        </w:rPr>
      </w:pPr>
      <w:r>
        <w:rPr>
          <w:rFonts w:ascii="仿宋" w:eastAsia="仿宋" w:hAnsi="仿宋" w:cs="仿宋" w:hint="eastAsia"/>
          <w:bCs/>
          <w:sz w:val="24"/>
          <w:lang w:bidi="ar"/>
        </w:rPr>
        <w:t>1、付款要求</w:t>
      </w:r>
    </w:p>
    <w:p w:rsidR="00DE70FA" w:rsidRDefault="00DE70FA" w:rsidP="00DE70FA">
      <w:pPr>
        <w:spacing w:line="360" w:lineRule="auto"/>
        <w:rPr>
          <w:rFonts w:ascii="仿宋" w:eastAsia="仿宋" w:hAnsi="仿宋" w:cs="仿宋" w:hint="eastAsia"/>
          <w:bCs/>
          <w:sz w:val="24"/>
          <w:lang w:bidi="ar"/>
        </w:rPr>
      </w:pPr>
      <w:r>
        <w:rPr>
          <w:rFonts w:ascii="仿宋" w:eastAsia="仿宋" w:hAnsi="仿宋" w:cs="仿宋" w:hint="eastAsia"/>
          <w:bCs/>
          <w:sz w:val="24"/>
          <w:lang w:bidi="ar"/>
        </w:rPr>
        <w:t>1.1付款方式：</w:t>
      </w:r>
    </w:p>
    <w:p w:rsidR="00DE70FA" w:rsidRDefault="00DE70FA" w:rsidP="00DE70FA">
      <w:pPr>
        <w:spacing w:line="360" w:lineRule="auto"/>
        <w:rPr>
          <w:rFonts w:ascii="仿宋" w:eastAsia="仿宋" w:hAnsi="仿宋" w:cs="仿宋" w:hint="eastAsia"/>
          <w:bCs/>
          <w:sz w:val="24"/>
          <w:lang w:bidi="ar"/>
        </w:rPr>
      </w:pPr>
      <w:r>
        <w:rPr>
          <w:rFonts w:ascii="仿宋" w:eastAsia="仿宋" w:hAnsi="仿宋" w:cs="仿宋" w:hint="eastAsia"/>
          <w:bCs/>
          <w:sz w:val="24"/>
          <w:lang w:bidi="ar"/>
        </w:rPr>
        <w:t>第一阶段验收合格后支付合同约定的金额的24%；服务期限完成后，采购人组织</w:t>
      </w:r>
      <w:r>
        <w:rPr>
          <w:rFonts w:ascii="仿宋" w:eastAsia="仿宋" w:hAnsi="仿宋" w:cs="仿宋" w:hint="eastAsia"/>
          <w:bCs/>
          <w:sz w:val="24"/>
          <w:lang w:bidi="ar"/>
        </w:rPr>
        <w:lastRenderedPageBreak/>
        <w:t>第二阶段的服务验收，第二阶段验收合格支付剩余合同金额。</w:t>
      </w:r>
    </w:p>
    <w:p w:rsidR="00DE70FA" w:rsidRDefault="00DE70FA" w:rsidP="00DE70FA">
      <w:pPr>
        <w:spacing w:line="360" w:lineRule="auto"/>
        <w:rPr>
          <w:rFonts w:ascii="仿宋" w:eastAsia="仿宋" w:hAnsi="仿宋" w:cs="仿宋" w:hint="eastAsia"/>
          <w:bCs/>
          <w:sz w:val="24"/>
          <w:lang w:bidi="ar"/>
        </w:rPr>
      </w:pPr>
      <w:r>
        <w:rPr>
          <w:rFonts w:ascii="仿宋" w:eastAsia="仿宋" w:hAnsi="仿宋" w:cs="仿宋" w:hint="eastAsia"/>
          <w:bCs/>
          <w:sz w:val="24"/>
          <w:lang w:bidi="ar"/>
        </w:rPr>
        <w:t>1.2付款条件：</w:t>
      </w:r>
    </w:p>
    <w:p w:rsidR="00DE70FA" w:rsidRDefault="00DE70FA" w:rsidP="00DE70FA">
      <w:pPr>
        <w:spacing w:line="360" w:lineRule="auto"/>
        <w:rPr>
          <w:rFonts w:ascii="仿宋" w:eastAsia="仿宋" w:hAnsi="仿宋" w:cs="仿宋" w:hint="eastAsia"/>
          <w:bCs/>
          <w:sz w:val="24"/>
          <w:lang w:bidi="ar"/>
        </w:rPr>
      </w:pPr>
      <w:r>
        <w:rPr>
          <w:rFonts w:ascii="仿宋" w:eastAsia="仿宋" w:hAnsi="仿宋" w:cs="仿宋" w:hint="eastAsia"/>
          <w:bCs/>
          <w:sz w:val="24"/>
          <w:lang w:bidi="ar"/>
        </w:rPr>
        <w:t>中标人应向采购人提供等额发票，且采购人在收到发票后30日内将资金支付到合同约定的供应商账户。</w:t>
      </w:r>
    </w:p>
    <w:p w:rsidR="00DE70FA" w:rsidRDefault="00DE70FA" w:rsidP="00DE70FA">
      <w:pPr>
        <w:spacing w:line="360" w:lineRule="auto"/>
        <w:rPr>
          <w:rFonts w:ascii="仿宋" w:eastAsia="仿宋" w:hAnsi="仿宋" w:cs="仿宋" w:hint="eastAsia"/>
          <w:sz w:val="24"/>
        </w:rPr>
      </w:pPr>
      <w:r>
        <w:rPr>
          <w:rFonts w:ascii="仿宋" w:eastAsia="仿宋" w:hAnsi="仿宋" w:cs="仿宋" w:hint="eastAsia"/>
          <w:sz w:val="24"/>
        </w:rPr>
        <w:t xml:space="preserve">2.服务期限：合同签订后1 年。 </w:t>
      </w:r>
    </w:p>
    <w:p w:rsidR="00DE70FA" w:rsidRDefault="00DE70FA" w:rsidP="00DE70FA">
      <w:pPr>
        <w:spacing w:line="360" w:lineRule="auto"/>
        <w:rPr>
          <w:rFonts w:ascii="仿宋" w:eastAsia="仿宋" w:hAnsi="仿宋" w:cs="仿宋" w:hint="eastAsia"/>
          <w:sz w:val="24"/>
        </w:rPr>
      </w:pPr>
      <w:r>
        <w:rPr>
          <w:rFonts w:ascii="仿宋" w:eastAsia="仿宋" w:hAnsi="仿宋" w:cs="仿宋" w:hint="eastAsia"/>
          <w:sz w:val="24"/>
        </w:rPr>
        <w:t xml:space="preserve">3.服务地点：西南医科大学附属医院。 </w:t>
      </w:r>
    </w:p>
    <w:p w:rsidR="00DE70FA" w:rsidRDefault="00DE70FA" w:rsidP="00DE70FA">
      <w:pPr>
        <w:spacing w:line="360" w:lineRule="auto"/>
        <w:rPr>
          <w:rFonts w:ascii="仿宋" w:eastAsia="仿宋" w:hAnsi="仿宋" w:cs="仿宋" w:hint="eastAsia"/>
          <w:bCs/>
          <w:sz w:val="24"/>
          <w:lang w:bidi="ar"/>
        </w:rPr>
      </w:pPr>
      <w:r>
        <w:rPr>
          <w:rFonts w:ascii="仿宋" w:eastAsia="仿宋" w:hAnsi="仿宋" w:cs="仿宋" w:hint="eastAsia"/>
          <w:bCs/>
          <w:sz w:val="24"/>
          <w:lang w:bidi="ar"/>
        </w:rPr>
        <w:t xml:space="preserve">4.其他服务要求：若服务过程中服务内容涉及中标人需要提供的配件为医疗器械时，中标人需符合《医疗器械监督管理条例》，所提供的相关产品须符合《医疗器械注册与备案管理办法》，并向采购人提供中标人的医疗器械经营许可/备案凭证，产品须提供中华人民共和国医疗器械注册或备案凭证。 </w:t>
      </w:r>
    </w:p>
    <w:p w:rsidR="00DE70FA" w:rsidRDefault="00DE70FA" w:rsidP="00DE70FA">
      <w:pPr>
        <w:spacing w:line="360" w:lineRule="auto"/>
        <w:rPr>
          <w:rFonts w:ascii="仿宋" w:eastAsia="仿宋" w:hAnsi="仿宋" w:cs="仿宋" w:hint="eastAsia"/>
          <w:sz w:val="24"/>
        </w:rPr>
      </w:pPr>
      <w:r>
        <w:rPr>
          <w:rFonts w:ascii="仿宋" w:eastAsia="仿宋" w:hAnsi="仿宋" w:cs="仿宋" w:hint="eastAsia"/>
          <w:sz w:val="24"/>
        </w:rPr>
        <w:t xml:space="preserve">5.验收方案 </w:t>
      </w:r>
    </w:p>
    <w:p w:rsidR="00DE70FA" w:rsidRDefault="00DE70FA" w:rsidP="00DE70FA">
      <w:pPr>
        <w:spacing w:line="360" w:lineRule="auto"/>
        <w:rPr>
          <w:rFonts w:ascii="仿宋" w:eastAsia="仿宋" w:hAnsi="仿宋" w:cs="仿宋" w:hint="eastAsia"/>
          <w:sz w:val="24"/>
        </w:rPr>
      </w:pPr>
      <w:r>
        <w:rPr>
          <w:rFonts w:ascii="仿宋" w:eastAsia="仿宋" w:hAnsi="仿宋" w:cs="仿宋" w:hint="eastAsia"/>
          <w:sz w:val="24"/>
        </w:rPr>
        <w:t xml:space="preserve">5.1.验收组织方式：自行验收  </w:t>
      </w:r>
    </w:p>
    <w:p w:rsidR="00DE70FA" w:rsidRDefault="00DE70FA" w:rsidP="00DE70FA">
      <w:pPr>
        <w:spacing w:line="360" w:lineRule="auto"/>
        <w:rPr>
          <w:rFonts w:ascii="仿宋" w:eastAsia="仿宋" w:hAnsi="仿宋" w:cs="仿宋" w:hint="eastAsia"/>
          <w:sz w:val="24"/>
        </w:rPr>
      </w:pPr>
      <w:r>
        <w:rPr>
          <w:rFonts w:ascii="仿宋" w:eastAsia="仿宋" w:hAnsi="仿宋" w:cs="仿宋" w:hint="eastAsia"/>
          <w:sz w:val="24"/>
        </w:rPr>
        <w:t xml:space="preserve">5.2.履约验收程序：分两个阶段验收 </w:t>
      </w:r>
    </w:p>
    <w:p w:rsidR="00DE70FA" w:rsidRDefault="00DE70FA" w:rsidP="00DE70FA">
      <w:pPr>
        <w:spacing w:line="360" w:lineRule="auto"/>
        <w:rPr>
          <w:rFonts w:ascii="仿宋" w:eastAsia="仿宋" w:hAnsi="仿宋" w:cs="仿宋" w:hint="eastAsia"/>
          <w:sz w:val="24"/>
        </w:rPr>
      </w:pPr>
      <w:r>
        <w:rPr>
          <w:rFonts w:ascii="仿宋" w:eastAsia="仿宋" w:hAnsi="仿宋" w:cs="仿宋" w:hint="eastAsia"/>
          <w:sz w:val="24"/>
        </w:rPr>
        <w:t>5.3.履约支付方式：第一阶段为服务开始3个月内，如验收评分达到95分及以上支付合同第一阶段金额100%，90分及以上支付合同第一阶段金额的80%，90分以下则不支付。第二阶段为合同服务时间完成前，如验收评分达到95分及以上支付合同第二阶段金额100%，90分及以上支付合同第二阶段金额的80%，90分以下则服务商合同维保期限自动延长一个月，待考核合格后支付剩余金额。若延期一个月后仍未达到90分，将不退还履约保证金。具体考核内容详见“附件：第三方项目服务考核表”。</w:t>
      </w:r>
    </w:p>
    <w:p w:rsidR="00DE70FA" w:rsidRDefault="00DE70FA" w:rsidP="00DE70FA">
      <w:pPr>
        <w:spacing w:line="360" w:lineRule="auto"/>
        <w:rPr>
          <w:rFonts w:ascii="仿宋" w:eastAsia="仿宋" w:hAnsi="仿宋" w:cs="仿宋" w:hint="eastAsia"/>
          <w:sz w:val="24"/>
        </w:rPr>
      </w:pPr>
      <w:r>
        <w:rPr>
          <w:rFonts w:ascii="仿宋" w:eastAsia="仿宋" w:hAnsi="仿宋" w:cs="仿宋" w:hint="eastAsia"/>
          <w:sz w:val="24"/>
        </w:rPr>
        <w:t xml:space="preserve">5.4.技术履约验收内容：招标文件要求及中标人投标文件响应内容、维保手册（如涉及）。 </w:t>
      </w:r>
    </w:p>
    <w:p w:rsidR="00DE70FA" w:rsidRDefault="00DE70FA" w:rsidP="00DE70FA">
      <w:pPr>
        <w:spacing w:line="360" w:lineRule="auto"/>
        <w:rPr>
          <w:rFonts w:ascii="仿宋" w:eastAsia="仿宋" w:hAnsi="仿宋" w:cs="仿宋" w:hint="eastAsia"/>
          <w:sz w:val="24"/>
        </w:rPr>
      </w:pPr>
      <w:r>
        <w:rPr>
          <w:rFonts w:ascii="仿宋" w:eastAsia="仿宋" w:hAnsi="仿宋" w:cs="仿宋" w:hint="eastAsia"/>
          <w:sz w:val="24"/>
        </w:rPr>
        <w:t xml:space="preserve">5.5.履约验收标准：按国家有关规定以及招标文件的质量要求和技术指标、中标人的响应投标文件及承诺与合同约定标准进行验收。 </w:t>
      </w:r>
    </w:p>
    <w:p w:rsidR="00DE70FA" w:rsidRDefault="00DE70FA" w:rsidP="00DE70FA">
      <w:pPr>
        <w:spacing w:line="360" w:lineRule="auto"/>
        <w:rPr>
          <w:rFonts w:ascii="仿宋" w:eastAsia="仿宋" w:hAnsi="仿宋" w:cs="仿宋" w:hint="eastAsia"/>
          <w:sz w:val="24"/>
        </w:rPr>
      </w:pPr>
      <w:r>
        <w:rPr>
          <w:rFonts w:ascii="仿宋" w:eastAsia="仿宋" w:hAnsi="仿宋" w:cs="仿宋" w:hint="eastAsia"/>
          <w:sz w:val="24"/>
        </w:rPr>
        <w:t>5.6.履约验收其他事项：履约验收各条款间有不一致时，按较高标准进行。其他</w:t>
      </w:r>
      <w:r>
        <w:rPr>
          <w:rFonts w:ascii="仿宋" w:eastAsia="仿宋" w:hAnsi="仿宋" w:cs="仿宋" w:hint="eastAsia"/>
          <w:sz w:val="24"/>
        </w:rPr>
        <w:lastRenderedPageBreak/>
        <w:t xml:space="preserve">未尽事宜按照《财政部关于进一步加强政府采购需求和履约验收管理的指 导意见》(财库〔2016〕205 号)的要求进行验收。 </w:t>
      </w:r>
    </w:p>
    <w:p w:rsidR="00DE70FA" w:rsidRDefault="00DE70FA" w:rsidP="00DE70FA">
      <w:pPr>
        <w:spacing w:line="360" w:lineRule="auto"/>
        <w:rPr>
          <w:rFonts w:ascii="仿宋" w:eastAsia="仿宋" w:hAnsi="仿宋" w:cs="仿宋" w:hint="eastAsia"/>
          <w:sz w:val="24"/>
        </w:rPr>
      </w:pPr>
      <w:r>
        <w:rPr>
          <w:rFonts w:ascii="仿宋" w:eastAsia="仿宋" w:hAnsi="仿宋" w:cs="仿宋" w:hint="eastAsia"/>
          <w:sz w:val="24"/>
        </w:rPr>
        <w:t>6.其他要求：如因服务期间设备报废或其它不可控因素而导致不再具备实施服务的条件，则维保合同即终止，同时开机率不在考核。且中标人需退还采购人已支付的相应金额。中标人需向采购人提供已投入本项目的成本说明，其退还金额由双方协定为准。</w:t>
      </w:r>
    </w:p>
    <w:p w:rsidR="00DE70FA" w:rsidRDefault="00DE70FA" w:rsidP="00DE70FA">
      <w:pPr>
        <w:spacing w:line="360" w:lineRule="auto"/>
        <w:rPr>
          <w:rFonts w:ascii="仿宋" w:eastAsia="仿宋" w:hAnsi="仿宋" w:cs="仿宋" w:hint="eastAsia"/>
          <w:bCs/>
          <w:sz w:val="24"/>
          <w:lang w:bidi="ar"/>
        </w:rPr>
      </w:pPr>
      <w:r>
        <w:rPr>
          <w:rFonts w:ascii="仿宋" w:eastAsia="仿宋" w:hAnsi="仿宋" w:cs="仿宋" w:hint="eastAsia"/>
          <w:bCs/>
          <w:sz w:val="24"/>
          <w:lang w:bidi="ar"/>
        </w:rPr>
        <w:t xml:space="preserve">（二）其他商务要求： </w:t>
      </w:r>
    </w:p>
    <w:p w:rsidR="00DE70FA" w:rsidRDefault="00DE70FA" w:rsidP="00DE70FA">
      <w:pPr>
        <w:spacing w:line="360" w:lineRule="auto"/>
        <w:rPr>
          <w:rFonts w:ascii="仿宋" w:eastAsia="仿宋" w:hAnsi="仿宋" w:cs="仿宋" w:hint="eastAsia"/>
          <w:bCs/>
          <w:sz w:val="24"/>
          <w:lang w:bidi="ar"/>
        </w:rPr>
      </w:pPr>
      <w:r>
        <w:rPr>
          <w:rFonts w:ascii="仿宋" w:eastAsia="仿宋" w:hAnsi="仿宋" w:cs="仿宋" w:hint="eastAsia"/>
          <w:bCs/>
          <w:sz w:val="24"/>
          <w:lang w:bidi="ar"/>
        </w:rPr>
        <w:t>1.</w:t>
      </w:r>
      <w:r>
        <w:rPr>
          <w:rFonts w:ascii="仿宋" w:eastAsia="仿宋" w:hAnsi="仿宋" w:cs="仿宋" w:hint="eastAsia"/>
          <w:bCs/>
          <w:sz w:val="24"/>
          <w:lang w:bidi="ar"/>
        </w:rPr>
        <w:tab/>
        <w:t>所换配件要求</w:t>
      </w:r>
    </w:p>
    <w:p w:rsidR="00DE70FA" w:rsidRDefault="00DE70FA" w:rsidP="00DE70FA">
      <w:pPr>
        <w:spacing w:line="360" w:lineRule="auto"/>
        <w:rPr>
          <w:rFonts w:ascii="仿宋" w:eastAsia="仿宋" w:hAnsi="仿宋" w:cs="仿宋" w:hint="eastAsia"/>
          <w:bCs/>
          <w:sz w:val="24"/>
          <w:lang w:bidi="ar"/>
        </w:rPr>
      </w:pPr>
      <w:r>
        <w:rPr>
          <w:rFonts w:ascii="仿宋" w:eastAsia="仿宋" w:hAnsi="仿宋" w:cs="仿宋" w:hint="eastAsia"/>
          <w:bCs/>
          <w:sz w:val="24"/>
          <w:lang w:bidi="ar"/>
        </w:rPr>
        <w:t>投标人需拥有与该设备型号配套的完整的供应能力，所提供的配件必须与原设备配件且性能参数一致，确保设备使用的连续性，并保证其安全合法性和渠道正规性，提供合法合规的采购凭证。</w:t>
      </w:r>
    </w:p>
    <w:p w:rsidR="00DE70FA" w:rsidRDefault="00DE70FA" w:rsidP="00DE70FA">
      <w:pPr>
        <w:spacing w:line="360" w:lineRule="auto"/>
        <w:rPr>
          <w:rFonts w:ascii="仿宋" w:eastAsia="仿宋" w:hAnsi="仿宋" w:cs="仿宋" w:hint="eastAsia"/>
          <w:bCs/>
          <w:sz w:val="24"/>
          <w:lang w:bidi="ar"/>
        </w:rPr>
      </w:pPr>
      <w:r>
        <w:rPr>
          <w:rFonts w:ascii="仿宋" w:eastAsia="仿宋" w:hAnsi="仿宋" w:cs="仿宋" w:hint="eastAsia"/>
          <w:bCs/>
          <w:sz w:val="24"/>
          <w:lang w:bidi="ar"/>
        </w:rPr>
        <w:t>2.</w:t>
      </w:r>
      <w:r>
        <w:rPr>
          <w:rFonts w:ascii="仿宋" w:eastAsia="仿宋" w:hAnsi="仿宋" w:cs="仿宋" w:hint="eastAsia"/>
          <w:bCs/>
          <w:sz w:val="24"/>
          <w:lang w:bidi="ar"/>
        </w:rPr>
        <w:tab/>
        <w:t>服务人员要求</w:t>
      </w:r>
    </w:p>
    <w:p w:rsidR="00DE70FA" w:rsidRDefault="00DE70FA" w:rsidP="00DE70FA">
      <w:pPr>
        <w:spacing w:line="360" w:lineRule="auto"/>
        <w:rPr>
          <w:rFonts w:ascii="仿宋" w:eastAsia="仿宋" w:hAnsi="仿宋" w:cs="仿宋" w:hint="eastAsia"/>
          <w:bCs/>
          <w:sz w:val="24"/>
          <w:lang w:bidi="ar"/>
        </w:rPr>
      </w:pPr>
      <w:r>
        <w:rPr>
          <w:rFonts w:ascii="仿宋" w:eastAsia="仿宋" w:hAnsi="仿宋" w:cs="仿宋" w:hint="eastAsia"/>
          <w:bCs/>
          <w:sz w:val="24"/>
          <w:lang w:bidi="ar"/>
        </w:rPr>
        <w:t>投标人派遣的维修工程师接受过设备维修培训，维修设备过程中造成不良后果的由投标人全部承担。</w:t>
      </w:r>
    </w:p>
    <w:p w:rsidR="00DE70FA" w:rsidRDefault="00DE70FA" w:rsidP="00DE70FA">
      <w:pPr>
        <w:numPr>
          <w:ilvl w:val="0"/>
          <w:numId w:val="2"/>
        </w:numPr>
        <w:spacing w:line="360" w:lineRule="auto"/>
        <w:rPr>
          <w:rFonts w:ascii="仿宋" w:eastAsia="仿宋" w:hAnsi="仿宋" w:cs="仿宋" w:hint="eastAsia"/>
          <w:bCs/>
          <w:sz w:val="24"/>
          <w:lang w:bidi="ar"/>
        </w:rPr>
      </w:pPr>
      <w:r>
        <w:rPr>
          <w:rFonts w:ascii="仿宋" w:eastAsia="仿宋" w:hAnsi="仿宋" w:cs="仿宋" w:hint="eastAsia"/>
          <w:bCs/>
          <w:sz w:val="24"/>
          <w:lang w:bidi="ar"/>
        </w:rPr>
        <w:t>在服务期限完成前2周提供整机质量评价报告。</w:t>
      </w:r>
    </w:p>
    <w:p w:rsidR="00DE70FA" w:rsidRDefault="00DE70FA" w:rsidP="00DE70FA">
      <w:pPr>
        <w:widowControl/>
        <w:jc w:val="center"/>
        <w:rPr>
          <w:rFonts w:ascii="仿宋" w:eastAsia="仿宋" w:hAnsi="仿宋" w:cs="仿宋" w:hint="eastAsia"/>
          <w:b/>
          <w:bCs/>
        </w:rPr>
      </w:pPr>
      <w:r>
        <w:rPr>
          <w:rFonts w:ascii="仿宋" w:eastAsia="仿宋" w:hAnsi="仿宋" w:cs="仿宋" w:hint="eastAsia"/>
          <w:b/>
          <w:bCs/>
          <w:lang w:bidi="ar"/>
        </w:rPr>
        <w:t>附件： 第三方项目服务考核表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559"/>
        <w:gridCol w:w="2635"/>
        <w:gridCol w:w="438"/>
        <w:gridCol w:w="2564"/>
        <w:gridCol w:w="681"/>
        <w:gridCol w:w="471"/>
        <w:gridCol w:w="522"/>
      </w:tblGrid>
      <w:tr w:rsidR="00DE70FA" w:rsidTr="00E713C3">
        <w:trPr>
          <w:trHeight w:val="455"/>
          <w:jc w:val="center"/>
        </w:trPr>
        <w:tc>
          <w:tcPr>
            <w:tcW w:w="5000" w:type="pct"/>
            <w:gridSpan w:val="8"/>
            <w:tcBorders>
              <w:top w:val="single" w:sz="4" w:space="0" w:color="auto"/>
              <w:left w:val="single" w:sz="4" w:space="0" w:color="auto"/>
              <w:bottom w:val="single" w:sz="4" w:space="0" w:color="auto"/>
              <w:right w:val="single" w:sz="4" w:space="0" w:color="auto"/>
            </w:tcBorders>
            <w:vAlign w:val="bottom"/>
          </w:tcPr>
          <w:p w:rsidR="00DE70FA" w:rsidRDefault="00DE70FA" w:rsidP="00E713C3">
            <w:pPr>
              <w:spacing w:after="0"/>
              <w:rPr>
                <w:rFonts w:ascii="仿宋" w:eastAsia="仿宋" w:hAnsi="仿宋" w:cs="仿宋" w:hint="eastAsia"/>
              </w:rPr>
            </w:pPr>
            <w:r>
              <w:rPr>
                <w:rFonts w:ascii="仿宋" w:eastAsia="仿宋" w:hAnsi="仿宋" w:cs="仿宋" w:hint="eastAsia"/>
                <w:lang w:bidi="ar"/>
              </w:rPr>
              <w:t>项目名称：                                       合同号：</w:t>
            </w:r>
          </w:p>
        </w:tc>
      </w:tr>
      <w:tr w:rsidR="00DE70FA" w:rsidTr="00E713C3">
        <w:trPr>
          <w:trHeight w:val="370"/>
          <w:jc w:val="center"/>
        </w:trPr>
        <w:tc>
          <w:tcPr>
            <w:tcW w:w="5000" w:type="pct"/>
            <w:gridSpan w:val="8"/>
            <w:tcBorders>
              <w:top w:val="single" w:sz="4" w:space="0" w:color="auto"/>
              <w:left w:val="single" w:sz="4" w:space="0" w:color="auto"/>
              <w:bottom w:val="single" w:sz="4" w:space="0" w:color="auto"/>
              <w:right w:val="single" w:sz="4" w:space="0" w:color="auto"/>
            </w:tcBorders>
            <w:vAlign w:val="bottom"/>
          </w:tcPr>
          <w:p w:rsidR="00DE70FA" w:rsidRDefault="00DE70FA" w:rsidP="00E713C3">
            <w:pPr>
              <w:spacing w:after="0"/>
              <w:rPr>
                <w:rFonts w:ascii="仿宋" w:eastAsia="仿宋" w:hAnsi="仿宋" w:cs="仿宋" w:hint="eastAsia"/>
              </w:rPr>
            </w:pPr>
            <w:r>
              <w:rPr>
                <w:rFonts w:ascii="仿宋" w:eastAsia="仿宋" w:hAnsi="仿宋" w:cs="仿宋" w:hint="eastAsia"/>
                <w:lang w:bidi="ar"/>
              </w:rPr>
              <w:t>考核时间 :                                                     考核得分:</w:t>
            </w:r>
          </w:p>
        </w:tc>
      </w:tr>
      <w:tr w:rsidR="00DE70FA" w:rsidTr="00E713C3">
        <w:trPr>
          <w:trHeight w:val="745"/>
          <w:jc w:val="center"/>
        </w:trPr>
        <w:tc>
          <w:tcPr>
            <w:tcW w:w="251"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0"/>
              <w:rPr>
                <w:rFonts w:ascii="仿宋" w:eastAsia="仿宋" w:hAnsi="仿宋" w:cs="仿宋" w:hint="eastAsia"/>
              </w:rPr>
            </w:pPr>
            <w:r>
              <w:rPr>
                <w:rFonts w:ascii="仿宋" w:eastAsia="仿宋" w:hAnsi="仿宋" w:cs="仿宋" w:hint="eastAsia"/>
                <w:lang w:bidi="ar"/>
              </w:rPr>
              <w:t>序号</w:t>
            </w:r>
          </w:p>
        </w:tc>
        <w:tc>
          <w:tcPr>
            <w:tcW w:w="309"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0"/>
              <w:rPr>
                <w:rFonts w:ascii="仿宋" w:eastAsia="仿宋" w:hAnsi="仿宋" w:cs="仿宋" w:hint="eastAsia"/>
              </w:rPr>
            </w:pPr>
            <w:r>
              <w:rPr>
                <w:rFonts w:ascii="仿宋" w:eastAsia="仿宋" w:hAnsi="仿宋" w:cs="仿宋" w:hint="eastAsia"/>
                <w:lang w:bidi="ar"/>
              </w:rPr>
              <w:t>类</w:t>
            </w:r>
          </w:p>
          <w:p w:rsidR="00DE70FA" w:rsidRDefault="00DE70FA" w:rsidP="00E713C3">
            <w:pPr>
              <w:spacing w:after="0"/>
              <w:rPr>
                <w:rFonts w:ascii="仿宋" w:eastAsia="仿宋" w:hAnsi="仿宋" w:cs="仿宋" w:hint="eastAsia"/>
              </w:rPr>
            </w:pPr>
            <w:r>
              <w:rPr>
                <w:rFonts w:ascii="仿宋" w:eastAsia="仿宋" w:hAnsi="仿宋" w:cs="仿宋" w:hint="eastAsia"/>
                <w:lang w:bidi="ar"/>
              </w:rPr>
              <w:t>别</w:t>
            </w:r>
          </w:p>
        </w:tc>
        <w:tc>
          <w:tcPr>
            <w:tcW w:w="1594"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0"/>
              <w:rPr>
                <w:rFonts w:ascii="仿宋" w:eastAsia="仿宋" w:hAnsi="仿宋" w:cs="仿宋" w:hint="eastAsia"/>
              </w:rPr>
            </w:pPr>
            <w:r>
              <w:rPr>
                <w:rFonts w:ascii="仿宋" w:eastAsia="仿宋" w:hAnsi="仿宋" w:cs="仿宋" w:hint="eastAsia"/>
                <w:lang w:bidi="ar"/>
              </w:rPr>
              <w:t>考核细则</w:t>
            </w:r>
          </w:p>
        </w:tc>
        <w:tc>
          <w:tcPr>
            <w:tcW w:w="270"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0"/>
              <w:rPr>
                <w:rFonts w:ascii="仿宋" w:eastAsia="仿宋" w:hAnsi="仿宋" w:cs="仿宋" w:hint="eastAsia"/>
              </w:rPr>
            </w:pPr>
            <w:r>
              <w:rPr>
                <w:rFonts w:ascii="仿宋" w:eastAsia="仿宋" w:hAnsi="仿宋" w:cs="仿宋" w:hint="eastAsia"/>
                <w:lang w:bidi="ar"/>
              </w:rPr>
              <w:t>分值</w:t>
            </w:r>
          </w:p>
        </w:tc>
        <w:tc>
          <w:tcPr>
            <w:tcW w:w="1551"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0"/>
              <w:rPr>
                <w:rFonts w:ascii="仿宋" w:eastAsia="仿宋" w:hAnsi="仿宋" w:cs="仿宋" w:hint="eastAsia"/>
              </w:rPr>
            </w:pPr>
            <w:r>
              <w:rPr>
                <w:rFonts w:ascii="仿宋" w:eastAsia="仿宋" w:hAnsi="仿宋" w:cs="仿宋" w:hint="eastAsia"/>
                <w:lang w:bidi="ar"/>
              </w:rPr>
              <w:t>评分标准</w:t>
            </w:r>
          </w:p>
        </w:tc>
        <w:tc>
          <w:tcPr>
            <w:tcW w:w="416"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0"/>
              <w:rPr>
                <w:rFonts w:ascii="仿宋" w:eastAsia="仿宋" w:hAnsi="仿宋" w:cs="仿宋" w:hint="eastAsia"/>
              </w:rPr>
            </w:pPr>
            <w:r>
              <w:rPr>
                <w:rFonts w:ascii="仿宋" w:eastAsia="仿宋" w:hAnsi="仿宋" w:cs="仿宋" w:hint="eastAsia"/>
                <w:lang w:bidi="ar"/>
              </w:rPr>
              <w:t>扣分</w:t>
            </w:r>
            <w:r>
              <w:rPr>
                <w:rFonts w:ascii="仿宋" w:eastAsia="仿宋" w:hAnsi="仿宋" w:cs="仿宋" w:hint="eastAsia"/>
                <w:lang w:bidi="ar"/>
              </w:rPr>
              <w:br/>
              <w:t>原因</w:t>
            </w:r>
          </w:p>
        </w:tc>
        <w:tc>
          <w:tcPr>
            <w:tcW w:w="289"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0"/>
              <w:rPr>
                <w:rFonts w:ascii="仿宋" w:eastAsia="仿宋" w:hAnsi="仿宋" w:cs="仿宋" w:hint="eastAsia"/>
              </w:rPr>
            </w:pPr>
            <w:r>
              <w:rPr>
                <w:rFonts w:ascii="仿宋" w:eastAsia="仿宋" w:hAnsi="仿宋" w:cs="仿宋" w:hint="eastAsia"/>
                <w:lang w:bidi="ar"/>
              </w:rPr>
              <w:t>扣分</w:t>
            </w:r>
          </w:p>
        </w:tc>
        <w:tc>
          <w:tcPr>
            <w:tcW w:w="316"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0"/>
              <w:rPr>
                <w:rFonts w:ascii="仿宋" w:eastAsia="仿宋" w:hAnsi="仿宋" w:cs="仿宋" w:hint="eastAsia"/>
              </w:rPr>
            </w:pPr>
            <w:r>
              <w:rPr>
                <w:rFonts w:ascii="仿宋" w:eastAsia="仿宋" w:hAnsi="仿宋" w:cs="仿宋" w:hint="eastAsia"/>
                <w:lang w:bidi="ar"/>
              </w:rPr>
              <w:t>得分</w:t>
            </w:r>
          </w:p>
        </w:tc>
      </w:tr>
      <w:tr w:rsidR="00DE70FA" w:rsidTr="00E713C3">
        <w:trPr>
          <w:trHeight w:val="717"/>
          <w:jc w:val="center"/>
        </w:trPr>
        <w:tc>
          <w:tcPr>
            <w:tcW w:w="251"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0"/>
              <w:rPr>
                <w:rFonts w:ascii="仿宋" w:eastAsia="仿宋" w:hAnsi="仿宋" w:cs="仿宋" w:hint="eastAsia"/>
              </w:rPr>
            </w:pPr>
            <w:r>
              <w:rPr>
                <w:rFonts w:ascii="仿宋" w:eastAsia="仿宋" w:hAnsi="仿宋" w:cs="仿宋" w:hint="eastAsia"/>
                <w:lang w:bidi="ar"/>
              </w:rPr>
              <w:t>1</w:t>
            </w:r>
          </w:p>
        </w:tc>
        <w:tc>
          <w:tcPr>
            <w:tcW w:w="309" w:type="pct"/>
            <w:vMerge w:val="restart"/>
            <w:tcBorders>
              <w:top w:val="single" w:sz="4" w:space="0" w:color="auto"/>
              <w:left w:val="single" w:sz="4" w:space="0" w:color="auto"/>
              <w:bottom w:val="single" w:sz="4" w:space="0" w:color="auto"/>
              <w:right w:val="single" w:sz="4" w:space="0" w:color="auto"/>
            </w:tcBorders>
            <w:textDirection w:val="tbRlV"/>
            <w:vAlign w:val="center"/>
          </w:tcPr>
          <w:p w:rsidR="00DE70FA" w:rsidRDefault="00DE70FA" w:rsidP="00E713C3">
            <w:pPr>
              <w:spacing w:after="0"/>
              <w:rPr>
                <w:rFonts w:ascii="仿宋" w:eastAsia="仿宋" w:hAnsi="仿宋" w:cs="仿宋" w:hint="eastAsia"/>
              </w:rPr>
            </w:pPr>
            <w:r>
              <w:rPr>
                <w:rFonts w:ascii="仿宋" w:eastAsia="仿宋" w:hAnsi="仿宋" w:cs="仿宋" w:hint="eastAsia"/>
                <w:lang w:bidi="ar"/>
              </w:rPr>
              <w:t>基本项目</w:t>
            </w:r>
          </w:p>
        </w:tc>
        <w:tc>
          <w:tcPr>
            <w:tcW w:w="1594"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0"/>
              <w:rPr>
                <w:rFonts w:ascii="仿宋" w:eastAsia="仿宋" w:hAnsi="仿宋" w:cs="仿宋" w:hint="eastAsia"/>
              </w:rPr>
            </w:pPr>
            <w:r>
              <w:rPr>
                <w:rFonts w:ascii="仿宋" w:eastAsia="仿宋" w:hAnsi="仿宋" w:cs="仿宋" w:hint="eastAsia"/>
                <w:lang w:bidi="ar"/>
              </w:rPr>
              <w:t>是否发生设备漏电、造成人员伤亡等重大安全生产事故</w:t>
            </w:r>
          </w:p>
        </w:tc>
        <w:tc>
          <w:tcPr>
            <w:tcW w:w="270" w:type="pct"/>
            <w:tcBorders>
              <w:top w:val="single" w:sz="4" w:space="0" w:color="auto"/>
              <w:left w:val="single" w:sz="4" w:space="0" w:color="auto"/>
              <w:bottom w:val="single" w:sz="4" w:space="0" w:color="auto"/>
              <w:right w:val="single" w:sz="4" w:space="0" w:color="auto"/>
            </w:tcBorders>
            <w:vAlign w:val="bottom"/>
          </w:tcPr>
          <w:p w:rsidR="00DE70FA" w:rsidRDefault="00DE70FA" w:rsidP="00E713C3">
            <w:pPr>
              <w:spacing w:after="0"/>
              <w:rPr>
                <w:rFonts w:ascii="仿宋" w:eastAsia="仿宋" w:hAnsi="仿宋" w:cs="仿宋" w:hint="eastAsia"/>
              </w:rPr>
            </w:pPr>
            <w:r>
              <w:rPr>
                <w:rFonts w:ascii="仿宋" w:eastAsia="仿宋" w:hAnsi="仿宋" w:cs="仿宋" w:hint="eastAsia"/>
              </w:rPr>
              <w:t>/</w:t>
            </w:r>
          </w:p>
        </w:tc>
        <w:tc>
          <w:tcPr>
            <w:tcW w:w="1551"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0"/>
              <w:rPr>
                <w:rFonts w:ascii="仿宋" w:eastAsia="仿宋" w:hAnsi="仿宋" w:cs="仿宋" w:hint="eastAsia"/>
              </w:rPr>
            </w:pPr>
            <w:r>
              <w:rPr>
                <w:rFonts w:ascii="仿宋" w:eastAsia="仿宋" w:hAnsi="仿宋" w:cs="仿宋" w:hint="eastAsia"/>
                <w:lang w:bidi="ar"/>
              </w:rPr>
              <w:t>出现任何重大安全生产事故，一票否决，本次评定为不合格</w:t>
            </w:r>
          </w:p>
        </w:tc>
        <w:tc>
          <w:tcPr>
            <w:tcW w:w="416" w:type="pct"/>
            <w:tcBorders>
              <w:top w:val="single" w:sz="4" w:space="0" w:color="auto"/>
              <w:left w:val="single" w:sz="4" w:space="0" w:color="auto"/>
              <w:bottom w:val="single" w:sz="4" w:space="0" w:color="auto"/>
              <w:right w:val="single" w:sz="4" w:space="0" w:color="auto"/>
            </w:tcBorders>
            <w:vAlign w:val="bottom"/>
          </w:tcPr>
          <w:p w:rsidR="00DE70FA" w:rsidRDefault="00DE70FA" w:rsidP="00E713C3">
            <w:pPr>
              <w:spacing w:after="0"/>
              <w:rPr>
                <w:rFonts w:ascii="仿宋" w:eastAsia="仿宋" w:hAnsi="仿宋" w:cs="仿宋" w:hint="eastAsia"/>
              </w:rPr>
            </w:pPr>
            <w:r>
              <w:rPr>
                <w:rFonts w:ascii="仿宋" w:eastAsia="仿宋" w:hAnsi="仿宋" w:cs="仿宋" w:hint="eastAsia"/>
                <w:lang w:bidi="ar"/>
              </w:rPr>
              <w:t xml:space="preserve">　</w:t>
            </w:r>
          </w:p>
        </w:tc>
        <w:tc>
          <w:tcPr>
            <w:tcW w:w="289" w:type="pct"/>
            <w:tcBorders>
              <w:top w:val="single" w:sz="4" w:space="0" w:color="auto"/>
              <w:left w:val="single" w:sz="4" w:space="0" w:color="auto"/>
              <w:bottom w:val="single" w:sz="4" w:space="0" w:color="auto"/>
              <w:right w:val="single" w:sz="4" w:space="0" w:color="auto"/>
            </w:tcBorders>
            <w:vAlign w:val="bottom"/>
          </w:tcPr>
          <w:p w:rsidR="00DE70FA" w:rsidRDefault="00DE70FA" w:rsidP="00E713C3">
            <w:pPr>
              <w:spacing w:after="0"/>
              <w:rPr>
                <w:rFonts w:ascii="仿宋" w:eastAsia="仿宋" w:hAnsi="仿宋" w:cs="仿宋" w:hint="eastAsia"/>
              </w:rPr>
            </w:pPr>
            <w:r>
              <w:rPr>
                <w:rFonts w:ascii="仿宋" w:eastAsia="仿宋" w:hAnsi="仿宋" w:cs="仿宋" w:hint="eastAsia"/>
                <w:lang w:bidi="ar"/>
              </w:rPr>
              <w:t xml:space="preserve">　</w:t>
            </w:r>
          </w:p>
        </w:tc>
        <w:tc>
          <w:tcPr>
            <w:tcW w:w="316" w:type="pct"/>
            <w:tcBorders>
              <w:top w:val="single" w:sz="4" w:space="0" w:color="auto"/>
              <w:left w:val="single" w:sz="4" w:space="0" w:color="auto"/>
              <w:bottom w:val="single" w:sz="4" w:space="0" w:color="auto"/>
              <w:right w:val="single" w:sz="4" w:space="0" w:color="auto"/>
            </w:tcBorders>
            <w:vAlign w:val="bottom"/>
          </w:tcPr>
          <w:p w:rsidR="00DE70FA" w:rsidRDefault="00DE70FA" w:rsidP="00E713C3">
            <w:pPr>
              <w:spacing w:after="0"/>
              <w:rPr>
                <w:rFonts w:ascii="仿宋" w:eastAsia="仿宋" w:hAnsi="仿宋" w:cs="仿宋" w:hint="eastAsia"/>
              </w:rPr>
            </w:pPr>
            <w:r>
              <w:rPr>
                <w:rFonts w:ascii="仿宋" w:eastAsia="仿宋" w:hAnsi="仿宋" w:cs="仿宋" w:hint="eastAsia"/>
                <w:lang w:bidi="ar"/>
              </w:rPr>
              <w:t xml:space="preserve">　</w:t>
            </w:r>
          </w:p>
        </w:tc>
      </w:tr>
      <w:tr w:rsidR="00DE70FA" w:rsidTr="00E713C3">
        <w:trPr>
          <w:trHeight w:val="717"/>
          <w:jc w:val="center"/>
        </w:trPr>
        <w:tc>
          <w:tcPr>
            <w:tcW w:w="251"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0"/>
              <w:rPr>
                <w:rFonts w:ascii="仿宋" w:eastAsia="仿宋" w:hAnsi="仿宋" w:cs="仿宋" w:hint="eastAsia"/>
              </w:rPr>
            </w:pPr>
            <w:r>
              <w:rPr>
                <w:rFonts w:ascii="仿宋" w:eastAsia="仿宋" w:hAnsi="仿宋" w:cs="仿宋" w:hint="eastAsia"/>
                <w:lang w:bidi="ar"/>
              </w:rPr>
              <w:t>2</w:t>
            </w:r>
          </w:p>
        </w:tc>
        <w:tc>
          <w:tcPr>
            <w:tcW w:w="309" w:type="pct"/>
            <w:vMerge/>
            <w:tcBorders>
              <w:top w:val="single" w:sz="4" w:space="0" w:color="auto"/>
              <w:left w:val="single" w:sz="4" w:space="0" w:color="auto"/>
              <w:bottom w:val="single" w:sz="4" w:space="0" w:color="auto"/>
              <w:right w:val="single" w:sz="4" w:space="0" w:color="auto"/>
            </w:tcBorders>
            <w:textDirection w:val="tbRlV"/>
            <w:vAlign w:val="center"/>
          </w:tcPr>
          <w:p w:rsidR="00DE70FA" w:rsidRDefault="00DE70FA" w:rsidP="00E713C3">
            <w:pPr>
              <w:rPr>
                <w:rFonts w:ascii="仿宋" w:eastAsia="仿宋" w:hAnsi="仿宋" w:cs="仿宋" w:hint="eastAsia"/>
                <w:sz w:val="20"/>
                <w:szCs w:val="20"/>
              </w:rPr>
            </w:pPr>
          </w:p>
        </w:tc>
        <w:tc>
          <w:tcPr>
            <w:tcW w:w="1594" w:type="pct"/>
            <w:vMerge w:val="restar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0"/>
              <w:rPr>
                <w:rFonts w:ascii="仿宋" w:eastAsia="仿宋" w:hAnsi="仿宋" w:cs="仿宋" w:hint="eastAsia"/>
              </w:rPr>
            </w:pPr>
            <w:r>
              <w:rPr>
                <w:rFonts w:ascii="仿宋" w:eastAsia="仿宋" w:hAnsi="仿宋" w:cs="仿宋" w:hint="eastAsia"/>
                <w:lang w:bidi="ar"/>
              </w:rPr>
              <w:t>是否按操作手册进行</w:t>
            </w:r>
          </w:p>
        </w:tc>
        <w:tc>
          <w:tcPr>
            <w:tcW w:w="270" w:type="pct"/>
            <w:vMerge w:val="restar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0"/>
              <w:rPr>
                <w:rFonts w:ascii="仿宋" w:eastAsia="仿宋" w:hAnsi="仿宋" w:cs="仿宋" w:hint="eastAsia"/>
              </w:rPr>
            </w:pPr>
            <w:r>
              <w:rPr>
                <w:rFonts w:ascii="仿宋" w:eastAsia="仿宋" w:hAnsi="仿宋" w:cs="仿宋" w:hint="eastAsia"/>
                <w:lang w:bidi="ar"/>
              </w:rPr>
              <w:t>10</w:t>
            </w:r>
          </w:p>
        </w:tc>
        <w:tc>
          <w:tcPr>
            <w:tcW w:w="1551" w:type="pct"/>
            <w:vMerge w:val="restar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0"/>
              <w:rPr>
                <w:rFonts w:ascii="仿宋" w:eastAsia="仿宋" w:hAnsi="仿宋" w:cs="仿宋" w:hint="eastAsia"/>
              </w:rPr>
            </w:pPr>
            <w:r>
              <w:rPr>
                <w:rFonts w:ascii="仿宋" w:eastAsia="仿宋" w:hAnsi="仿宋" w:cs="仿宋" w:hint="eastAsia"/>
                <w:lang w:bidi="ar"/>
              </w:rPr>
              <w:t>违反操作手册一项扣2.5分，依次累加，最高为10分</w:t>
            </w:r>
          </w:p>
        </w:tc>
        <w:tc>
          <w:tcPr>
            <w:tcW w:w="416" w:type="pct"/>
            <w:vMerge w:val="restart"/>
            <w:tcBorders>
              <w:top w:val="single" w:sz="4" w:space="0" w:color="auto"/>
              <w:left w:val="single" w:sz="4" w:space="0" w:color="auto"/>
              <w:bottom w:val="single" w:sz="4" w:space="0" w:color="auto"/>
              <w:right w:val="single" w:sz="4" w:space="0" w:color="auto"/>
            </w:tcBorders>
            <w:vAlign w:val="bottom"/>
          </w:tcPr>
          <w:p w:rsidR="00DE70FA" w:rsidRDefault="00DE70FA" w:rsidP="00E713C3">
            <w:pPr>
              <w:spacing w:after="0"/>
              <w:rPr>
                <w:rFonts w:ascii="仿宋" w:eastAsia="仿宋" w:hAnsi="仿宋" w:cs="仿宋" w:hint="eastAsia"/>
              </w:rPr>
            </w:pPr>
            <w:r>
              <w:rPr>
                <w:rFonts w:ascii="仿宋" w:eastAsia="仿宋" w:hAnsi="仿宋" w:cs="仿宋" w:hint="eastAsia"/>
                <w:lang w:bidi="ar"/>
              </w:rPr>
              <w:t xml:space="preserve">　</w:t>
            </w:r>
          </w:p>
        </w:tc>
        <w:tc>
          <w:tcPr>
            <w:tcW w:w="289" w:type="pct"/>
            <w:vMerge w:val="restart"/>
            <w:tcBorders>
              <w:top w:val="single" w:sz="4" w:space="0" w:color="auto"/>
              <w:left w:val="single" w:sz="4" w:space="0" w:color="auto"/>
              <w:bottom w:val="single" w:sz="4" w:space="0" w:color="auto"/>
              <w:right w:val="single" w:sz="4" w:space="0" w:color="auto"/>
            </w:tcBorders>
            <w:vAlign w:val="bottom"/>
          </w:tcPr>
          <w:p w:rsidR="00DE70FA" w:rsidRDefault="00DE70FA" w:rsidP="00E713C3">
            <w:pPr>
              <w:spacing w:after="0"/>
              <w:rPr>
                <w:rFonts w:ascii="仿宋" w:eastAsia="仿宋" w:hAnsi="仿宋" w:cs="仿宋" w:hint="eastAsia"/>
              </w:rPr>
            </w:pPr>
            <w:r>
              <w:rPr>
                <w:rFonts w:ascii="仿宋" w:eastAsia="仿宋" w:hAnsi="仿宋" w:cs="仿宋" w:hint="eastAsia"/>
                <w:lang w:bidi="ar"/>
              </w:rPr>
              <w:t xml:space="preserve">　</w:t>
            </w:r>
          </w:p>
        </w:tc>
        <w:tc>
          <w:tcPr>
            <w:tcW w:w="316" w:type="pct"/>
            <w:vMerge w:val="restart"/>
            <w:tcBorders>
              <w:top w:val="single" w:sz="4" w:space="0" w:color="auto"/>
              <w:left w:val="single" w:sz="4" w:space="0" w:color="auto"/>
              <w:bottom w:val="single" w:sz="4" w:space="0" w:color="auto"/>
              <w:right w:val="single" w:sz="4" w:space="0" w:color="auto"/>
            </w:tcBorders>
            <w:vAlign w:val="bottom"/>
          </w:tcPr>
          <w:p w:rsidR="00DE70FA" w:rsidRDefault="00DE70FA" w:rsidP="00E713C3">
            <w:pPr>
              <w:spacing w:after="0"/>
              <w:rPr>
                <w:rFonts w:ascii="仿宋" w:eastAsia="仿宋" w:hAnsi="仿宋" w:cs="仿宋" w:hint="eastAsia"/>
              </w:rPr>
            </w:pPr>
            <w:r>
              <w:rPr>
                <w:rFonts w:ascii="仿宋" w:eastAsia="仿宋" w:hAnsi="仿宋" w:cs="仿宋" w:hint="eastAsia"/>
                <w:lang w:bidi="ar"/>
              </w:rPr>
              <w:t xml:space="preserve">　</w:t>
            </w:r>
          </w:p>
        </w:tc>
      </w:tr>
      <w:tr w:rsidR="00DE70FA" w:rsidTr="00E713C3">
        <w:trPr>
          <w:trHeight w:val="533"/>
          <w:jc w:val="center"/>
        </w:trPr>
        <w:tc>
          <w:tcPr>
            <w:tcW w:w="251"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0"/>
              <w:rPr>
                <w:rFonts w:ascii="仿宋" w:eastAsia="仿宋" w:hAnsi="仿宋" w:cs="仿宋" w:hint="eastAsia"/>
              </w:rPr>
            </w:pPr>
            <w:r>
              <w:rPr>
                <w:rFonts w:ascii="仿宋" w:eastAsia="仿宋" w:hAnsi="仿宋" w:cs="仿宋" w:hint="eastAsia"/>
                <w:lang w:bidi="ar"/>
              </w:rPr>
              <w:t>3</w:t>
            </w:r>
          </w:p>
        </w:tc>
        <w:tc>
          <w:tcPr>
            <w:tcW w:w="309" w:type="pct"/>
            <w:vMerge/>
            <w:tcBorders>
              <w:top w:val="single" w:sz="4" w:space="0" w:color="auto"/>
              <w:left w:val="single" w:sz="4" w:space="0" w:color="auto"/>
              <w:bottom w:val="single" w:sz="4" w:space="0" w:color="auto"/>
              <w:right w:val="single" w:sz="4" w:space="0" w:color="auto"/>
            </w:tcBorders>
            <w:textDirection w:val="tbRlV"/>
            <w:vAlign w:val="center"/>
          </w:tcPr>
          <w:p w:rsidR="00DE70FA" w:rsidRDefault="00DE70FA" w:rsidP="00E713C3">
            <w:pPr>
              <w:rPr>
                <w:rFonts w:ascii="仿宋" w:eastAsia="仿宋" w:hAnsi="仿宋" w:cs="仿宋" w:hint="eastAsia"/>
                <w:sz w:val="20"/>
                <w:szCs w:val="20"/>
              </w:rPr>
            </w:pPr>
          </w:p>
        </w:tc>
        <w:tc>
          <w:tcPr>
            <w:tcW w:w="1594" w:type="pct"/>
            <w:vMerge/>
            <w:tcBorders>
              <w:top w:val="single" w:sz="4" w:space="0" w:color="auto"/>
              <w:left w:val="single" w:sz="4" w:space="0" w:color="auto"/>
              <w:bottom w:val="single" w:sz="4" w:space="0" w:color="auto"/>
              <w:right w:val="single" w:sz="4" w:space="0" w:color="auto"/>
            </w:tcBorders>
            <w:vAlign w:val="center"/>
          </w:tcPr>
          <w:p w:rsidR="00DE70FA" w:rsidRDefault="00DE70FA" w:rsidP="00E713C3">
            <w:pPr>
              <w:rPr>
                <w:rFonts w:ascii="仿宋" w:eastAsia="仿宋" w:hAnsi="仿宋" w:cs="仿宋" w:hint="eastAsia"/>
                <w:sz w:val="20"/>
                <w:szCs w:val="20"/>
              </w:rPr>
            </w:pPr>
          </w:p>
        </w:tc>
        <w:tc>
          <w:tcPr>
            <w:tcW w:w="270" w:type="pct"/>
            <w:vMerge/>
            <w:tcBorders>
              <w:top w:val="single" w:sz="4" w:space="0" w:color="auto"/>
              <w:left w:val="single" w:sz="4" w:space="0" w:color="auto"/>
              <w:bottom w:val="single" w:sz="4" w:space="0" w:color="auto"/>
              <w:right w:val="single" w:sz="4" w:space="0" w:color="auto"/>
            </w:tcBorders>
            <w:vAlign w:val="center"/>
          </w:tcPr>
          <w:p w:rsidR="00DE70FA" w:rsidRDefault="00DE70FA" w:rsidP="00E713C3">
            <w:pPr>
              <w:rPr>
                <w:rFonts w:ascii="仿宋" w:eastAsia="仿宋" w:hAnsi="仿宋" w:cs="仿宋" w:hint="eastAsia"/>
                <w:sz w:val="20"/>
                <w:szCs w:val="20"/>
              </w:rPr>
            </w:pPr>
          </w:p>
        </w:tc>
        <w:tc>
          <w:tcPr>
            <w:tcW w:w="1551" w:type="pct"/>
            <w:vMerge/>
            <w:tcBorders>
              <w:top w:val="single" w:sz="4" w:space="0" w:color="auto"/>
              <w:left w:val="single" w:sz="4" w:space="0" w:color="auto"/>
              <w:bottom w:val="single" w:sz="4" w:space="0" w:color="auto"/>
              <w:right w:val="single" w:sz="4" w:space="0" w:color="auto"/>
            </w:tcBorders>
            <w:vAlign w:val="center"/>
          </w:tcPr>
          <w:p w:rsidR="00DE70FA" w:rsidRDefault="00DE70FA" w:rsidP="00E713C3">
            <w:pPr>
              <w:rPr>
                <w:rFonts w:ascii="仿宋" w:eastAsia="仿宋" w:hAnsi="仿宋" w:cs="仿宋" w:hint="eastAsia"/>
                <w:sz w:val="20"/>
                <w:szCs w:val="20"/>
              </w:rPr>
            </w:pPr>
          </w:p>
        </w:tc>
        <w:tc>
          <w:tcPr>
            <w:tcW w:w="416" w:type="pct"/>
            <w:vMerge/>
            <w:tcBorders>
              <w:top w:val="single" w:sz="4" w:space="0" w:color="auto"/>
              <w:left w:val="single" w:sz="4" w:space="0" w:color="auto"/>
              <w:bottom w:val="single" w:sz="4" w:space="0" w:color="auto"/>
              <w:right w:val="single" w:sz="4" w:space="0" w:color="auto"/>
            </w:tcBorders>
            <w:vAlign w:val="bottom"/>
          </w:tcPr>
          <w:p w:rsidR="00DE70FA" w:rsidRDefault="00DE70FA" w:rsidP="00E713C3">
            <w:pPr>
              <w:rPr>
                <w:rFonts w:ascii="仿宋" w:eastAsia="仿宋" w:hAnsi="仿宋" w:cs="仿宋" w:hint="eastAsia"/>
                <w:sz w:val="20"/>
                <w:szCs w:val="20"/>
              </w:rPr>
            </w:pPr>
          </w:p>
        </w:tc>
        <w:tc>
          <w:tcPr>
            <w:tcW w:w="289" w:type="pct"/>
            <w:vMerge/>
            <w:tcBorders>
              <w:top w:val="single" w:sz="4" w:space="0" w:color="auto"/>
              <w:left w:val="single" w:sz="4" w:space="0" w:color="auto"/>
              <w:bottom w:val="single" w:sz="4" w:space="0" w:color="auto"/>
              <w:right w:val="single" w:sz="4" w:space="0" w:color="auto"/>
            </w:tcBorders>
            <w:vAlign w:val="bottom"/>
          </w:tcPr>
          <w:p w:rsidR="00DE70FA" w:rsidRDefault="00DE70FA" w:rsidP="00E713C3">
            <w:pPr>
              <w:rPr>
                <w:rFonts w:ascii="仿宋" w:eastAsia="仿宋" w:hAnsi="仿宋" w:cs="仿宋" w:hint="eastAsia"/>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bottom"/>
          </w:tcPr>
          <w:p w:rsidR="00DE70FA" w:rsidRDefault="00DE70FA" w:rsidP="00E713C3">
            <w:pPr>
              <w:rPr>
                <w:rFonts w:ascii="仿宋" w:eastAsia="仿宋" w:hAnsi="仿宋" w:cs="仿宋" w:hint="eastAsia"/>
                <w:sz w:val="20"/>
                <w:szCs w:val="20"/>
              </w:rPr>
            </w:pPr>
          </w:p>
        </w:tc>
      </w:tr>
      <w:tr w:rsidR="00DE70FA" w:rsidTr="00E713C3">
        <w:trPr>
          <w:trHeight w:val="717"/>
          <w:jc w:val="center"/>
        </w:trPr>
        <w:tc>
          <w:tcPr>
            <w:tcW w:w="251"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0"/>
              <w:rPr>
                <w:rFonts w:ascii="仿宋" w:eastAsia="仿宋" w:hAnsi="仿宋" w:cs="仿宋" w:hint="eastAsia"/>
              </w:rPr>
            </w:pPr>
            <w:r>
              <w:rPr>
                <w:rFonts w:ascii="仿宋" w:eastAsia="仿宋" w:hAnsi="仿宋" w:cs="仿宋" w:hint="eastAsia"/>
                <w:lang w:bidi="ar"/>
              </w:rPr>
              <w:t>4</w:t>
            </w:r>
          </w:p>
        </w:tc>
        <w:tc>
          <w:tcPr>
            <w:tcW w:w="309" w:type="pct"/>
            <w:vMerge/>
            <w:tcBorders>
              <w:top w:val="single" w:sz="4" w:space="0" w:color="auto"/>
              <w:left w:val="single" w:sz="4" w:space="0" w:color="auto"/>
              <w:bottom w:val="single" w:sz="4" w:space="0" w:color="auto"/>
              <w:right w:val="single" w:sz="4" w:space="0" w:color="auto"/>
            </w:tcBorders>
            <w:textDirection w:val="tbRlV"/>
            <w:vAlign w:val="center"/>
          </w:tcPr>
          <w:p w:rsidR="00DE70FA" w:rsidRDefault="00DE70FA" w:rsidP="00E713C3">
            <w:pPr>
              <w:rPr>
                <w:rFonts w:ascii="仿宋" w:eastAsia="仿宋" w:hAnsi="仿宋" w:cs="仿宋" w:hint="eastAsia"/>
                <w:sz w:val="20"/>
                <w:szCs w:val="20"/>
              </w:rPr>
            </w:pPr>
          </w:p>
        </w:tc>
        <w:tc>
          <w:tcPr>
            <w:tcW w:w="1594"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0"/>
              <w:rPr>
                <w:rFonts w:ascii="仿宋" w:eastAsia="仿宋" w:hAnsi="仿宋" w:cs="仿宋" w:hint="eastAsia"/>
              </w:rPr>
            </w:pPr>
            <w:r>
              <w:rPr>
                <w:rFonts w:ascii="仿宋" w:eastAsia="仿宋" w:hAnsi="仿宋" w:cs="仿宋" w:hint="eastAsia"/>
                <w:lang w:bidi="ar"/>
              </w:rPr>
              <w:t>是否按合同约定设备维修人员在接到报修时，积极响应，并及时预定配件</w:t>
            </w:r>
          </w:p>
        </w:tc>
        <w:tc>
          <w:tcPr>
            <w:tcW w:w="270"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0"/>
              <w:rPr>
                <w:rFonts w:ascii="仿宋" w:eastAsia="仿宋" w:hAnsi="仿宋" w:cs="仿宋" w:hint="eastAsia"/>
              </w:rPr>
            </w:pPr>
            <w:r>
              <w:rPr>
                <w:rFonts w:ascii="仿宋" w:eastAsia="仿宋" w:hAnsi="仿宋" w:cs="仿宋" w:hint="eastAsia"/>
                <w:lang w:bidi="ar"/>
              </w:rPr>
              <w:t>10</w:t>
            </w:r>
          </w:p>
        </w:tc>
        <w:tc>
          <w:tcPr>
            <w:tcW w:w="1551"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0"/>
              <w:rPr>
                <w:rFonts w:ascii="仿宋" w:eastAsia="仿宋" w:hAnsi="仿宋" w:cs="仿宋" w:hint="eastAsia"/>
              </w:rPr>
            </w:pPr>
            <w:r>
              <w:rPr>
                <w:rFonts w:ascii="仿宋" w:eastAsia="仿宋" w:hAnsi="仿宋" w:cs="仿宋" w:hint="eastAsia"/>
                <w:lang w:bidi="ar"/>
              </w:rPr>
              <w:t xml:space="preserve">响应晚于24小时，扣2分；订购配件下订单晚于36小时扣5分 </w:t>
            </w:r>
          </w:p>
        </w:tc>
        <w:tc>
          <w:tcPr>
            <w:tcW w:w="416" w:type="pct"/>
            <w:tcBorders>
              <w:top w:val="single" w:sz="4" w:space="0" w:color="auto"/>
              <w:left w:val="single" w:sz="4" w:space="0" w:color="auto"/>
              <w:bottom w:val="single" w:sz="4" w:space="0" w:color="auto"/>
              <w:right w:val="single" w:sz="4" w:space="0" w:color="auto"/>
            </w:tcBorders>
            <w:vAlign w:val="bottom"/>
          </w:tcPr>
          <w:p w:rsidR="00DE70FA" w:rsidRDefault="00DE70FA" w:rsidP="00E713C3">
            <w:pPr>
              <w:spacing w:after="0"/>
              <w:rPr>
                <w:rFonts w:ascii="仿宋" w:eastAsia="仿宋" w:hAnsi="仿宋" w:cs="仿宋" w:hint="eastAsia"/>
              </w:rPr>
            </w:pPr>
            <w:r>
              <w:rPr>
                <w:rFonts w:ascii="仿宋" w:eastAsia="仿宋" w:hAnsi="仿宋" w:cs="仿宋" w:hint="eastAsia"/>
                <w:lang w:bidi="ar"/>
              </w:rPr>
              <w:t xml:space="preserve">　</w:t>
            </w:r>
          </w:p>
        </w:tc>
        <w:tc>
          <w:tcPr>
            <w:tcW w:w="289" w:type="pct"/>
            <w:tcBorders>
              <w:top w:val="single" w:sz="4" w:space="0" w:color="auto"/>
              <w:left w:val="single" w:sz="4" w:space="0" w:color="auto"/>
              <w:bottom w:val="single" w:sz="4" w:space="0" w:color="auto"/>
              <w:right w:val="single" w:sz="4" w:space="0" w:color="auto"/>
            </w:tcBorders>
            <w:vAlign w:val="bottom"/>
          </w:tcPr>
          <w:p w:rsidR="00DE70FA" w:rsidRDefault="00DE70FA" w:rsidP="00E713C3">
            <w:pPr>
              <w:spacing w:after="0"/>
              <w:rPr>
                <w:rFonts w:ascii="仿宋" w:eastAsia="仿宋" w:hAnsi="仿宋" w:cs="仿宋" w:hint="eastAsia"/>
              </w:rPr>
            </w:pPr>
            <w:r>
              <w:rPr>
                <w:rFonts w:ascii="仿宋" w:eastAsia="仿宋" w:hAnsi="仿宋" w:cs="仿宋" w:hint="eastAsia"/>
                <w:lang w:bidi="ar"/>
              </w:rPr>
              <w:t xml:space="preserve">　</w:t>
            </w:r>
          </w:p>
        </w:tc>
        <w:tc>
          <w:tcPr>
            <w:tcW w:w="316" w:type="pct"/>
            <w:tcBorders>
              <w:top w:val="single" w:sz="4" w:space="0" w:color="auto"/>
              <w:left w:val="single" w:sz="4" w:space="0" w:color="auto"/>
              <w:bottom w:val="single" w:sz="4" w:space="0" w:color="auto"/>
              <w:right w:val="single" w:sz="4" w:space="0" w:color="auto"/>
            </w:tcBorders>
            <w:vAlign w:val="bottom"/>
          </w:tcPr>
          <w:p w:rsidR="00DE70FA" w:rsidRDefault="00DE70FA" w:rsidP="00E713C3">
            <w:pPr>
              <w:spacing w:after="0"/>
              <w:rPr>
                <w:rFonts w:ascii="仿宋" w:eastAsia="仿宋" w:hAnsi="仿宋" w:cs="仿宋" w:hint="eastAsia"/>
              </w:rPr>
            </w:pPr>
            <w:r>
              <w:rPr>
                <w:rFonts w:ascii="仿宋" w:eastAsia="仿宋" w:hAnsi="仿宋" w:cs="仿宋" w:hint="eastAsia"/>
                <w:lang w:bidi="ar"/>
              </w:rPr>
              <w:t xml:space="preserve">　</w:t>
            </w:r>
          </w:p>
        </w:tc>
      </w:tr>
      <w:tr w:rsidR="00DE70FA" w:rsidTr="00E713C3">
        <w:trPr>
          <w:trHeight w:val="717"/>
          <w:jc w:val="center"/>
        </w:trPr>
        <w:tc>
          <w:tcPr>
            <w:tcW w:w="251"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0"/>
              <w:rPr>
                <w:rFonts w:ascii="仿宋" w:eastAsia="仿宋" w:hAnsi="仿宋" w:cs="仿宋" w:hint="eastAsia"/>
              </w:rPr>
            </w:pPr>
            <w:r>
              <w:rPr>
                <w:rFonts w:ascii="仿宋" w:eastAsia="仿宋" w:hAnsi="仿宋" w:cs="仿宋" w:hint="eastAsia"/>
                <w:lang w:bidi="ar"/>
              </w:rPr>
              <w:lastRenderedPageBreak/>
              <w:t>5</w:t>
            </w:r>
          </w:p>
        </w:tc>
        <w:tc>
          <w:tcPr>
            <w:tcW w:w="309" w:type="pct"/>
            <w:vMerge/>
            <w:tcBorders>
              <w:top w:val="single" w:sz="4" w:space="0" w:color="auto"/>
              <w:left w:val="single" w:sz="4" w:space="0" w:color="auto"/>
              <w:bottom w:val="single" w:sz="4" w:space="0" w:color="auto"/>
              <w:right w:val="single" w:sz="4" w:space="0" w:color="auto"/>
            </w:tcBorders>
            <w:textDirection w:val="tbRlV"/>
            <w:vAlign w:val="center"/>
          </w:tcPr>
          <w:p w:rsidR="00DE70FA" w:rsidRDefault="00DE70FA" w:rsidP="00E713C3">
            <w:pPr>
              <w:rPr>
                <w:rFonts w:ascii="仿宋" w:eastAsia="仿宋" w:hAnsi="仿宋" w:cs="仿宋" w:hint="eastAsia"/>
                <w:sz w:val="20"/>
                <w:szCs w:val="20"/>
              </w:rPr>
            </w:pPr>
          </w:p>
        </w:tc>
        <w:tc>
          <w:tcPr>
            <w:tcW w:w="1594"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0"/>
              <w:rPr>
                <w:rFonts w:ascii="仿宋" w:eastAsia="仿宋" w:hAnsi="仿宋" w:cs="仿宋" w:hint="eastAsia"/>
              </w:rPr>
            </w:pPr>
            <w:r>
              <w:rPr>
                <w:rFonts w:ascii="仿宋" w:eastAsia="仿宋" w:hAnsi="仿宋" w:cs="仿宋" w:hint="eastAsia"/>
                <w:lang w:bidi="ar"/>
              </w:rPr>
              <w:t>工作人员是否具备合同约定人员资质，消毒、安全防护措施是否到位</w:t>
            </w:r>
          </w:p>
        </w:tc>
        <w:tc>
          <w:tcPr>
            <w:tcW w:w="270"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0"/>
              <w:rPr>
                <w:rFonts w:ascii="仿宋" w:eastAsia="仿宋" w:hAnsi="仿宋" w:cs="仿宋" w:hint="eastAsia"/>
              </w:rPr>
            </w:pPr>
            <w:r>
              <w:rPr>
                <w:rFonts w:ascii="仿宋" w:eastAsia="仿宋" w:hAnsi="仿宋" w:cs="仿宋" w:hint="eastAsia"/>
                <w:lang w:bidi="ar"/>
              </w:rPr>
              <w:t>10</w:t>
            </w:r>
          </w:p>
        </w:tc>
        <w:tc>
          <w:tcPr>
            <w:tcW w:w="1551"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0"/>
              <w:rPr>
                <w:rFonts w:ascii="仿宋" w:eastAsia="仿宋" w:hAnsi="仿宋" w:cs="仿宋" w:hint="eastAsia"/>
              </w:rPr>
            </w:pPr>
            <w:r>
              <w:rPr>
                <w:rFonts w:ascii="仿宋" w:eastAsia="仿宋" w:hAnsi="仿宋" w:cs="仿宋" w:hint="eastAsia"/>
                <w:lang w:bidi="ar"/>
              </w:rPr>
              <w:t>无合同约定人员资质一次扣1分。</w:t>
            </w:r>
          </w:p>
        </w:tc>
        <w:tc>
          <w:tcPr>
            <w:tcW w:w="416" w:type="pct"/>
            <w:tcBorders>
              <w:top w:val="single" w:sz="4" w:space="0" w:color="auto"/>
              <w:left w:val="single" w:sz="4" w:space="0" w:color="auto"/>
              <w:bottom w:val="single" w:sz="4" w:space="0" w:color="auto"/>
              <w:right w:val="single" w:sz="4" w:space="0" w:color="auto"/>
            </w:tcBorders>
            <w:vAlign w:val="bottom"/>
          </w:tcPr>
          <w:p w:rsidR="00DE70FA" w:rsidRDefault="00DE70FA" w:rsidP="00E713C3">
            <w:pPr>
              <w:spacing w:after="0"/>
              <w:rPr>
                <w:rFonts w:ascii="仿宋" w:eastAsia="仿宋" w:hAnsi="仿宋" w:cs="仿宋" w:hint="eastAsia"/>
              </w:rPr>
            </w:pPr>
            <w:r>
              <w:rPr>
                <w:rFonts w:ascii="仿宋" w:eastAsia="仿宋" w:hAnsi="仿宋" w:cs="仿宋" w:hint="eastAsia"/>
                <w:lang w:bidi="ar"/>
              </w:rPr>
              <w:t xml:space="preserve">　</w:t>
            </w:r>
          </w:p>
        </w:tc>
        <w:tc>
          <w:tcPr>
            <w:tcW w:w="289" w:type="pct"/>
            <w:tcBorders>
              <w:top w:val="single" w:sz="4" w:space="0" w:color="auto"/>
              <w:left w:val="single" w:sz="4" w:space="0" w:color="auto"/>
              <w:bottom w:val="single" w:sz="4" w:space="0" w:color="auto"/>
              <w:right w:val="single" w:sz="4" w:space="0" w:color="auto"/>
            </w:tcBorders>
            <w:vAlign w:val="bottom"/>
          </w:tcPr>
          <w:p w:rsidR="00DE70FA" w:rsidRDefault="00DE70FA" w:rsidP="00E713C3">
            <w:pPr>
              <w:spacing w:after="0"/>
              <w:rPr>
                <w:rFonts w:ascii="仿宋" w:eastAsia="仿宋" w:hAnsi="仿宋" w:cs="仿宋" w:hint="eastAsia"/>
              </w:rPr>
            </w:pPr>
            <w:r>
              <w:rPr>
                <w:rFonts w:ascii="仿宋" w:eastAsia="仿宋" w:hAnsi="仿宋" w:cs="仿宋" w:hint="eastAsia"/>
                <w:lang w:bidi="ar"/>
              </w:rPr>
              <w:t xml:space="preserve">　</w:t>
            </w:r>
          </w:p>
        </w:tc>
        <w:tc>
          <w:tcPr>
            <w:tcW w:w="316" w:type="pct"/>
            <w:tcBorders>
              <w:top w:val="single" w:sz="4" w:space="0" w:color="auto"/>
              <w:left w:val="single" w:sz="4" w:space="0" w:color="auto"/>
              <w:bottom w:val="single" w:sz="4" w:space="0" w:color="auto"/>
              <w:right w:val="single" w:sz="4" w:space="0" w:color="auto"/>
            </w:tcBorders>
            <w:vAlign w:val="bottom"/>
          </w:tcPr>
          <w:p w:rsidR="00DE70FA" w:rsidRDefault="00DE70FA" w:rsidP="00E713C3">
            <w:pPr>
              <w:spacing w:after="0"/>
              <w:rPr>
                <w:rFonts w:ascii="仿宋" w:eastAsia="仿宋" w:hAnsi="仿宋" w:cs="仿宋" w:hint="eastAsia"/>
              </w:rPr>
            </w:pPr>
            <w:r>
              <w:rPr>
                <w:rFonts w:ascii="仿宋" w:eastAsia="仿宋" w:hAnsi="仿宋" w:cs="仿宋" w:hint="eastAsia"/>
                <w:lang w:bidi="ar"/>
              </w:rPr>
              <w:t xml:space="preserve">　</w:t>
            </w:r>
          </w:p>
        </w:tc>
      </w:tr>
      <w:tr w:rsidR="00DE70FA" w:rsidTr="00E713C3">
        <w:trPr>
          <w:trHeight w:val="717"/>
          <w:jc w:val="center"/>
        </w:trPr>
        <w:tc>
          <w:tcPr>
            <w:tcW w:w="251"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0"/>
              <w:rPr>
                <w:rFonts w:ascii="仿宋" w:eastAsia="仿宋" w:hAnsi="仿宋" w:cs="仿宋" w:hint="eastAsia"/>
              </w:rPr>
            </w:pPr>
            <w:r>
              <w:rPr>
                <w:rFonts w:ascii="仿宋" w:eastAsia="仿宋" w:hAnsi="仿宋" w:cs="仿宋" w:hint="eastAsia"/>
                <w:lang w:bidi="ar"/>
              </w:rPr>
              <w:t>6</w:t>
            </w:r>
          </w:p>
        </w:tc>
        <w:tc>
          <w:tcPr>
            <w:tcW w:w="309" w:type="pct"/>
            <w:vMerge/>
            <w:tcBorders>
              <w:top w:val="single" w:sz="4" w:space="0" w:color="auto"/>
              <w:left w:val="single" w:sz="4" w:space="0" w:color="auto"/>
              <w:bottom w:val="single" w:sz="4" w:space="0" w:color="auto"/>
              <w:right w:val="single" w:sz="4" w:space="0" w:color="auto"/>
            </w:tcBorders>
            <w:textDirection w:val="tbRlV"/>
            <w:vAlign w:val="center"/>
          </w:tcPr>
          <w:p w:rsidR="00DE70FA" w:rsidRDefault="00DE70FA" w:rsidP="00E713C3">
            <w:pPr>
              <w:rPr>
                <w:rFonts w:ascii="仿宋" w:eastAsia="仿宋" w:hAnsi="仿宋" w:cs="仿宋" w:hint="eastAsia"/>
                <w:sz w:val="20"/>
                <w:szCs w:val="20"/>
              </w:rPr>
            </w:pPr>
          </w:p>
        </w:tc>
        <w:tc>
          <w:tcPr>
            <w:tcW w:w="1594"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0"/>
              <w:rPr>
                <w:rFonts w:ascii="仿宋" w:eastAsia="仿宋" w:hAnsi="仿宋" w:cs="仿宋" w:hint="eastAsia"/>
              </w:rPr>
            </w:pPr>
            <w:r>
              <w:rPr>
                <w:rFonts w:ascii="仿宋" w:eastAsia="仿宋" w:hAnsi="仿宋" w:cs="仿宋" w:hint="eastAsia"/>
                <w:lang w:bidi="ar"/>
              </w:rPr>
              <w:t>各类管理性档案记录（如保养和维修记录，更换配件记录）是否健全</w:t>
            </w:r>
          </w:p>
        </w:tc>
        <w:tc>
          <w:tcPr>
            <w:tcW w:w="270"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0"/>
              <w:rPr>
                <w:rFonts w:ascii="仿宋" w:eastAsia="仿宋" w:hAnsi="仿宋" w:cs="仿宋" w:hint="eastAsia"/>
              </w:rPr>
            </w:pPr>
            <w:r>
              <w:rPr>
                <w:rFonts w:ascii="仿宋" w:eastAsia="仿宋" w:hAnsi="仿宋" w:cs="仿宋" w:hint="eastAsia"/>
                <w:lang w:bidi="ar"/>
              </w:rPr>
              <w:t>10</w:t>
            </w:r>
          </w:p>
        </w:tc>
        <w:tc>
          <w:tcPr>
            <w:tcW w:w="1551"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0"/>
              <w:rPr>
                <w:rFonts w:ascii="仿宋" w:eastAsia="仿宋" w:hAnsi="仿宋" w:cs="仿宋" w:hint="eastAsia"/>
              </w:rPr>
            </w:pPr>
            <w:r>
              <w:rPr>
                <w:rFonts w:ascii="仿宋" w:eastAsia="仿宋" w:hAnsi="仿宋" w:cs="仿宋" w:hint="eastAsia"/>
                <w:lang w:bidi="ar"/>
              </w:rPr>
              <w:t>缺一类扣1分</w:t>
            </w:r>
          </w:p>
        </w:tc>
        <w:tc>
          <w:tcPr>
            <w:tcW w:w="416" w:type="pct"/>
            <w:tcBorders>
              <w:top w:val="single" w:sz="4" w:space="0" w:color="auto"/>
              <w:left w:val="single" w:sz="4" w:space="0" w:color="auto"/>
              <w:bottom w:val="single" w:sz="4" w:space="0" w:color="auto"/>
              <w:right w:val="single" w:sz="4" w:space="0" w:color="auto"/>
            </w:tcBorders>
            <w:vAlign w:val="bottom"/>
          </w:tcPr>
          <w:p w:rsidR="00DE70FA" w:rsidRDefault="00DE70FA" w:rsidP="00E713C3">
            <w:pPr>
              <w:spacing w:after="0"/>
              <w:rPr>
                <w:rFonts w:ascii="仿宋" w:eastAsia="仿宋" w:hAnsi="仿宋" w:cs="仿宋" w:hint="eastAsia"/>
              </w:rPr>
            </w:pPr>
            <w:r>
              <w:rPr>
                <w:rFonts w:ascii="仿宋" w:eastAsia="仿宋" w:hAnsi="仿宋" w:cs="仿宋" w:hint="eastAsia"/>
                <w:lang w:bidi="ar"/>
              </w:rPr>
              <w:t xml:space="preserve">　</w:t>
            </w:r>
          </w:p>
        </w:tc>
        <w:tc>
          <w:tcPr>
            <w:tcW w:w="289" w:type="pct"/>
            <w:tcBorders>
              <w:top w:val="single" w:sz="4" w:space="0" w:color="auto"/>
              <w:left w:val="single" w:sz="4" w:space="0" w:color="auto"/>
              <w:bottom w:val="single" w:sz="4" w:space="0" w:color="auto"/>
              <w:right w:val="single" w:sz="4" w:space="0" w:color="auto"/>
            </w:tcBorders>
            <w:vAlign w:val="bottom"/>
          </w:tcPr>
          <w:p w:rsidR="00DE70FA" w:rsidRDefault="00DE70FA" w:rsidP="00E713C3">
            <w:pPr>
              <w:spacing w:after="0"/>
              <w:rPr>
                <w:rFonts w:ascii="仿宋" w:eastAsia="仿宋" w:hAnsi="仿宋" w:cs="仿宋" w:hint="eastAsia"/>
              </w:rPr>
            </w:pPr>
            <w:r>
              <w:rPr>
                <w:rFonts w:ascii="仿宋" w:eastAsia="仿宋" w:hAnsi="仿宋" w:cs="仿宋" w:hint="eastAsia"/>
                <w:lang w:bidi="ar"/>
              </w:rPr>
              <w:t xml:space="preserve">　</w:t>
            </w:r>
          </w:p>
        </w:tc>
        <w:tc>
          <w:tcPr>
            <w:tcW w:w="316" w:type="pct"/>
            <w:tcBorders>
              <w:top w:val="single" w:sz="4" w:space="0" w:color="auto"/>
              <w:left w:val="single" w:sz="4" w:space="0" w:color="auto"/>
              <w:bottom w:val="single" w:sz="4" w:space="0" w:color="auto"/>
              <w:right w:val="single" w:sz="4" w:space="0" w:color="auto"/>
            </w:tcBorders>
            <w:vAlign w:val="bottom"/>
          </w:tcPr>
          <w:p w:rsidR="00DE70FA" w:rsidRDefault="00DE70FA" w:rsidP="00E713C3">
            <w:pPr>
              <w:spacing w:after="0"/>
              <w:rPr>
                <w:rFonts w:ascii="仿宋" w:eastAsia="仿宋" w:hAnsi="仿宋" w:cs="仿宋" w:hint="eastAsia"/>
              </w:rPr>
            </w:pPr>
            <w:r>
              <w:rPr>
                <w:rFonts w:ascii="仿宋" w:eastAsia="仿宋" w:hAnsi="仿宋" w:cs="仿宋" w:hint="eastAsia"/>
                <w:lang w:bidi="ar"/>
              </w:rPr>
              <w:t xml:space="preserve">　</w:t>
            </w:r>
          </w:p>
        </w:tc>
      </w:tr>
      <w:tr w:rsidR="00DE70FA" w:rsidTr="00E713C3">
        <w:trPr>
          <w:trHeight w:val="717"/>
          <w:jc w:val="center"/>
        </w:trPr>
        <w:tc>
          <w:tcPr>
            <w:tcW w:w="251"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0"/>
              <w:rPr>
                <w:rFonts w:ascii="仿宋" w:eastAsia="仿宋" w:hAnsi="仿宋" w:cs="仿宋" w:hint="eastAsia"/>
              </w:rPr>
            </w:pPr>
            <w:r>
              <w:rPr>
                <w:rFonts w:ascii="仿宋" w:eastAsia="仿宋" w:hAnsi="仿宋" w:cs="仿宋" w:hint="eastAsia"/>
                <w:lang w:bidi="ar"/>
              </w:rPr>
              <w:t>7</w:t>
            </w:r>
          </w:p>
        </w:tc>
        <w:tc>
          <w:tcPr>
            <w:tcW w:w="309" w:type="pct"/>
            <w:vMerge w:val="restart"/>
            <w:tcBorders>
              <w:top w:val="single" w:sz="4" w:space="0" w:color="auto"/>
              <w:left w:val="single" w:sz="4" w:space="0" w:color="auto"/>
              <w:bottom w:val="single" w:sz="4" w:space="0" w:color="auto"/>
              <w:right w:val="single" w:sz="4" w:space="0" w:color="auto"/>
            </w:tcBorders>
            <w:textDirection w:val="tbRlV"/>
            <w:vAlign w:val="center"/>
          </w:tcPr>
          <w:p w:rsidR="00DE70FA" w:rsidRDefault="00DE70FA" w:rsidP="00E713C3">
            <w:pPr>
              <w:spacing w:after="0"/>
              <w:rPr>
                <w:rFonts w:ascii="仿宋" w:eastAsia="仿宋" w:hAnsi="仿宋" w:cs="仿宋" w:hint="eastAsia"/>
              </w:rPr>
            </w:pPr>
            <w:r>
              <w:rPr>
                <w:rFonts w:ascii="仿宋" w:eastAsia="仿宋" w:hAnsi="仿宋" w:cs="仿宋" w:hint="eastAsia"/>
                <w:lang w:bidi="ar"/>
              </w:rPr>
              <w:t>主要设备运行维保项目</w:t>
            </w:r>
          </w:p>
        </w:tc>
        <w:tc>
          <w:tcPr>
            <w:tcW w:w="1594"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0"/>
              <w:rPr>
                <w:rFonts w:ascii="仿宋" w:eastAsia="仿宋" w:hAnsi="仿宋" w:cs="仿宋" w:hint="eastAsia"/>
              </w:rPr>
            </w:pPr>
            <w:r>
              <w:rPr>
                <w:rFonts w:ascii="仿宋" w:eastAsia="仿宋" w:hAnsi="仿宋" w:cs="仿宋" w:hint="eastAsia"/>
                <w:lang w:bidi="ar"/>
              </w:rPr>
              <w:t>是否有主动经常现场巡查和电话询问设备的运行情况，并有记录</w:t>
            </w:r>
          </w:p>
        </w:tc>
        <w:tc>
          <w:tcPr>
            <w:tcW w:w="270"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0"/>
              <w:rPr>
                <w:rFonts w:ascii="仿宋" w:eastAsia="仿宋" w:hAnsi="仿宋" w:cs="仿宋" w:hint="eastAsia"/>
              </w:rPr>
            </w:pPr>
            <w:r>
              <w:rPr>
                <w:rFonts w:ascii="仿宋" w:eastAsia="仿宋" w:hAnsi="仿宋" w:cs="仿宋" w:hint="eastAsia"/>
                <w:lang w:bidi="ar"/>
              </w:rPr>
              <w:t>10</w:t>
            </w:r>
          </w:p>
        </w:tc>
        <w:tc>
          <w:tcPr>
            <w:tcW w:w="1551"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0"/>
              <w:rPr>
                <w:rFonts w:ascii="仿宋" w:eastAsia="仿宋" w:hAnsi="仿宋" w:cs="仿宋" w:hint="eastAsia"/>
              </w:rPr>
            </w:pPr>
            <w:r>
              <w:rPr>
                <w:rFonts w:ascii="仿宋" w:eastAsia="仿宋" w:hAnsi="仿宋" w:cs="仿宋" w:hint="eastAsia"/>
                <w:lang w:bidi="ar"/>
              </w:rPr>
              <w:t>无巡查询问一次，或无记录一次扣2分，记录不健全一次扣1分</w:t>
            </w:r>
          </w:p>
        </w:tc>
        <w:tc>
          <w:tcPr>
            <w:tcW w:w="416" w:type="pct"/>
            <w:tcBorders>
              <w:top w:val="single" w:sz="4" w:space="0" w:color="auto"/>
              <w:left w:val="single" w:sz="4" w:space="0" w:color="auto"/>
              <w:bottom w:val="single" w:sz="4" w:space="0" w:color="auto"/>
              <w:right w:val="single" w:sz="4" w:space="0" w:color="auto"/>
            </w:tcBorders>
            <w:vAlign w:val="bottom"/>
          </w:tcPr>
          <w:p w:rsidR="00DE70FA" w:rsidRDefault="00DE70FA" w:rsidP="00E713C3">
            <w:pPr>
              <w:spacing w:after="0"/>
              <w:rPr>
                <w:rFonts w:ascii="仿宋" w:eastAsia="仿宋" w:hAnsi="仿宋" w:cs="仿宋" w:hint="eastAsia"/>
              </w:rPr>
            </w:pPr>
            <w:r>
              <w:rPr>
                <w:rFonts w:ascii="仿宋" w:eastAsia="仿宋" w:hAnsi="仿宋" w:cs="仿宋" w:hint="eastAsia"/>
                <w:lang w:bidi="ar"/>
              </w:rPr>
              <w:t xml:space="preserve">　</w:t>
            </w:r>
          </w:p>
        </w:tc>
        <w:tc>
          <w:tcPr>
            <w:tcW w:w="289" w:type="pct"/>
            <w:tcBorders>
              <w:top w:val="single" w:sz="4" w:space="0" w:color="auto"/>
              <w:left w:val="single" w:sz="4" w:space="0" w:color="auto"/>
              <w:bottom w:val="single" w:sz="4" w:space="0" w:color="auto"/>
              <w:right w:val="single" w:sz="4" w:space="0" w:color="auto"/>
            </w:tcBorders>
            <w:vAlign w:val="bottom"/>
          </w:tcPr>
          <w:p w:rsidR="00DE70FA" w:rsidRDefault="00DE70FA" w:rsidP="00E713C3">
            <w:pPr>
              <w:spacing w:after="0"/>
              <w:rPr>
                <w:rFonts w:ascii="仿宋" w:eastAsia="仿宋" w:hAnsi="仿宋" w:cs="仿宋" w:hint="eastAsia"/>
              </w:rPr>
            </w:pPr>
            <w:r>
              <w:rPr>
                <w:rFonts w:ascii="仿宋" w:eastAsia="仿宋" w:hAnsi="仿宋" w:cs="仿宋" w:hint="eastAsia"/>
                <w:lang w:bidi="ar"/>
              </w:rPr>
              <w:t xml:space="preserve">　</w:t>
            </w:r>
          </w:p>
        </w:tc>
        <w:tc>
          <w:tcPr>
            <w:tcW w:w="316" w:type="pct"/>
            <w:tcBorders>
              <w:top w:val="single" w:sz="4" w:space="0" w:color="auto"/>
              <w:left w:val="single" w:sz="4" w:space="0" w:color="auto"/>
              <w:bottom w:val="single" w:sz="4" w:space="0" w:color="auto"/>
              <w:right w:val="single" w:sz="4" w:space="0" w:color="auto"/>
            </w:tcBorders>
            <w:vAlign w:val="bottom"/>
          </w:tcPr>
          <w:p w:rsidR="00DE70FA" w:rsidRDefault="00DE70FA" w:rsidP="00E713C3">
            <w:pPr>
              <w:spacing w:after="0"/>
              <w:rPr>
                <w:rFonts w:ascii="仿宋" w:eastAsia="仿宋" w:hAnsi="仿宋" w:cs="仿宋" w:hint="eastAsia"/>
              </w:rPr>
            </w:pPr>
            <w:r>
              <w:rPr>
                <w:rFonts w:ascii="仿宋" w:eastAsia="仿宋" w:hAnsi="仿宋" w:cs="仿宋" w:hint="eastAsia"/>
                <w:lang w:bidi="ar"/>
              </w:rPr>
              <w:t xml:space="preserve">　</w:t>
            </w:r>
          </w:p>
        </w:tc>
      </w:tr>
      <w:tr w:rsidR="00DE70FA" w:rsidTr="00E713C3">
        <w:trPr>
          <w:trHeight w:val="717"/>
          <w:jc w:val="center"/>
        </w:trPr>
        <w:tc>
          <w:tcPr>
            <w:tcW w:w="251"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0"/>
              <w:rPr>
                <w:rFonts w:ascii="仿宋" w:eastAsia="仿宋" w:hAnsi="仿宋" w:cs="仿宋" w:hint="eastAsia"/>
              </w:rPr>
            </w:pPr>
            <w:r>
              <w:rPr>
                <w:rFonts w:ascii="仿宋" w:eastAsia="仿宋" w:hAnsi="仿宋" w:cs="仿宋" w:hint="eastAsia"/>
                <w:lang w:bidi="ar"/>
              </w:rPr>
              <w:t>8</w:t>
            </w:r>
          </w:p>
        </w:tc>
        <w:tc>
          <w:tcPr>
            <w:tcW w:w="309" w:type="pct"/>
            <w:vMerge/>
            <w:tcBorders>
              <w:top w:val="single" w:sz="4" w:space="0" w:color="auto"/>
              <w:left w:val="single" w:sz="4" w:space="0" w:color="auto"/>
              <w:bottom w:val="single" w:sz="4" w:space="0" w:color="auto"/>
              <w:right w:val="single" w:sz="4" w:space="0" w:color="auto"/>
            </w:tcBorders>
            <w:textDirection w:val="tbRlV"/>
            <w:vAlign w:val="center"/>
          </w:tcPr>
          <w:p w:rsidR="00DE70FA" w:rsidRDefault="00DE70FA" w:rsidP="00E713C3">
            <w:pPr>
              <w:rPr>
                <w:rFonts w:ascii="仿宋" w:eastAsia="仿宋" w:hAnsi="仿宋" w:cs="仿宋" w:hint="eastAsia"/>
                <w:sz w:val="20"/>
                <w:szCs w:val="20"/>
              </w:rPr>
            </w:pPr>
          </w:p>
        </w:tc>
        <w:tc>
          <w:tcPr>
            <w:tcW w:w="1594"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0"/>
              <w:rPr>
                <w:rFonts w:ascii="仿宋" w:eastAsia="仿宋" w:hAnsi="仿宋" w:cs="仿宋" w:hint="eastAsia"/>
              </w:rPr>
            </w:pPr>
            <w:r>
              <w:rPr>
                <w:rFonts w:ascii="仿宋" w:eastAsia="仿宋" w:hAnsi="仿宋" w:cs="仿宋" w:hint="eastAsia"/>
                <w:lang w:bidi="ar"/>
              </w:rPr>
              <w:t>是否对维保的设备每季度进行定期保养除尘，并有详细保养记录</w:t>
            </w:r>
          </w:p>
        </w:tc>
        <w:tc>
          <w:tcPr>
            <w:tcW w:w="270"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0"/>
              <w:rPr>
                <w:rFonts w:ascii="仿宋" w:eastAsia="仿宋" w:hAnsi="仿宋" w:cs="仿宋" w:hint="eastAsia"/>
              </w:rPr>
            </w:pPr>
            <w:r>
              <w:rPr>
                <w:rFonts w:ascii="仿宋" w:eastAsia="仿宋" w:hAnsi="仿宋" w:cs="仿宋" w:hint="eastAsia"/>
                <w:lang w:bidi="ar"/>
              </w:rPr>
              <w:t>10</w:t>
            </w:r>
          </w:p>
        </w:tc>
        <w:tc>
          <w:tcPr>
            <w:tcW w:w="1551"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0"/>
              <w:rPr>
                <w:rFonts w:ascii="仿宋" w:eastAsia="仿宋" w:hAnsi="仿宋" w:cs="仿宋" w:hint="eastAsia"/>
              </w:rPr>
            </w:pPr>
            <w:r>
              <w:rPr>
                <w:rFonts w:ascii="仿宋" w:eastAsia="仿宋" w:hAnsi="仿宋" w:cs="仿宋" w:hint="eastAsia"/>
                <w:lang w:bidi="ar"/>
              </w:rPr>
              <w:t>一台设备没达到季度保养扣1分，记录不健全保养不到位一次性扣2分</w:t>
            </w:r>
          </w:p>
        </w:tc>
        <w:tc>
          <w:tcPr>
            <w:tcW w:w="416" w:type="pct"/>
            <w:tcBorders>
              <w:top w:val="single" w:sz="4" w:space="0" w:color="auto"/>
              <w:left w:val="single" w:sz="4" w:space="0" w:color="auto"/>
              <w:bottom w:val="single" w:sz="4" w:space="0" w:color="auto"/>
              <w:right w:val="single" w:sz="4" w:space="0" w:color="auto"/>
            </w:tcBorders>
            <w:vAlign w:val="bottom"/>
          </w:tcPr>
          <w:p w:rsidR="00DE70FA" w:rsidRDefault="00DE70FA" w:rsidP="00E713C3">
            <w:pPr>
              <w:spacing w:after="0"/>
              <w:rPr>
                <w:rFonts w:ascii="仿宋" w:eastAsia="仿宋" w:hAnsi="仿宋" w:cs="仿宋" w:hint="eastAsia"/>
              </w:rPr>
            </w:pPr>
            <w:r>
              <w:rPr>
                <w:rFonts w:ascii="仿宋" w:eastAsia="仿宋" w:hAnsi="仿宋" w:cs="仿宋" w:hint="eastAsia"/>
                <w:lang w:bidi="ar"/>
              </w:rPr>
              <w:t xml:space="preserve">　</w:t>
            </w:r>
          </w:p>
        </w:tc>
        <w:tc>
          <w:tcPr>
            <w:tcW w:w="289" w:type="pct"/>
            <w:tcBorders>
              <w:top w:val="single" w:sz="4" w:space="0" w:color="auto"/>
              <w:left w:val="single" w:sz="4" w:space="0" w:color="auto"/>
              <w:bottom w:val="single" w:sz="4" w:space="0" w:color="auto"/>
              <w:right w:val="single" w:sz="4" w:space="0" w:color="auto"/>
            </w:tcBorders>
            <w:vAlign w:val="bottom"/>
          </w:tcPr>
          <w:p w:rsidR="00DE70FA" w:rsidRDefault="00DE70FA" w:rsidP="00E713C3">
            <w:pPr>
              <w:spacing w:after="0"/>
              <w:rPr>
                <w:rFonts w:ascii="仿宋" w:eastAsia="仿宋" w:hAnsi="仿宋" w:cs="仿宋" w:hint="eastAsia"/>
              </w:rPr>
            </w:pPr>
            <w:r>
              <w:rPr>
                <w:rFonts w:ascii="仿宋" w:eastAsia="仿宋" w:hAnsi="仿宋" w:cs="仿宋" w:hint="eastAsia"/>
                <w:lang w:bidi="ar"/>
              </w:rPr>
              <w:t xml:space="preserve">　</w:t>
            </w:r>
          </w:p>
        </w:tc>
        <w:tc>
          <w:tcPr>
            <w:tcW w:w="316" w:type="pct"/>
            <w:tcBorders>
              <w:top w:val="single" w:sz="4" w:space="0" w:color="auto"/>
              <w:left w:val="single" w:sz="4" w:space="0" w:color="auto"/>
              <w:bottom w:val="single" w:sz="4" w:space="0" w:color="auto"/>
              <w:right w:val="single" w:sz="4" w:space="0" w:color="auto"/>
            </w:tcBorders>
            <w:vAlign w:val="bottom"/>
          </w:tcPr>
          <w:p w:rsidR="00DE70FA" w:rsidRDefault="00DE70FA" w:rsidP="00E713C3">
            <w:pPr>
              <w:spacing w:after="0"/>
              <w:rPr>
                <w:rFonts w:ascii="仿宋" w:eastAsia="仿宋" w:hAnsi="仿宋" w:cs="仿宋" w:hint="eastAsia"/>
              </w:rPr>
            </w:pPr>
            <w:r>
              <w:rPr>
                <w:rFonts w:ascii="仿宋" w:eastAsia="仿宋" w:hAnsi="仿宋" w:cs="仿宋" w:hint="eastAsia"/>
                <w:lang w:bidi="ar"/>
              </w:rPr>
              <w:t xml:space="preserve">　</w:t>
            </w:r>
          </w:p>
        </w:tc>
      </w:tr>
      <w:tr w:rsidR="00DE70FA" w:rsidTr="00E713C3">
        <w:trPr>
          <w:trHeight w:val="717"/>
          <w:jc w:val="center"/>
        </w:trPr>
        <w:tc>
          <w:tcPr>
            <w:tcW w:w="251"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0"/>
              <w:rPr>
                <w:rFonts w:ascii="仿宋" w:eastAsia="仿宋" w:hAnsi="仿宋" w:cs="仿宋" w:hint="eastAsia"/>
              </w:rPr>
            </w:pPr>
            <w:r>
              <w:rPr>
                <w:rFonts w:ascii="仿宋" w:eastAsia="仿宋" w:hAnsi="仿宋" w:cs="仿宋" w:hint="eastAsia"/>
                <w:lang w:bidi="ar"/>
              </w:rPr>
              <w:t>9</w:t>
            </w:r>
          </w:p>
        </w:tc>
        <w:tc>
          <w:tcPr>
            <w:tcW w:w="309" w:type="pct"/>
            <w:vMerge/>
            <w:tcBorders>
              <w:top w:val="single" w:sz="4" w:space="0" w:color="auto"/>
              <w:left w:val="single" w:sz="4" w:space="0" w:color="auto"/>
              <w:bottom w:val="single" w:sz="4" w:space="0" w:color="auto"/>
              <w:right w:val="single" w:sz="4" w:space="0" w:color="auto"/>
            </w:tcBorders>
            <w:textDirection w:val="tbRlV"/>
            <w:vAlign w:val="center"/>
          </w:tcPr>
          <w:p w:rsidR="00DE70FA" w:rsidRDefault="00DE70FA" w:rsidP="00E713C3">
            <w:pPr>
              <w:rPr>
                <w:rFonts w:ascii="仿宋" w:eastAsia="仿宋" w:hAnsi="仿宋" w:cs="仿宋" w:hint="eastAsia"/>
                <w:sz w:val="20"/>
                <w:szCs w:val="20"/>
              </w:rPr>
            </w:pPr>
          </w:p>
        </w:tc>
        <w:tc>
          <w:tcPr>
            <w:tcW w:w="1594"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0"/>
              <w:rPr>
                <w:rFonts w:ascii="仿宋" w:eastAsia="仿宋" w:hAnsi="仿宋" w:cs="仿宋" w:hint="eastAsia"/>
              </w:rPr>
            </w:pPr>
            <w:r>
              <w:rPr>
                <w:rFonts w:ascii="仿宋" w:eastAsia="仿宋" w:hAnsi="仿宋" w:cs="仿宋" w:hint="eastAsia"/>
                <w:lang w:bidi="ar"/>
              </w:rPr>
              <w:t>是否提供性能匹配的合格配件</w:t>
            </w:r>
          </w:p>
        </w:tc>
        <w:tc>
          <w:tcPr>
            <w:tcW w:w="270"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0"/>
              <w:rPr>
                <w:rFonts w:ascii="仿宋" w:eastAsia="仿宋" w:hAnsi="仿宋" w:cs="仿宋" w:hint="eastAsia"/>
              </w:rPr>
            </w:pPr>
            <w:r>
              <w:rPr>
                <w:rFonts w:ascii="仿宋" w:eastAsia="仿宋" w:hAnsi="仿宋" w:cs="仿宋" w:hint="eastAsia"/>
                <w:lang w:bidi="ar"/>
              </w:rPr>
              <w:t>10</w:t>
            </w:r>
          </w:p>
        </w:tc>
        <w:tc>
          <w:tcPr>
            <w:tcW w:w="1551"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0"/>
              <w:rPr>
                <w:rFonts w:ascii="仿宋" w:eastAsia="仿宋" w:hAnsi="仿宋" w:cs="仿宋" w:hint="eastAsia"/>
              </w:rPr>
            </w:pPr>
            <w:r>
              <w:rPr>
                <w:rFonts w:ascii="仿宋" w:eastAsia="仿宋" w:hAnsi="仿宋" w:cs="仿宋" w:hint="eastAsia"/>
                <w:lang w:bidi="ar"/>
              </w:rPr>
              <w:t>未提供一次扣5分，限时10日内不予整改且未提供合理的证明材料，本期考核不合格。</w:t>
            </w:r>
          </w:p>
        </w:tc>
        <w:tc>
          <w:tcPr>
            <w:tcW w:w="416" w:type="pct"/>
            <w:tcBorders>
              <w:top w:val="single" w:sz="4" w:space="0" w:color="auto"/>
              <w:left w:val="single" w:sz="4" w:space="0" w:color="auto"/>
              <w:bottom w:val="single" w:sz="4" w:space="0" w:color="auto"/>
              <w:right w:val="single" w:sz="4" w:space="0" w:color="auto"/>
            </w:tcBorders>
            <w:vAlign w:val="bottom"/>
          </w:tcPr>
          <w:p w:rsidR="00DE70FA" w:rsidRDefault="00DE70FA" w:rsidP="00E713C3">
            <w:pPr>
              <w:spacing w:after="0"/>
              <w:rPr>
                <w:rFonts w:ascii="仿宋" w:eastAsia="仿宋" w:hAnsi="仿宋" w:cs="仿宋" w:hint="eastAsia"/>
              </w:rPr>
            </w:pPr>
            <w:r>
              <w:rPr>
                <w:rFonts w:ascii="仿宋" w:eastAsia="仿宋" w:hAnsi="仿宋" w:cs="仿宋" w:hint="eastAsia"/>
                <w:lang w:bidi="ar"/>
              </w:rPr>
              <w:t xml:space="preserve">　</w:t>
            </w:r>
          </w:p>
        </w:tc>
        <w:tc>
          <w:tcPr>
            <w:tcW w:w="289" w:type="pct"/>
            <w:tcBorders>
              <w:top w:val="single" w:sz="4" w:space="0" w:color="auto"/>
              <w:left w:val="single" w:sz="4" w:space="0" w:color="auto"/>
              <w:bottom w:val="single" w:sz="4" w:space="0" w:color="auto"/>
              <w:right w:val="single" w:sz="4" w:space="0" w:color="auto"/>
            </w:tcBorders>
            <w:vAlign w:val="bottom"/>
          </w:tcPr>
          <w:p w:rsidR="00DE70FA" w:rsidRDefault="00DE70FA" w:rsidP="00E713C3">
            <w:pPr>
              <w:spacing w:after="0"/>
              <w:rPr>
                <w:rFonts w:ascii="仿宋" w:eastAsia="仿宋" w:hAnsi="仿宋" w:cs="仿宋" w:hint="eastAsia"/>
              </w:rPr>
            </w:pPr>
            <w:r>
              <w:rPr>
                <w:rFonts w:ascii="仿宋" w:eastAsia="仿宋" w:hAnsi="仿宋" w:cs="仿宋" w:hint="eastAsia"/>
                <w:lang w:bidi="ar"/>
              </w:rPr>
              <w:t xml:space="preserve">　</w:t>
            </w:r>
          </w:p>
        </w:tc>
        <w:tc>
          <w:tcPr>
            <w:tcW w:w="316" w:type="pct"/>
            <w:tcBorders>
              <w:top w:val="single" w:sz="4" w:space="0" w:color="auto"/>
              <w:left w:val="single" w:sz="4" w:space="0" w:color="auto"/>
              <w:bottom w:val="single" w:sz="4" w:space="0" w:color="auto"/>
              <w:right w:val="single" w:sz="4" w:space="0" w:color="auto"/>
            </w:tcBorders>
            <w:vAlign w:val="bottom"/>
          </w:tcPr>
          <w:p w:rsidR="00DE70FA" w:rsidRDefault="00DE70FA" w:rsidP="00E713C3">
            <w:pPr>
              <w:spacing w:after="0"/>
              <w:rPr>
                <w:rFonts w:ascii="仿宋" w:eastAsia="仿宋" w:hAnsi="仿宋" w:cs="仿宋" w:hint="eastAsia"/>
              </w:rPr>
            </w:pPr>
            <w:r>
              <w:rPr>
                <w:rFonts w:ascii="仿宋" w:eastAsia="仿宋" w:hAnsi="仿宋" w:cs="仿宋" w:hint="eastAsia"/>
                <w:lang w:bidi="ar"/>
              </w:rPr>
              <w:t xml:space="preserve">　</w:t>
            </w:r>
          </w:p>
        </w:tc>
      </w:tr>
      <w:tr w:rsidR="00DE70FA" w:rsidTr="00E713C3">
        <w:trPr>
          <w:trHeight w:val="717"/>
          <w:jc w:val="center"/>
        </w:trPr>
        <w:tc>
          <w:tcPr>
            <w:tcW w:w="251"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0"/>
              <w:rPr>
                <w:rFonts w:ascii="仿宋" w:eastAsia="仿宋" w:hAnsi="仿宋" w:cs="仿宋" w:hint="eastAsia"/>
              </w:rPr>
            </w:pPr>
            <w:r>
              <w:rPr>
                <w:rFonts w:ascii="仿宋" w:eastAsia="仿宋" w:hAnsi="仿宋" w:cs="仿宋" w:hint="eastAsia"/>
                <w:lang w:bidi="ar"/>
              </w:rPr>
              <w:t>10</w:t>
            </w:r>
          </w:p>
        </w:tc>
        <w:tc>
          <w:tcPr>
            <w:tcW w:w="309" w:type="pct"/>
            <w:vMerge/>
            <w:tcBorders>
              <w:top w:val="single" w:sz="4" w:space="0" w:color="auto"/>
              <w:left w:val="single" w:sz="4" w:space="0" w:color="auto"/>
              <w:bottom w:val="single" w:sz="4" w:space="0" w:color="auto"/>
              <w:right w:val="single" w:sz="4" w:space="0" w:color="auto"/>
            </w:tcBorders>
            <w:textDirection w:val="tbRlV"/>
            <w:vAlign w:val="center"/>
          </w:tcPr>
          <w:p w:rsidR="00DE70FA" w:rsidRDefault="00DE70FA" w:rsidP="00E713C3">
            <w:pPr>
              <w:rPr>
                <w:rFonts w:ascii="仿宋" w:eastAsia="仿宋" w:hAnsi="仿宋" w:cs="仿宋" w:hint="eastAsia"/>
                <w:sz w:val="20"/>
                <w:szCs w:val="20"/>
              </w:rPr>
            </w:pPr>
          </w:p>
        </w:tc>
        <w:tc>
          <w:tcPr>
            <w:tcW w:w="1594"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0"/>
              <w:rPr>
                <w:rFonts w:ascii="仿宋" w:eastAsia="仿宋" w:hAnsi="仿宋" w:cs="仿宋" w:hint="eastAsia"/>
              </w:rPr>
            </w:pPr>
            <w:r>
              <w:rPr>
                <w:rFonts w:ascii="仿宋" w:eastAsia="仿宋" w:hAnsi="仿宋" w:cs="仿宋" w:hint="eastAsia"/>
                <w:lang w:bidi="ar"/>
              </w:rPr>
              <w:t>保养后或维修后，设备出现图像质量降低、功能不全、运行性能下降或同一故障反复发生等。使用科室3人以上确定。</w:t>
            </w:r>
          </w:p>
        </w:tc>
        <w:tc>
          <w:tcPr>
            <w:tcW w:w="270"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0"/>
              <w:rPr>
                <w:rFonts w:ascii="仿宋" w:eastAsia="仿宋" w:hAnsi="仿宋" w:cs="仿宋" w:hint="eastAsia"/>
              </w:rPr>
            </w:pPr>
            <w:r>
              <w:rPr>
                <w:rFonts w:ascii="仿宋" w:eastAsia="仿宋" w:hAnsi="仿宋" w:cs="仿宋" w:hint="eastAsia"/>
                <w:lang w:bidi="ar"/>
              </w:rPr>
              <w:t>20</w:t>
            </w:r>
          </w:p>
        </w:tc>
        <w:tc>
          <w:tcPr>
            <w:tcW w:w="1551"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0"/>
              <w:rPr>
                <w:rFonts w:ascii="仿宋" w:eastAsia="仿宋" w:hAnsi="仿宋" w:cs="仿宋" w:hint="eastAsia"/>
              </w:rPr>
            </w:pPr>
            <w:r>
              <w:rPr>
                <w:rFonts w:ascii="仿宋" w:eastAsia="仿宋" w:hAnsi="仿宋" w:cs="仿宋" w:hint="eastAsia"/>
                <w:lang w:bidi="ar"/>
              </w:rPr>
              <w:t>3日内未修复扣3分，连续20日未修复且无合理的证明材料本期考核不合格。</w:t>
            </w:r>
          </w:p>
        </w:tc>
        <w:tc>
          <w:tcPr>
            <w:tcW w:w="416" w:type="pct"/>
            <w:tcBorders>
              <w:top w:val="single" w:sz="4" w:space="0" w:color="auto"/>
              <w:left w:val="single" w:sz="4" w:space="0" w:color="auto"/>
              <w:bottom w:val="single" w:sz="4" w:space="0" w:color="auto"/>
              <w:right w:val="single" w:sz="4" w:space="0" w:color="auto"/>
            </w:tcBorders>
            <w:vAlign w:val="bottom"/>
          </w:tcPr>
          <w:p w:rsidR="00DE70FA" w:rsidRDefault="00DE70FA" w:rsidP="00E713C3">
            <w:pPr>
              <w:spacing w:after="0"/>
              <w:rPr>
                <w:rFonts w:ascii="仿宋" w:eastAsia="仿宋" w:hAnsi="仿宋" w:cs="仿宋" w:hint="eastAsia"/>
              </w:rPr>
            </w:pPr>
            <w:r>
              <w:rPr>
                <w:rFonts w:ascii="仿宋" w:eastAsia="仿宋" w:hAnsi="仿宋" w:cs="仿宋" w:hint="eastAsia"/>
                <w:lang w:bidi="ar"/>
              </w:rPr>
              <w:t xml:space="preserve">　</w:t>
            </w:r>
          </w:p>
        </w:tc>
        <w:tc>
          <w:tcPr>
            <w:tcW w:w="289" w:type="pct"/>
            <w:tcBorders>
              <w:top w:val="single" w:sz="4" w:space="0" w:color="auto"/>
              <w:left w:val="single" w:sz="4" w:space="0" w:color="auto"/>
              <w:bottom w:val="single" w:sz="4" w:space="0" w:color="auto"/>
              <w:right w:val="single" w:sz="4" w:space="0" w:color="auto"/>
            </w:tcBorders>
            <w:vAlign w:val="bottom"/>
          </w:tcPr>
          <w:p w:rsidR="00DE70FA" w:rsidRDefault="00DE70FA" w:rsidP="00E713C3">
            <w:pPr>
              <w:spacing w:after="0"/>
              <w:rPr>
                <w:rFonts w:ascii="仿宋" w:eastAsia="仿宋" w:hAnsi="仿宋" w:cs="仿宋" w:hint="eastAsia"/>
              </w:rPr>
            </w:pPr>
            <w:r>
              <w:rPr>
                <w:rFonts w:ascii="仿宋" w:eastAsia="仿宋" w:hAnsi="仿宋" w:cs="仿宋" w:hint="eastAsia"/>
                <w:lang w:bidi="ar"/>
              </w:rPr>
              <w:t xml:space="preserve">　</w:t>
            </w:r>
          </w:p>
        </w:tc>
        <w:tc>
          <w:tcPr>
            <w:tcW w:w="316" w:type="pct"/>
            <w:tcBorders>
              <w:top w:val="single" w:sz="4" w:space="0" w:color="auto"/>
              <w:left w:val="single" w:sz="4" w:space="0" w:color="auto"/>
              <w:bottom w:val="single" w:sz="4" w:space="0" w:color="auto"/>
              <w:right w:val="single" w:sz="4" w:space="0" w:color="auto"/>
            </w:tcBorders>
            <w:vAlign w:val="bottom"/>
          </w:tcPr>
          <w:p w:rsidR="00DE70FA" w:rsidRDefault="00DE70FA" w:rsidP="00E713C3">
            <w:pPr>
              <w:spacing w:after="0"/>
              <w:rPr>
                <w:rFonts w:ascii="仿宋" w:eastAsia="仿宋" w:hAnsi="仿宋" w:cs="仿宋" w:hint="eastAsia"/>
              </w:rPr>
            </w:pPr>
            <w:r>
              <w:rPr>
                <w:rFonts w:ascii="仿宋" w:eastAsia="仿宋" w:hAnsi="仿宋" w:cs="仿宋" w:hint="eastAsia"/>
                <w:lang w:bidi="ar"/>
              </w:rPr>
              <w:t xml:space="preserve">　</w:t>
            </w:r>
          </w:p>
        </w:tc>
      </w:tr>
      <w:tr w:rsidR="00DE70FA" w:rsidTr="00E713C3">
        <w:trPr>
          <w:trHeight w:val="717"/>
          <w:jc w:val="center"/>
        </w:trPr>
        <w:tc>
          <w:tcPr>
            <w:tcW w:w="251"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0"/>
              <w:rPr>
                <w:rFonts w:ascii="仿宋" w:eastAsia="仿宋" w:hAnsi="仿宋" w:cs="仿宋" w:hint="eastAsia"/>
              </w:rPr>
            </w:pPr>
            <w:r>
              <w:rPr>
                <w:rFonts w:ascii="仿宋" w:eastAsia="仿宋" w:hAnsi="仿宋" w:cs="仿宋" w:hint="eastAsia"/>
                <w:lang w:bidi="ar"/>
              </w:rPr>
              <w:t>11</w:t>
            </w:r>
          </w:p>
        </w:tc>
        <w:tc>
          <w:tcPr>
            <w:tcW w:w="309" w:type="pct"/>
            <w:vMerge/>
            <w:tcBorders>
              <w:top w:val="single" w:sz="4" w:space="0" w:color="auto"/>
              <w:left w:val="single" w:sz="4" w:space="0" w:color="auto"/>
              <w:bottom w:val="single" w:sz="4" w:space="0" w:color="auto"/>
              <w:right w:val="single" w:sz="4" w:space="0" w:color="auto"/>
            </w:tcBorders>
            <w:textDirection w:val="tbRlV"/>
            <w:vAlign w:val="center"/>
          </w:tcPr>
          <w:p w:rsidR="00DE70FA" w:rsidRDefault="00DE70FA" w:rsidP="00E713C3">
            <w:pPr>
              <w:rPr>
                <w:rFonts w:ascii="仿宋" w:eastAsia="仿宋" w:hAnsi="仿宋" w:cs="仿宋" w:hint="eastAsia"/>
                <w:sz w:val="20"/>
                <w:szCs w:val="20"/>
              </w:rPr>
            </w:pPr>
          </w:p>
        </w:tc>
        <w:tc>
          <w:tcPr>
            <w:tcW w:w="1594"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0"/>
              <w:rPr>
                <w:rFonts w:ascii="仿宋" w:eastAsia="仿宋" w:hAnsi="仿宋" w:cs="仿宋" w:hint="eastAsia"/>
              </w:rPr>
            </w:pPr>
            <w:r>
              <w:rPr>
                <w:rFonts w:ascii="仿宋" w:eastAsia="仿宋" w:hAnsi="仿宋" w:cs="仿宋" w:hint="eastAsia"/>
                <w:lang w:bidi="ar"/>
              </w:rPr>
              <w:t>对需要紧急处理的故障，是否有畅通的远程网络或电话联系，及时排除故障</w:t>
            </w:r>
          </w:p>
        </w:tc>
        <w:tc>
          <w:tcPr>
            <w:tcW w:w="270"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0"/>
              <w:rPr>
                <w:rFonts w:ascii="仿宋" w:eastAsia="仿宋" w:hAnsi="仿宋" w:cs="仿宋" w:hint="eastAsia"/>
              </w:rPr>
            </w:pPr>
            <w:r>
              <w:rPr>
                <w:rFonts w:ascii="仿宋" w:eastAsia="仿宋" w:hAnsi="仿宋" w:cs="仿宋" w:hint="eastAsia"/>
                <w:lang w:bidi="ar"/>
              </w:rPr>
              <w:t>10</w:t>
            </w:r>
          </w:p>
        </w:tc>
        <w:tc>
          <w:tcPr>
            <w:tcW w:w="1551"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0"/>
              <w:rPr>
                <w:rFonts w:ascii="仿宋" w:eastAsia="仿宋" w:hAnsi="仿宋" w:cs="仿宋" w:hint="eastAsia"/>
              </w:rPr>
            </w:pPr>
            <w:r>
              <w:rPr>
                <w:rFonts w:ascii="仿宋" w:eastAsia="仿宋" w:hAnsi="仿宋" w:cs="仿宋" w:hint="eastAsia"/>
                <w:lang w:bidi="ar"/>
              </w:rPr>
              <w:t>未及时处理一次扣2分</w:t>
            </w:r>
          </w:p>
        </w:tc>
        <w:tc>
          <w:tcPr>
            <w:tcW w:w="416"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0"/>
              <w:rPr>
                <w:rFonts w:ascii="仿宋" w:eastAsia="仿宋" w:hAnsi="仿宋" w:cs="仿宋" w:hint="eastAsia"/>
              </w:rPr>
            </w:pPr>
            <w:r>
              <w:rPr>
                <w:rFonts w:ascii="仿宋" w:eastAsia="仿宋" w:hAnsi="仿宋" w:cs="仿宋" w:hint="eastAsia"/>
                <w:lang w:bidi="ar"/>
              </w:rPr>
              <w:t xml:space="preserve">　</w:t>
            </w:r>
          </w:p>
        </w:tc>
        <w:tc>
          <w:tcPr>
            <w:tcW w:w="289" w:type="pct"/>
            <w:tcBorders>
              <w:top w:val="single" w:sz="4" w:space="0" w:color="auto"/>
              <w:left w:val="single" w:sz="4" w:space="0" w:color="auto"/>
              <w:bottom w:val="single" w:sz="4" w:space="0" w:color="auto"/>
              <w:right w:val="single" w:sz="4" w:space="0" w:color="auto"/>
            </w:tcBorders>
            <w:vAlign w:val="bottom"/>
          </w:tcPr>
          <w:p w:rsidR="00DE70FA" w:rsidRDefault="00DE70FA" w:rsidP="00E713C3">
            <w:pPr>
              <w:spacing w:after="0"/>
              <w:rPr>
                <w:rFonts w:ascii="仿宋" w:eastAsia="仿宋" w:hAnsi="仿宋" w:cs="仿宋" w:hint="eastAsia"/>
              </w:rPr>
            </w:pPr>
            <w:r>
              <w:rPr>
                <w:rFonts w:ascii="仿宋" w:eastAsia="仿宋" w:hAnsi="仿宋" w:cs="仿宋" w:hint="eastAsia"/>
                <w:lang w:bidi="ar"/>
              </w:rPr>
              <w:t xml:space="preserve">　</w:t>
            </w:r>
          </w:p>
        </w:tc>
        <w:tc>
          <w:tcPr>
            <w:tcW w:w="316" w:type="pct"/>
            <w:tcBorders>
              <w:top w:val="single" w:sz="4" w:space="0" w:color="auto"/>
              <w:left w:val="single" w:sz="4" w:space="0" w:color="auto"/>
              <w:bottom w:val="single" w:sz="4" w:space="0" w:color="auto"/>
              <w:right w:val="single" w:sz="4" w:space="0" w:color="auto"/>
            </w:tcBorders>
            <w:vAlign w:val="bottom"/>
          </w:tcPr>
          <w:p w:rsidR="00DE70FA" w:rsidRDefault="00DE70FA" w:rsidP="00E713C3">
            <w:pPr>
              <w:spacing w:after="0"/>
              <w:rPr>
                <w:rFonts w:ascii="仿宋" w:eastAsia="仿宋" w:hAnsi="仿宋" w:cs="仿宋" w:hint="eastAsia"/>
              </w:rPr>
            </w:pPr>
            <w:r>
              <w:rPr>
                <w:rFonts w:ascii="仿宋" w:eastAsia="仿宋" w:hAnsi="仿宋" w:cs="仿宋" w:hint="eastAsia"/>
                <w:lang w:bidi="ar"/>
              </w:rPr>
              <w:t xml:space="preserve">　</w:t>
            </w:r>
          </w:p>
        </w:tc>
      </w:tr>
      <w:tr w:rsidR="00DE70FA" w:rsidTr="00E713C3">
        <w:trPr>
          <w:trHeight w:val="736"/>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0"/>
              <w:rPr>
                <w:rFonts w:ascii="仿宋" w:eastAsia="仿宋" w:hAnsi="仿宋" w:cs="仿宋" w:hint="eastAsia"/>
                <w:lang w:bidi="ar"/>
              </w:rPr>
            </w:pPr>
            <w:r>
              <w:rPr>
                <w:rFonts w:ascii="仿宋" w:eastAsia="仿宋" w:hAnsi="仿宋" w:cs="仿宋" w:hint="eastAsia"/>
                <w:lang w:bidi="ar"/>
              </w:rPr>
              <w:t>备注：1.考核总分为100分，考核总分低于90分为不及格。</w:t>
            </w:r>
          </w:p>
          <w:p w:rsidR="00DE70FA" w:rsidRDefault="00DE70FA" w:rsidP="00E713C3">
            <w:pPr>
              <w:numPr>
                <w:ilvl w:val="0"/>
                <w:numId w:val="3"/>
              </w:numPr>
              <w:tabs>
                <w:tab w:val="left" w:pos="312"/>
              </w:tabs>
              <w:spacing w:after="0"/>
              <w:rPr>
                <w:rFonts w:ascii="仿宋" w:eastAsia="仿宋" w:hAnsi="仿宋" w:cs="仿宋" w:hint="eastAsia"/>
                <w:lang w:bidi="ar"/>
              </w:rPr>
            </w:pPr>
            <w:r>
              <w:rPr>
                <w:rFonts w:ascii="仿宋" w:eastAsia="仿宋" w:hAnsi="仿宋" w:cs="仿宋" w:hint="eastAsia"/>
                <w:lang w:bidi="ar"/>
              </w:rPr>
              <w:t>一票否决意为考核直接不合格。</w:t>
            </w:r>
          </w:p>
          <w:p w:rsidR="00DE70FA" w:rsidRDefault="00DE70FA" w:rsidP="00E713C3">
            <w:pPr>
              <w:numPr>
                <w:ilvl w:val="0"/>
                <w:numId w:val="3"/>
              </w:numPr>
              <w:tabs>
                <w:tab w:val="left" w:pos="312"/>
              </w:tabs>
              <w:spacing w:after="0"/>
              <w:rPr>
                <w:rFonts w:ascii="仿宋" w:eastAsia="仿宋" w:hAnsi="仿宋" w:cs="仿宋" w:hint="eastAsia"/>
                <w:lang w:bidi="ar"/>
              </w:rPr>
            </w:pPr>
            <w:r>
              <w:rPr>
                <w:rFonts w:ascii="仿宋" w:eastAsia="仿宋" w:hAnsi="仿宋" w:cs="仿宋" w:hint="eastAsia"/>
                <w:lang w:bidi="ar"/>
              </w:rPr>
              <w:t>考核中所扣分数对应评分办法，扣完对应项目总分后不再累加。</w:t>
            </w:r>
          </w:p>
          <w:p w:rsidR="00DE70FA" w:rsidRDefault="00DE70FA" w:rsidP="00E713C3">
            <w:pPr>
              <w:numPr>
                <w:ilvl w:val="0"/>
                <w:numId w:val="3"/>
              </w:numPr>
              <w:tabs>
                <w:tab w:val="left" w:pos="312"/>
              </w:tabs>
              <w:spacing w:after="0"/>
              <w:rPr>
                <w:rFonts w:ascii="仿宋" w:eastAsia="仿宋" w:hAnsi="仿宋" w:cs="仿宋" w:hint="eastAsia"/>
                <w:lang w:bidi="ar"/>
              </w:rPr>
            </w:pPr>
            <w:r>
              <w:rPr>
                <w:rFonts w:ascii="仿宋" w:eastAsia="仿宋" w:hAnsi="仿宋" w:cs="仿宋" w:hint="eastAsia"/>
                <w:lang w:bidi="ar"/>
              </w:rPr>
              <w:t>采购人根据工作实际需要参照招投标响应文件及签订合同适时调整考核表。</w:t>
            </w:r>
          </w:p>
          <w:p w:rsidR="00DE70FA" w:rsidRDefault="00DE70FA" w:rsidP="00E713C3">
            <w:pPr>
              <w:numPr>
                <w:ilvl w:val="0"/>
                <w:numId w:val="3"/>
              </w:numPr>
              <w:tabs>
                <w:tab w:val="left" w:pos="312"/>
              </w:tabs>
              <w:spacing w:after="0"/>
              <w:rPr>
                <w:rFonts w:ascii="仿宋" w:eastAsia="仿宋" w:hAnsi="仿宋" w:cs="仿宋" w:hint="eastAsia"/>
              </w:rPr>
            </w:pPr>
            <w:r>
              <w:rPr>
                <w:rFonts w:ascii="仿宋" w:eastAsia="仿宋" w:hAnsi="仿宋" w:cs="仿宋" w:hint="eastAsia"/>
                <w:lang w:bidi="ar"/>
              </w:rPr>
              <w:t>采购人定期或不定期进行考核，每季度考核不低于1次，按合同约定考核分作为支付中标人服务费参考依据。（注：第二阶段的最终考核分数以第二阶段的每次考核分值的平均数为准）</w:t>
            </w:r>
          </w:p>
        </w:tc>
      </w:tr>
    </w:tbl>
    <w:p w:rsidR="00DE70FA" w:rsidRDefault="00DE70FA" w:rsidP="00DE70FA">
      <w:pPr>
        <w:spacing w:line="360" w:lineRule="auto"/>
        <w:rPr>
          <w:rFonts w:ascii="仿宋" w:eastAsia="仿宋" w:hAnsi="仿宋" w:cs="仿宋" w:hint="eastAsia"/>
          <w:bCs/>
          <w:sz w:val="24"/>
          <w:lang w:bidi="ar"/>
        </w:rPr>
      </w:pPr>
    </w:p>
    <w:p w:rsidR="00DE70FA" w:rsidRDefault="00DE70FA" w:rsidP="00DE70FA">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三、技术</w:t>
      </w:r>
      <w:r>
        <w:rPr>
          <w:rFonts w:ascii="仿宋" w:eastAsia="仿宋" w:hAnsi="仿宋"/>
          <w:sz w:val="24"/>
          <w:szCs w:val="24"/>
        </w:rPr>
        <w:t>服务要求</w:t>
      </w:r>
      <w:bookmarkEnd w:id="1"/>
    </w:p>
    <w:p w:rsidR="00DE70FA" w:rsidRDefault="00DE70FA" w:rsidP="00DE70FA">
      <w:pPr>
        <w:pStyle w:val="2"/>
        <w:spacing w:line="360" w:lineRule="auto"/>
        <w:ind w:firstLineChars="200" w:firstLine="482"/>
        <w:rPr>
          <w:rFonts w:ascii="仿宋" w:eastAsia="仿宋" w:hAnsi="仿宋" w:hint="eastAsia"/>
          <w:sz w:val="24"/>
          <w:szCs w:val="24"/>
        </w:rPr>
      </w:pPr>
      <w:r>
        <w:rPr>
          <w:rFonts w:ascii="仿宋" w:eastAsia="仿宋" w:hAnsi="仿宋" w:hint="eastAsia"/>
          <w:sz w:val="24"/>
          <w:szCs w:val="24"/>
        </w:rPr>
        <w:t>01包：</w:t>
      </w:r>
    </w:p>
    <w:p w:rsidR="00DE70FA" w:rsidRDefault="00DE70FA" w:rsidP="00DE70FA">
      <w:pPr>
        <w:adjustRightInd w:val="0"/>
        <w:snapToGrid w:val="0"/>
        <w:spacing w:after="0" w:line="360" w:lineRule="auto"/>
        <w:ind w:firstLineChars="200" w:firstLine="480"/>
        <w:contextualSpacing/>
        <w:rPr>
          <w:rFonts w:ascii="仿宋" w:eastAsia="仿宋" w:hAnsi="仿宋" w:cs="宋体"/>
          <w:sz w:val="24"/>
        </w:rPr>
      </w:pPr>
      <w:r>
        <w:rPr>
          <w:rFonts w:ascii="仿宋" w:eastAsia="仿宋" w:hAnsi="仿宋" w:cs="宋体" w:hint="eastAsia"/>
          <w:sz w:val="24"/>
          <w:lang w:bidi="ar"/>
        </w:rPr>
        <w:t>★1.保修设备：GE超声诊断仪：</w:t>
      </w:r>
      <w:r>
        <w:rPr>
          <w:rFonts w:ascii="仿宋" w:eastAsia="仿宋" w:hAnsi="仿宋" w:hint="eastAsia"/>
          <w:sz w:val="24"/>
          <w:lang w:bidi="ar"/>
        </w:rPr>
        <w:t>整机12台【Vivid E7（1台）、LOGIQ P7（2台）、VividE9（1台）、Voluson E10（3台）、VIVID 7Dimension（1台）、Logiq E9（1台）、Voluson E8（1台）、Logiq S7（1台）、LOGIQ P6Pro（1台）】，维保</w:t>
      </w:r>
      <w:r>
        <w:rPr>
          <w:rFonts w:ascii="仿宋" w:eastAsia="仿宋" w:hAnsi="仿宋" w:hint="eastAsia"/>
          <w:sz w:val="24"/>
          <w:lang w:bidi="ar"/>
        </w:rPr>
        <w:lastRenderedPageBreak/>
        <w:t>方式为全保。</w:t>
      </w:r>
    </w:p>
    <w:p w:rsidR="00DE70FA" w:rsidRDefault="00DE70FA" w:rsidP="00DE70FA">
      <w:pPr>
        <w:adjustRightInd w:val="0"/>
        <w:snapToGrid w:val="0"/>
        <w:spacing w:after="0" w:line="360" w:lineRule="auto"/>
        <w:rPr>
          <w:rFonts w:ascii="仿宋" w:eastAsia="仿宋" w:hAnsi="仿宋" w:cs="宋体" w:hint="eastAsia"/>
          <w:sz w:val="24"/>
        </w:rPr>
      </w:pPr>
      <w:r>
        <w:rPr>
          <w:rFonts w:ascii="仿宋" w:eastAsia="仿宋" w:hAnsi="仿宋" w:cs="宋体" w:hint="eastAsia"/>
          <w:sz w:val="24"/>
          <w:lang w:bidi="ar"/>
        </w:rPr>
        <w:t>2.服务要求：</w:t>
      </w:r>
    </w:p>
    <w:p w:rsidR="00DE70FA" w:rsidRDefault="00DE70FA" w:rsidP="00DE70FA">
      <w:pPr>
        <w:adjustRightInd w:val="0"/>
        <w:snapToGrid w:val="0"/>
        <w:spacing w:after="0" w:line="360" w:lineRule="auto"/>
        <w:ind w:firstLineChars="200" w:firstLine="480"/>
        <w:rPr>
          <w:rFonts w:ascii="仿宋" w:eastAsia="仿宋" w:hAnsi="仿宋" w:cs="宋体" w:hint="eastAsia"/>
          <w:sz w:val="24"/>
        </w:rPr>
      </w:pPr>
      <w:r>
        <w:rPr>
          <w:rFonts w:ascii="仿宋" w:eastAsia="仿宋" w:hAnsi="仿宋" w:cs="宋体" w:hint="eastAsia"/>
          <w:sz w:val="24"/>
          <w:lang w:bidi="ar"/>
        </w:rPr>
        <w:t>2.1</w:t>
      </w:r>
      <w:r>
        <w:rPr>
          <w:rFonts w:ascii="仿宋" w:eastAsia="仿宋" w:hAnsi="仿宋" w:cs="宋体" w:hint="eastAsia"/>
          <w:spacing w:val="-7"/>
          <w:sz w:val="24"/>
          <w:lang w:bidi="ar"/>
        </w:rPr>
        <w:t>服务支援时间：常规工作时间：周一至周五24小时</w:t>
      </w:r>
      <w:r>
        <w:rPr>
          <w:rFonts w:ascii="仿宋" w:eastAsia="仿宋" w:hAnsi="仿宋" w:cs="宋体" w:hint="eastAsia"/>
          <w:sz w:val="24"/>
          <w:lang w:bidi="ar"/>
        </w:rPr>
        <w:t>；</w:t>
      </w:r>
    </w:p>
    <w:p w:rsidR="00DE70FA" w:rsidRDefault="00DE70FA" w:rsidP="00DE70FA">
      <w:pPr>
        <w:adjustRightInd w:val="0"/>
        <w:snapToGrid w:val="0"/>
        <w:spacing w:after="0" w:line="360" w:lineRule="auto"/>
        <w:ind w:left="480"/>
        <w:contextualSpacing/>
        <w:rPr>
          <w:rFonts w:ascii="仿宋" w:eastAsia="仿宋" w:hAnsi="仿宋" w:cs="宋体" w:hint="eastAsia"/>
          <w:spacing w:val="-7"/>
          <w:sz w:val="24"/>
        </w:rPr>
      </w:pPr>
      <w:r>
        <w:rPr>
          <w:rFonts w:ascii="仿宋" w:eastAsia="仿宋" w:hAnsi="仿宋" w:cs="宋体" w:hint="eastAsia"/>
          <w:sz w:val="24"/>
          <w:lang w:bidi="ar"/>
        </w:rPr>
        <w:t>2.2响应时间：</w:t>
      </w:r>
      <w:r>
        <w:rPr>
          <w:rFonts w:ascii="仿宋" w:eastAsia="仿宋" w:hAnsi="仿宋" w:cs="宋体" w:hint="eastAsia"/>
          <w:spacing w:val="-7"/>
          <w:sz w:val="24"/>
          <w:lang w:bidi="ar"/>
        </w:rPr>
        <w:t>用户维修服务响应: 及时电话响应；到场时间：平均到场时间不超过24小时；</w:t>
      </w:r>
    </w:p>
    <w:p w:rsidR="00DE70FA" w:rsidRDefault="00DE70FA" w:rsidP="00DE70FA">
      <w:pPr>
        <w:adjustRightInd w:val="0"/>
        <w:snapToGrid w:val="0"/>
        <w:spacing w:after="0" w:line="360" w:lineRule="auto"/>
        <w:ind w:firstLineChars="200" w:firstLine="480"/>
        <w:rPr>
          <w:rFonts w:ascii="仿宋" w:eastAsia="仿宋" w:hAnsi="仿宋" w:cs="宋体" w:hint="eastAsia"/>
          <w:sz w:val="24"/>
        </w:rPr>
      </w:pPr>
      <w:r>
        <w:rPr>
          <w:rFonts w:ascii="仿宋" w:eastAsia="仿宋" w:hAnsi="仿宋" w:cs="宋体" w:hint="eastAsia"/>
          <w:sz w:val="24"/>
          <w:lang w:bidi="ar"/>
        </w:rPr>
        <w:t>2.3服务热线：</w:t>
      </w:r>
      <w:r>
        <w:rPr>
          <w:rFonts w:ascii="仿宋" w:eastAsia="仿宋" w:hAnsi="仿宋" w:cs="宋体" w:hint="eastAsia"/>
          <w:spacing w:val="-7"/>
          <w:sz w:val="24"/>
          <w:lang w:bidi="ar"/>
        </w:rPr>
        <w:t>要求提供电话支持，并提供电话号码。</w:t>
      </w:r>
    </w:p>
    <w:p w:rsidR="00DE70FA" w:rsidRDefault="00DE70FA" w:rsidP="00DE70FA">
      <w:pPr>
        <w:adjustRightInd w:val="0"/>
        <w:snapToGrid w:val="0"/>
        <w:spacing w:after="0" w:line="360" w:lineRule="auto"/>
        <w:ind w:firstLineChars="200" w:firstLine="480"/>
        <w:rPr>
          <w:rFonts w:ascii="仿宋" w:eastAsia="仿宋" w:hAnsi="仿宋" w:cs="宋体" w:hint="eastAsia"/>
          <w:sz w:val="24"/>
        </w:rPr>
      </w:pPr>
      <w:r>
        <w:rPr>
          <w:rFonts w:ascii="仿宋" w:eastAsia="仿宋" w:hAnsi="仿宋" w:cs="宋体" w:hint="eastAsia"/>
          <w:sz w:val="24"/>
          <w:lang w:bidi="ar"/>
        </w:rPr>
        <w:t>2.4远程维修技术支持：能通过电话、传真、邮件等获得技术支持。</w:t>
      </w:r>
    </w:p>
    <w:p w:rsidR="00DE70FA" w:rsidRDefault="00DE70FA" w:rsidP="00DE70FA">
      <w:pPr>
        <w:adjustRightInd w:val="0"/>
        <w:snapToGrid w:val="0"/>
        <w:spacing w:after="0" w:line="360" w:lineRule="auto"/>
        <w:ind w:firstLineChars="200" w:firstLine="480"/>
        <w:rPr>
          <w:rFonts w:ascii="仿宋" w:eastAsia="仿宋" w:hAnsi="仿宋" w:cs="宋体" w:hint="eastAsia"/>
          <w:sz w:val="24"/>
        </w:rPr>
      </w:pPr>
      <w:r>
        <w:rPr>
          <w:rFonts w:ascii="仿宋" w:eastAsia="仿宋" w:hAnsi="仿宋" w:cs="宋体" w:hint="eastAsia"/>
          <w:sz w:val="24"/>
          <w:lang w:bidi="ar"/>
        </w:rPr>
        <w:t>2.5设备定期保养：要求提供每年两次的定期规范保养，并提供保养咨询服务</w:t>
      </w:r>
    </w:p>
    <w:p w:rsidR="00DE70FA" w:rsidRDefault="00DE70FA" w:rsidP="00DE70FA">
      <w:pPr>
        <w:adjustRightInd w:val="0"/>
        <w:snapToGrid w:val="0"/>
        <w:spacing w:after="0" w:line="360" w:lineRule="auto"/>
        <w:ind w:firstLineChars="200" w:firstLine="480"/>
        <w:rPr>
          <w:rFonts w:ascii="仿宋" w:eastAsia="仿宋" w:hAnsi="仿宋" w:cs="宋体" w:hint="eastAsia"/>
          <w:sz w:val="24"/>
        </w:rPr>
      </w:pPr>
      <w:r>
        <w:rPr>
          <w:rFonts w:ascii="仿宋" w:eastAsia="仿宋" w:hAnsi="仿宋" w:cs="宋体" w:hint="eastAsia"/>
          <w:sz w:val="24"/>
          <w:lang w:bidi="ar"/>
        </w:rPr>
        <w:t>2.6不定期更新，设备安全性升级：提供安全性升级更新。</w:t>
      </w:r>
    </w:p>
    <w:p w:rsidR="00DE70FA" w:rsidRDefault="00DE70FA" w:rsidP="00DE70FA">
      <w:pPr>
        <w:adjustRightInd w:val="0"/>
        <w:snapToGrid w:val="0"/>
        <w:spacing w:after="0" w:line="360" w:lineRule="auto"/>
        <w:ind w:firstLineChars="200" w:firstLine="480"/>
        <w:rPr>
          <w:rFonts w:ascii="仿宋" w:eastAsia="仿宋" w:hAnsi="仿宋" w:cs="宋体" w:hint="eastAsia"/>
          <w:sz w:val="24"/>
        </w:rPr>
      </w:pPr>
      <w:r>
        <w:rPr>
          <w:rFonts w:ascii="仿宋" w:eastAsia="仿宋" w:hAnsi="仿宋" w:cs="宋体" w:hint="eastAsia"/>
          <w:sz w:val="24"/>
          <w:lang w:bidi="ar"/>
        </w:rPr>
        <w:t>2.7系统软件更新，系统软件的非功能性升级。</w:t>
      </w:r>
    </w:p>
    <w:p w:rsidR="00DE70FA" w:rsidRDefault="00DE70FA" w:rsidP="00DE70FA">
      <w:pPr>
        <w:adjustRightInd w:val="0"/>
        <w:snapToGrid w:val="0"/>
        <w:spacing w:after="0" w:line="360" w:lineRule="auto"/>
        <w:ind w:left="480"/>
        <w:contextualSpacing/>
        <w:rPr>
          <w:rFonts w:ascii="仿宋" w:eastAsia="仿宋" w:hAnsi="仿宋" w:cs="宋体" w:hint="eastAsia"/>
          <w:sz w:val="24"/>
        </w:rPr>
      </w:pPr>
      <w:r>
        <w:rPr>
          <w:rFonts w:ascii="仿宋" w:eastAsia="仿宋" w:hAnsi="仿宋" w:cs="宋体" w:hint="eastAsia"/>
          <w:sz w:val="24"/>
          <w:lang w:bidi="ar"/>
        </w:rPr>
        <w:t>2.8开机率保障：保证不低于95% (以一年法定工作日计), 少工作一天供应商承诺为采购人顺延一天保修期。</w:t>
      </w:r>
    </w:p>
    <w:p w:rsidR="00DE70FA" w:rsidRDefault="00DE70FA" w:rsidP="00DE70FA">
      <w:pPr>
        <w:adjustRightInd w:val="0"/>
        <w:snapToGrid w:val="0"/>
        <w:spacing w:after="0" w:line="360" w:lineRule="auto"/>
        <w:rPr>
          <w:rFonts w:ascii="仿宋" w:eastAsia="仿宋" w:hAnsi="仿宋" w:cs="宋体" w:hint="eastAsia"/>
          <w:sz w:val="24"/>
        </w:rPr>
      </w:pPr>
      <w:r>
        <w:rPr>
          <w:rFonts w:ascii="仿宋" w:eastAsia="仿宋" w:hAnsi="仿宋" w:cs="宋体" w:hint="eastAsia"/>
          <w:sz w:val="24"/>
          <w:lang w:bidi="ar"/>
        </w:rPr>
        <w:t>3.保修服务品质保障</w:t>
      </w:r>
    </w:p>
    <w:p w:rsidR="00DE70FA" w:rsidRDefault="00DE70FA" w:rsidP="00DE70FA">
      <w:pPr>
        <w:adjustRightInd w:val="0"/>
        <w:snapToGrid w:val="0"/>
        <w:spacing w:after="0" w:line="360" w:lineRule="auto"/>
        <w:ind w:firstLineChars="200" w:firstLine="480"/>
        <w:rPr>
          <w:rFonts w:ascii="仿宋" w:eastAsia="仿宋" w:hAnsi="仿宋" w:cs="宋体" w:hint="eastAsia"/>
          <w:sz w:val="24"/>
        </w:rPr>
      </w:pPr>
      <w:r>
        <w:rPr>
          <w:rFonts w:ascii="仿宋" w:eastAsia="仿宋" w:hAnsi="仿宋" w:cs="宋体" w:hint="eastAsia"/>
          <w:sz w:val="24"/>
          <w:lang w:bidi="ar"/>
        </w:rPr>
        <w:t>3.1零备件更换：若涉及损坏的部件，提供所有零部件更换。</w:t>
      </w:r>
    </w:p>
    <w:p w:rsidR="00DE70FA" w:rsidRDefault="00DE70FA" w:rsidP="00DE70FA">
      <w:pPr>
        <w:adjustRightInd w:val="0"/>
        <w:snapToGrid w:val="0"/>
        <w:spacing w:after="0" w:line="360" w:lineRule="auto"/>
        <w:ind w:left="480"/>
        <w:contextualSpacing/>
        <w:rPr>
          <w:rFonts w:ascii="仿宋" w:eastAsia="仿宋" w:hAnsi="仿宋" w:cs="宋体" w:hint="eastAsia"/>
          <w:sz w:val="24"/>
        </w:rPr>
      </w:pPr>
      <w:r>
        <w:rPr>
          <w:rFonts w:ascii="仿宋" w:eastAsia="仿宋" w:hAnsi="仿宋" w:cs="宋体" w:hint="eastAsia"/>
          <w:sz w:val="24"/>
          <w:lang w:bidi="ar"/>
        </w:rPr>
        <w:t>★3.2探头衰减检测：投标人具有探头检测设备firstcall，并提供设备图片、设备操作人员的认证证书及检测报告范例。</w:t>
      </w:r>
    </w:p>
    <w:p w:rsidR="00DE70FA" w:rsidRDefault="00DE70FA" w:rsidP="00DE70FA">
      <w:pPr>
        <w:adjustRightInd w:val="0"/>
        <w:snapToGrid w:val="0"/>
        <w:spacing w:after="0" w:line="360" w:lineRule="auto"/>
        <w:ind w:left="480"/>
        <w:contextualSpacing/>
        <w:rPr>
          <w:rFonts w:ascii="仿宋" w:eastAsia="仿宋" w:hAnsi="仿宋" w:cs="宋体" w:hint="eastAsia"/>
          <w:sz w:val="24"/>
        </w:rPr>
      </w:pPr>
      <w:r>
        <w:rPr>
          <w:rFonts w:ascii="仿宋" w:eastAsia="仿宋" w:hAnsi="仿宋" w:cs="宋体" w:hint="eastAsia"/>
          <w:sz w:val="24"/>
          <w:lang w:bidi="ar"/>
        </w:rPr>
        <w:t>▲3.3维修人员要求：投标人需提供设备原厂工程师或经原厂认证的工程师两名以上，提供原厂认证资质证。</w:t>
      </w:r>
    </w:p>
    <w:p w:rsidR="00DE70FA" w:rsidRDefault="00DE70FA" w:rsidP="00DE70FA">
      <w:pPr>
        <w:adjustRightInd w:val="0"/>
        <w:snapToGrid w:val="0"/>
        <w:spacing w:after="0" w:line="360" w:lineRule="auto"/>
        <w:ind w:firstLineChars="200" w:firstLine="480"/>
        <w:rPr>
          <w:rFonts w:ascii="仿宋" w:eastAsia="仿宋" w:hAnsi="仿宋" w:cs="宋体" w:hint="eastAsia"/>
          <w:sz w:val="24"/>
        </w:rPr>
      </w:pPr>
      <w:r>
        <w:rPr>
          <w:rFonts w:ascii="仿宋" w:eastAsia="仿宋" w:hAnsi="仿宋" w:cs="宋体" w:hint="eastAsia"/>
          <w:sz w:val="24"/>
          <w:lang w:bidi="ar"/>
        </w:rPr>
        <w:t>3.4备件库等要求：投标人在国内具有备件库或承诺中标后在国内具有备件库。（提供承诺函，格式自拟并加盖投标人公章）</w:t>
      </w:r>
    </w:p>
    <w:p w:rsidR="00DE70FA" w:rsidRDefault="00DE70FA" w:rsidP="00DE70FA">
      <w:pPr>
        <w:spacing w:line="360" w:lineRule="auto"/>
        <w:ind w:firstLineChars="200" w:firstLine="480"/>
        <w:jc w:val="left"/>
        <w:rPr>
          <w:rFonts w:ascii="仿宋" w:eastAsia="仿宋" w:hAnsi="仿宋" w:cs="宋体" w:hint="eastAsia"/>
          <w:sz w:val="24"/>
          <w:lang w:bidi="ar"/>
        </w:rPr>
      </w:pPr>
      <w:r>
        <w:rPr>
          <w:rFonts w:ascii="仿宋" w:eastAsia="仿宋" w:hAnsi="仿宋" w:cs="宋体" w:hint="eastAsia"/>
          <w:sz w:val="24"/>
          <w:lang w:bidi="ar"/>
        </w:rPr>
        <w:t>3.5售后机构：投标人</w:t>
      </w:r>
      <w:r>
        <w:rPr>
          <w:rFonts w:ascii="仿宋" w:eastAsia="仿宋" w:hAnsi="仿宋" w:hint="eastAsia"/>
          <w:sz w:val="24"/>
          <w:lang w:bidi="ar"/>
        </w:rPr>
        <w:t>承诺中标后</w:t>
      </w:r>
      <w:r>
        <w:rPr>
          <w:rFonts w:ascii="仿宋" w:eastAsia="仿宋" w:hAnsi="仿宋" w:cs="宋体" w:hint="eastAsia"/>
          <w:sz w:val="24"/>
          <w:lang w:bidi="ar"/>
        </w:rPr>
        <w:t>在川渝地区设有</w:t>
      </w:r>
      <w:r>
        <w:rPr>
          <w:rFonts w:ascii="仿宋" w:eastAsia="仿宋" w:hAnsi="仿宋" w:hint="eastAsia"/>
          <w:sz w:val="24"/>
          <w:lang w:bidi="ar"/>
        </w:rPr>
        <w:t>服务点</w:t>
      </w:r>
      <w:r>
        <w:rPr>
          <w:rFonts w:ascii="仿宋" w:eastAsia="仿宋" w:hAnsi="仿宋" w:cs="宋体" w:hint="eastAsia"/>
          <w:sz w:val="24"/>
          <w:lang w:bidi="ar"/>
        </w:rPr>
        <w:t>或授权售后服务机构。（提供承诺函，格式自拟，并加盖投标人公章）</w:t>
      </w:r>
    </w:p>
    <w:p w:rsidR="00DE70FA" w:rsidRDefault="00DE70FA" w:rsidP="00DE70FA">
      <w:pPr>
        <w:spacing w:line="360" w:lineRule="auto"/>
        <w:ind w:firstLineChars="200" w:firstLine="480"/>
        <w:jc w:val="left"/>
        <w:rPr>
          <w:rFonts w:hint="eastAsia"/>
        </w:rPr>
      </w:pPr>
      <w:r>
        <w:rPr>
          <w:rFonts w:ascii="仿宋" w:eastAsia="仿宋" w:hAnsi="仿宋" w:cs="宋体" w:hint="eastAsia"/>
          <w:sz w:val="24"/>
          <w:lang w:bidi="ar"/>
        </w:rPr>
        <w:t>▲3.6若非原厂厂家参与投标，则投标人需在中标后，签订合同前提供原厂厂家出具的关于本项目的售后服务承诺书。（投标人投标文件中提供承诺函）</w:t>
      </w:r>
    </w:p>
    <w:p w:rsidR="00DE70FA" w:rsidRDefault="00DE70FA" w:rsidP="00DE70FA">
      <w:pPr>
        <w:pStyle w:val="2"/>
        <w:spacing w:line="360" w:lineRule="auto"/>
        <w:ind w:firstLineChars="200" w:firstLine="482"/>
        <w:rPr>
          <w:rFonts w:ascii="仿宋" w:eastAsia="仿宋" w:hAnsi="仿宋" w:hint="eastAsia"/>
          <w:sz w:val="24"/>
          <w:szCs w:val="24"/>
        </w:rPr>
      </w:pPr>
      <w:r>
        <w:rPr>
          <w:rFonts w:ascii="仿宋" w:eastAsia="仿宋" w:hAnsi="仿宋" w:hint="eastAsia"/>
          <w:sz w:val="24"/>
          <w:szCs w:val="24"/>
        </w:rPr>
        <w:t>02包：</w:t>
      </w:r>
    </w:p>
    <w:p w:rsidR="00DE70FA" w:rsidRDefault="00DE70FA" w:rsidP="00DE70FA">
      <w:pPr>
        <w:pStyle w:val="a6"/>
        <w:widowControl/>
        <w:spacing w:line="360" w:lineRule="auto"/>
        <w:ind w:firstLineChars="200" w:firstLine="482"/>
        <w:rPr>
          <w:rFonts w:ascii="仿宋" w:eastAsia="仿宋" w:hAnsi="仿宋" w:cs="仿宋"/>
          <w:b/>
          <w:bCs/>
          <w:sz w:val="24"/>
          <w:lang w:bidi="ar"/>
        </w:rPr>
      </w:pPr>
      <w:r>
        <w:rPr>
          <w:rFonts w:ascii="仿宋" w:eastAsia="仿宋" w:hAnsi="仿宋" w:cs="仿宋" w:hint="eastAsia"/>
          <w:b/>
          <w:bCs/>
          <w:sz w:val="24"/>
          <w:lang w:bidi="ar"/>
        </w:rPr>
        <w:t>【一】西门子超声6台：ACUSON SC2000（2台）、ACUSON Sequoia（2台）、ACUSON S3000（1台）、ACUSON/Oxana2/ABVS（1台）维保要求：</w:t>
      </w:r>
    </w:p>
    <w:p w:rsidR="00DE70FA" w:rsidRDefault="00DE70FA" w:rsidP="00DE70FA">
      <w:pPr>
        <w:pStyle w:val="a6"/>
        <w:widowControl/>
        <w:spacing w:line="360" w:lineRule="auto"/>
        <w:ind w:firstLineChars="200" w:firstLine="480"/>
        <w:rPr>
          <w:rFonts w:ascii="仿宋" w:eastAsia="仿宋" w:hAnsi="仿宋" w:cs="仿宋" w:hint="eastAsia"/>
          <w:sz w:val="24"/>
          <w:lang w:bidi="ar"/>
        </w:rPr>
      </w:pPr>
      <w:r>
        <w:rPr>
          <w:rFonts w:ascii="仿宋" w:eastAsia="仿宋" w:hAnsi="仿宋" w:cs="仿宋" w:hint="eastAsia"/>
          <w:sz w:val="24"/>
          <w:lang w:bidi="ar"/>
        </w:rPr>
        <w:lastRenderedPageBreak/>
        <w:t>1、维修保养项目内容：</w:t>
      </w:r>
    </w:p>
    <w:p w:rsidR="00DE70FA" w:rsidRDefault="00DE70FA" w:rsidP="00DE70FA">
      <w:pPr>
        <w:spacing w:after="0" w:line="360" w:lineRule="auto"/>
        <w:ind w:firstLineChars="200" w:firstLine="480"/>
        <w:rPr>
          <w:rFonts w:ascii="仿宋" w:eastAsia="仿宋" w:hAnsi="仿宋" w:cs="仿宋" w:hint="eastAsia"/>
          <w:sz w:val="24"/>
          <w:lang w:bidi="ar"/>
        </w:rPr>
      </w:pPr>
      <w:r>
        <w:rPr>
          <w:rFonts w:ascii="仿宋" w:eastAsia="仿宋" w:hAnsi="仿宋" w:cs="仿宋" w:hint="eastAsia"/>
          <w:sz w:val="24"/>
          <w:lang w:bidi="ar"/>
        </w:rPr>
        <w:t>★1.1保修范围：全保，包含超声设备主机、探头机架及本机配套探头。</w:t>
      </w:r>
    </w:p>
    <w:p w:rsidR="00DE70FA" w:rsidRDefault="00DE70FA" w:rsidP="00DE70FA">
      <w:pPr>
        <w:spacing w:after="0" w:line="360" w:lineRule="auto"/>
        <w:ind w:firstLineChars="200" w:firstLine="480"/>
        <w:rPr>
          <w:rFonts w:ascii="仿宋" w:eastAsia="仿宋" w:hAnsi="仿宋" w:cs="仿宋" w:hint="eastAsia"/>
          <w:sz w:val="24"/>
          <w:lang w:bidi="ar"/>
        </w:rPr>
      </w:pPr>
      <w:r>
        <w:rPr>
          <w:rFonts w:ascii="仿宋" w:eastAsia="仿宋" w:hAnsi="仿宋" w:cs="仿宋" w:hint="eastAsia"/>
          <w:sz w:val="24"/>
          <w:lang w:bidi="ar"/>
        </w:rPr>
        <w:t>2、服务要求：</w:t>
      </w:r>
    </w:p>
    <w:p w:rsidR="00DE70FA" w:rsidRDefault="00DE70FA" w:rsidP="00DE70FA">
      <w:pPr>
        <w:spacing w:after="0" w:line="360" w:lineRule="auto"/>
        <w:ind w:firstLineChars="200" w:firstLine="480"/>
        <w:rPr>
          <w:rFonts w:ascii="仿宋" w:eastAsia="仿宋" w:hAnsi="仿宋" w:cs="仿宋" w:hint="eastAsia"/>
          <w:sz w:val="24"/>
          <w:lang w:bidi="ar"/>
        </w:rPr>
      </w:pPr>
      <w:r>
        <w:rPr>
          <w:rFonts w:ascii="仿宋" w:eastAsia="仿宋" w:hAnsi="仿宋" w:cs="仿宋" w:hint="eastAsia"/>
          <w:sz w:val="24"/>
          <w:lang w:bidi="ar"/>
        </w:rPr>
        <w:t>2.1保修期内，医院不必再支付参保设备进行维修,保养和更换配件、探头的所有费用。每年定期对已参保设备作不低于1次维护保养检测，定期性的维护保养检测包括机器清洁、性能检查、图像调试或电气线路的检查，维修完成后向采购人出具《服务工单》。</w:t>
      </w:r>
    </w:p>
    <w:p w:rsidR="00DE70FA" w:rsidRDefault="00DE70FA" w:rsidP="00DE70FA">
      <w:pPr>
        <w:spacing w:after="0" w:line="360" w:lineRule="auto"/>
        <w:ind w:firstLineChars="200" w:firstLine="480"/>
        <w:rPr>
          <w:rFonts w:ascii="仿宋" w:eastAsia="仿宋" w:hAnsi="仿宋" w:cs="仿宋" w:hint="eastAsia"/>
          <w:sz w:val="24"/>
          <w:lang w:bidi="ar"/>
        </w:rPr>
      </w:pPr>
      <w:r>
        <w:rPr>
          <w:rFonts w:ascii="仿宋" w:eastAsia="仿宋" w:hAnsi="仿宋" w:cs="仿宋" w:hint="eastAsia"/>
          <w:sz w:val="24"/>
          <w:lang w:bidi="ar"/>
        </w:rPr>
        <w:t>2.2采购人提出维修请求后,电话响应时间为30分钟以内，如2小时内无法通过电话解决，则派原厂认证合格的专业维修工程师在24小时内赶到现场进行维修。同时保证设备尽快恢复正常工作。</w:t>
      </w:r>
    </w:p>
    <w:p w:rsidR="00DE70FA" w:rsidRDefault="00DE70FA" w:rsidP="00DE70FA">
      <w:pPr>
        <w:spacing w:after="0" w:line="360" w:lineRule="auto"/>
        <w:ind w:firstLineChars="200" w:firstLine="480"/>
        <w:rPr>
          <w:rFonts w:ascii="仿宋" w:eastAsia="仿宋" w:hAnsi="仿宋" w:cs="仿宋" w:hint="eastAsia"/>
          <w:sz w:val="24"/>
          <w:lang w:bidi="ar"/>
        </w:rPr>
      </w:pPr>
      <w:r>
        <w:rPr>
          <w:rFonts w:ascii="仿宋" w:eastAsia="仿宋" w:hAnsi="仿宋" w:cs="仿宋" w:hint="eastAsia"/>
          <w:sz w:val="24"/>
          <w:lang w:bidi="ar"/>
        </w:rPr>
        <w:t>2.3提供设备备件合同期内不限次数更换，提供的零备件须是合法渠道，且是经过原厂认证的合格备件。</w:t>
      </w:r>
    </w:p>
    <w:p w:rsidR="00DE70FA" w:rsidRDefault="00DE70FA" w:rsidP="00DE70FA">
      <w:pPr>
        <w:spacing w:after="0" w:line="360" w:lineRule="auto"/>
        <w:ind w:firstLineChars="200" w:firstLine="480"/>
        <w:rPr>
          <w:rFonts w:ascii="仿宋" w:eastAsia="仿宋" w:hAnsi="仿宋" w:cs="仿宋" w:hint="eastAsia"/>
          <w:sz w:val="24"/>
          <w:lang w:bidi="ar"/>
        </w:rPr>
      </w:pPr>
      <w:r>
        <w:rPr>
          <w:rFonts w:ascii="仿宋" w:eastAsia="仿宋" w:hAnsi="仿宋" w:cs="仿宋" w:hint="eastAsia"/>
          <w:sz w:val="24"/>
          <w:lang w:bidi="ar"/>
        </w:rPr>
        <w:t>▲2.4投标人在中标后签订合同前四川地区应设有维修站，至少要有2名驻地厂家工程师能提供相关技术支持工作（投标时提供2名以上厂家工程师信息及所投维保服务的设备生产厂家颁发的培训资质报告复印件）。</w:t>
      </w:r>
    </w:p>
    <w:p w:rsidR="00DE70FA" w:rsidRDefault="00DE70FA" w:rsidP="00DE70FA">
      <w:pPr>
        <w:spacing w:after="0" w:line="360" w:lineRule="auto"/>
        <w:ind w:firstLineChars="200" w:firstLine="480"/>
        <w:rPr>
          <w:rFonts w:ascii="仿宋" w:eastAsia="仿宋" w:hAnsi="仿宋" w:cs="仿宋" w:hint="eastAsia"/>
          <w:sz w:val="24"/>
          <w:lang w:bidi="ar"/>
        </w:rPr>
      </w:pPr>
      <w:r>
        <w:rPr>
          <w:rFonts w:ascii="仿宋" w:eastAsia="仿宋" w:hAnsi="仿宋" w:cs="仿宋" w:hint="eastAsia"/>
          <w:sz w:val="24"/>
          <w:lang w:bidi="ar"/>
        </w:rPr>
        <w:t>2.5按正常工作时间，保证机器在正常工作时间内的开机率不小于95%。</w:t>
      </w:r>
    </w:p>
    <w:p w:rsidR="00DE70FA" w:rsidRDefault="00DE70FA" w:rsidP="00DE70FA">
      <w:pPr>
        <w:spacing w:after="0" w:line="360" w:lineRule="auto"/>
        <w:ind w:firstLineChars="200" w:firstLine="480"/>
        <w:rPr>
          <w:rFonts w:ascii="仿宋" w:eastAsia="仿宋" w:hAnsi="仿宋" w:cs="仿宋" w:hint="eastAsia"/>
          <w:sz w:val="24"/>
          <w:lang w:bidi="ar"/>
        </w:rPr>
      </w:pPr>
      <w:r>
        <w:rPr>
          <w:rFonts w:ascii="仿宋" w:eastAsia="仿宋" w:hAnsi="仿宋" w:cs="仿宋" w:hint="eastAsia"/>
          <w:sz w:val="24"/>
          <w:lang w:bidi="ar"/>
        </w:rPr>
        <w:t>2.6投标人在全国范围内开通热线电话，24小时×365天响应，为采购人提供诊断和技术支持服务。并提供电话号码供查验。</w:t>
      </w:r>
    </w:p>
    <w:p w:rsidR="00DE70FA" w:rsidRDefault="00DE70FA" w:rsidP="00DE70FA">
      <w:pPr>
        <w:spacing w:after="0" w:line="360" w:lineRule="auto"/>
        <w:ind w:firstLineChars="200" w:firstLine="480"/>
        <w:rPr>
          <w:rFonts w:ascii="仿宋" w:eastAsia="仿宋" w:hAnsi="仿宋" w:cs="仿宋" w:hint="eastAsia"/>
          <w:sz w:val="24"/>
          <w:lang w:bidi="ar"/>
        </w:rPr>
      </w:pPr>
      <w:r>
        <w:rPr>
          <w:rFonts w:ascii="仿宋" w:eastAsia="仿宋" w:hAnsi="仿宋" w:cs="仿宋" w:hint="eastAsia"/>
          <w:sz w:val="24"/>
          <w:lang w:bidi="ar"/>
        </w:rPr>
        <w:t>2.7确认探头出现故障，不对旧探头进行维修，直接更换与探头性能一致的原装全新探头。</w:t>
      </w:r>
    </w:p>
    <w:p w:rsidR="00DE70FA" w:rsidRDefault="00DE70FA" w:rsidP="00DE70FA">
      <w:pPr>
        <w:widowControl/>
        <w:spacing w:line="360" w:lineRule="auto"/>
        <w:ind w:firstLineChars="200" w:firstLine="480"/>
        <w:jc w:val="left"/>
        <w:rPr>
          <w:rFonts w:hint="eastAsia"/>
        </w:rPr>
      </w:pPr>
      <w:r>
        <w:rPr>
          <w:rFonts w:ascii="仿宋" w:eastAsia="仿宋" w:hAnsi="仿宋" w:cs="仿宋" w:hint="eastAsia"/>
          <w:sz w:val="24"/>
          <w:lang w:bidi="ar"/>
        </w:rPr>
        <w:t xml:space="preserve">▲3. </w:t>
      </w:r>
      <w:r>
        <w:rPr>
          <w:rFonts w:ascii="仿宋" w:eastAsia="仿宋" w:hAnsi="仿宋" w:cs="仿宋" w:hint="eastAsia"/>
          <w:sz w:val="24"/>
        </w:rPr>
        <w:t>若非原厂厂家参与投标，则投标人需在中标后，签订合同前提供原厂厂家出具的关于本项目的售后服务承诺书。（投标人投标文件中提供承诺函）</w:t>
      </w:r>
    </w:p>
    <w:p w:rsidR="00DE70FA" w:rsidRDefault="00DE70FA" w:rsidP="00DE70FA">
      <w:pPr>
        <w:pStyle w:val="5"/>
      </w:pPr>
    </w:p>
    <w:p w:rsidR="00DE70FA" w:rsidRDefault="00DE70FA" w:rsidP="00DE70FA">
      <w:pPr>
        <w:pStyle w:val="2"/>
        <w:spacing w:line="360" w:lineRule="auto"/>
        <w:ind w:firstLineChars="200" w:firstLine="482"/>
        <w:rPr>
          <w:rFonts w:hint="eastAsia"/>
        </w:rPr>
      </w:pPr>
      <w:r>
        <w:rPr>
          <w:rFonts w:ascii="仿宋" w:eastAsia="仿宋" w:hAnsi="仿宋" w:cs="仿宋" w:hint="eastAsia"/>
          <w:sz w:val="24"/>
          <w:szCs w:val="24"/>
        </w:rPr>
        <w:t>03包：</w:t>
      </w:r>
      <w:r>
        <w:rPr>
          <w:rFonts w:ascii="仿宋" w:eastAsia="仿宋" w:hAnsi="仿宋" w:cs="仿宋" w:hint="eastAsia"/>
          <w:color w:val="000000"/>
          <w:kern w:val="0"/>
          <w:sz w:val="24"/>
          <w:szCs w:val="24"/>
          <w:lang w:bidi="ar"/>
        </w:rPr>
        <w:t>西门子回旋加速器、3.0T磁共振等医疗设备维保服务</w:t>
      </w:r>
    </w:p>
    <w:p w:rsidR="00DE70FA" w:rsidRDefault="00DE70FA" w:rsidP="00DE70FA">
      <w:pPr>
        <w:pStyle w:val="2"/>
        <w:spacing w:line="360" w:lineRule="auto"/>
        <w:ind w:firstLineChars="200" w:firstLine="482"/>
        <w:rPr>
          <w:rFonts w:ascii="仿宋" w:eastAsia="仿宋" w:hAnsi="仿宋" w:cs="仿宋"/>
          <w:sz w:val="24"/>
          <w:szCs w:val="24"/>
        </w:rPr>
      </w:pPr>
      <w:r>
        <w:rPr>
          <w:rFonts w:ascii="仿宋" w:eastAsia="仿宋" w:hAnsi="仿宋" w:cs="仿宋" w:hint="eastAsia"/>
          <w:sz w:val="24"/>
          <w:szCs w:val="24"/>
        </w:rPr>
        <w:t>【一】回旋加速器维保服务Eclipse RD Cyclotron ，1台</w:t>
      </w:r>
    </w:p>
    <w:p w:rsidR="00DE70FA" w:rsidRDefault="00DE70FA" w:rsidP="00DE70FA">
      <w:pPr>
        <w:spacing w:after="0" w:line="360" w:lineRule="auto"/>
        <w:ind w:firstLineChars="200" w:firstLine="480"/>
        <w:rPr>
          <w:rFonts w:ascii="仿宋" w:eastAsia="仿宋" w:hAnsi="仿宋" w:cs="仿宋" w:hint="eastAsia"/>
          <w:sz w:val="24"/>
          <w:lang w:bidi="ar"/>
        </w:rPr>
      </w:pPr>
      <w:r>
        <w:rPr>
          <w:rFonts w:ascii="仿宋" w:eastAsia="仿宋" w:hAnsi="仿宋" w:cs="仿宋" w:hint="eastAsia"/>
          <w:sz w:val="24"/>
          <w:lang w:bidi="ar"/>
        </w:rPr>
        <w:t>★1、保修范围：全保。包含主机所有备件、人工、保养、及运行组件，不包含靶体、放射源、再安装所需备品备件。</w:t>
      </w:r>
    </w:p>
    <w:p w:rsidR="00DE70FA" w:rsidRDefault="00DE70FA" w:rsidP="00DE70FA">
      <w:pPr>
        <w:spacing w:after="0" w:line="360" w:lineRule="auto"/>
        <w:ind w:firstLineChars="200" w:firstLine="480"/>
        <w:rPr>
          <w:rFonts w:ascii="仿宋" w:eastAsia="仿宋" w:hAnsi="仿宋" w:cs="仿宋" w:hint="eastAsia"/>
          <w:sz w:val="24"/>
        </w:rPr>
      </w:pPr>
      <w:r>
        <w:rPr>
          <w:rFonts w:ascii="仿宋" w:eastAsia="仿宋" w:hAnsi="仿宋" w:cs="仿宋" w:hint="eastAsia"/>
          <w:sz w:val="24"/>
          <w:lang w:bidi="ar"/>
        </w:rPr>
        <w:lastRenderedPageBreak/>
        <w:t>2 、备件要求：主机所有备件出现故障或者需要更换运行组件时需提供原装合格备件或者运行组件。更换下的旧件须由供应商负责回运回收。</w:t>
      </w:r>
    </w:p>
    <w:p w:rsidR="00DE70FA" w:rsidRDefault="00DE70FA" w:rsidP="00DE70FA">
      <w:pPr>
        <w:spacing w:after="0" w:line="360" w:lineRule="auto"/>
        <w:ind w:firstLineChars="200" w:firstLine="480"/>
        <w:rPr>
          <w:rFonts w:ascii="仿宋" w:eastAsia="仿宋" w:hAnsi="仿宋" w:cs="仿宋" w:hint="eastAsia"/>
          <w:sz w:val="24"/>
          <w:lang w:bidi="ar"/>
        </w:rPr>
      </w:pPr>
      <w:r>
        <w:rPr>
          <w:rFonts w:ascii="仿宋" w:eastAsia="仿宋" w:hAnsi="仿宋" w:cs="仿宋" w:hint="eastAsia"/>
          <w:sz w:val="24"/>
          <w:lang w:bidi="ar"/>
        </w:rPr>
        <w:t>3 、预防性保养：每合同年度内不低于4次，预防性保养耗材：根据保养计划定期更换。（中标人履约时提供保养报告）</w:t>
      </w:r>
    </w:p>
    <w:p w:rsidR="00DE70FA" w:rsidRDefault="00DE70FA" w:rsidP="00DE70FA">
      <w:pPr>
        <w:spacing w:after="0" w:line="360" w:lineRule="auto"/>
        <w:ind w:firstLineChars="200" w:firstLine="480"/>
        <w:rPr>
          <w:rFonts w:ascii="仿宋" w:eastAsia="仿宋" w:hAnsi="仿宋" w:cs="仿宋" w:hint="eastAsia"/>
        </w:rPr>
      </w:pPr>
      <w:r>
        <w:rPr>
          <w:rFonts w:ascii="仿宋" w:eastAsia="仿宋" w:hAnsi="仿宋" w:cs="仿宋" w:hint="eastAsia"/>
          <w:sz w:val="24"/>
          <w:lang w:bidi="ar"/>
        </w:rPr>
        <w:t>▲4、针对回旋加速器维保服务具有不低于2人的原厂维修资质的工程技术人员进行维修（提供原厂出具的培训合格证书和本单位的在职证明）。</w:t>
      </w:r>
    </w:p>
    <w:p w:rsidR="00DE70FA" w:rsidRDefault="00DE70FA" w:rsidP="00DE70FA">
      <w:pPr>
        <w:pStyle w:val="2"/>
        <w:spacing w:line="360" w:lineRule="auto"/>
        <w:ind w:firstLineChars="200" w:firstLine="482"/>
        <w:rPr>
          <w:rFonts w:ascii="仿宋" w:eastAsia="仿宋" w:hAnsi="仿宋" w:cs="仿宋" w:hint="eastAsia"/>
          <w:sz w:val="24"/>
          <w:szCs w:val="24"/>
        </w:rPr>
      </w:pPr>
      <w:r>
        <w:rPr>
          <w:rFonts w:ascii="仿宋" w:eastAsia="仿宋" w:hAnsi="仿宋" w:cs="仿宋" w:hint="eastAsia"/>
          <w:sz w:val="24"/>
          <w:szCs w:val="24"/>
        </w:rPr>
        <w:t>【二】</w:t>
      </w:r>
      <w:r>
        <w:rPr>
          <w:rFonts w:ascii="仿宋" w:eastAsia="仿宋" w:hAnsi="仿宋" w:cs="仿宋" w:hint="eastAsia"/>
          <w:sz w:val="24"/>
          <w:szCs w:val="24"/>
          <w:lang w:bidi="ar"/>
        </w:rPr>
        <w:t>磁共振维保服务</w:t>
      </w:r>
      <w:r>
        <w:rPr>
          <w:rFonts w:ascii="仿宋" w:eastAsia="仿宋" w:hAnsi="仿宋" w:cs="仿宋" w:hint="eastAsia"/>
          <w:sz w:val="24"/>
          <w:szCs w:val="24"/>
        </w:rPr>
        <w:t>MAGNETOM Prisma，1台</w:t>
      </w:r>
    </w:p>
    <w:p w:rsidR="00DE70FA" w:rsidRDefault="00DE70FA" w:rsidP="00DE70FA">
      <w:pPr>
        <w:spacing w:after="0" w:line="360" w:lineRule="auto"/>
        <w:ind w:firstLineChars="200" w:firstLine="480"/>
        <w:rPr>
          <w:rFonts w:ascii="仿宋" w:eastAsia="仿宋" w:hAnsi="仿宋" w:cs="仿宋" w:hint="eastAsia"/>
          <w:sz w:val="24"/>
          <w:lang w:bidi="ar"/>
        </w:rPr>
      </w:pPr>
      <w:r>
        <w:rPr>
          <w:rFonts w:ascii="仿宋" w:eastAsia="仿宋" w:hAnsi="仿宋" w:cs="仿宋" w:hint="eastAsia"/>
          <w:sz w:val="24"/>
          <w:lang w:bidi="ar"/>
        </w:rPr>
        <w:t>★1、维修保养项目内容：</w:t>
      </w:r>
    </w:p>
    <w:p w:rsidR="00DE70FA" w:rsidRDefault="00DE70FA" w:rsidP="00DE70FA">
      <w:pPr>
        <w:spacing w:after="0" w:line="360" w:lineRule="auto"/>
        <w:ind w:firstLineChars="200" w:firstLine="480"/>
        <w:rPr>
          <w:rFonts w:ascii="仿宋" w:eastAsia="仿宋" w:hAnsi="仿宋" w:cs="仿宋" w:hint="eastAsia"/>
          <w:sz w:val="24"/>
          <w:lang w:bidi="ar"/>
        </w:rPr>
      </w:pPr>
      <w:r>
        <w:rPr>
          <w:rFonts w:ascii="仿宋" w:eastAsia="仿宋" w:hAnsi="仿宋" w:cs="仿宋" w:hint="eastAsia"/>
          <w:sz w:val="24"/>
          <w:lang w:bidi="ar"/>
        </w:rPr>
        <w:t>1.1保修范围：整机全保（包括但不限于：磁体、线圈、冷头、配套飞云工作站)以及此设备配套使用的第三方软件和硬件设备（1、体部 3D ASL，2、IVIM 体素内不相干运动，3、DKI弥散峰度成像，4、MuIti TI ASL - 4D ASL，5、QSM 定量磁敏感技术，6、4D Flow，7、心肌应力分析，8、脑功能刺激仪，9、双机组水冷机，10、精密空调，11、磁共振专用高压注射器）。</w:t>
      </w:r>
    </w:p>
    <w:p w:rsidR="00DE70FA" w:rsidRDefault="00DE70FA" w:rsidP="00DE70FA">
      <w:pPr>
        <w:spacing w:after="0" w:line="360" w:lineRule="auto"/>
        <w:ind w:firstLineChars="200" w:firstLine="480"/>
        <w:rPr>
          <w:rFonts w:ascii="仿宋" w:eastAsia="仿宋" w:hAnsi="仿宋" w:cs="仿宋" w:hint="eastAsia"/>
          <w:sz w:val="24"/>
          <w:lang w:bidi="ar"/>
        </w:rPr>
      </w:pPr>
      <w:r>
        <w:rPr>
          <w:rFonts w:ascii="仿宋" w:eastAsia="仿宋" w:hAnsi="仿宋" w:cs="仿宋" w:hint="eastAsia"/>
          <w:sz w:val="24"/>
          <w:lang w:bidi="ar"/>
        </w:rPr>
        <w:t>2.保修服务要求：</w:t>
      </w:r>
    </w:p>
    <w:p w:rsidR="00DE70FA" w:rsidRDefault="00DE70FA" w:rsidP="00DE70FA">
      <w:pPr>
        <w:spacing w:after="0" w:line="360" w:lineRule="auto"/>
        <w:ind w:firstLineChars="200" w:firstLine="480"/>
        <w:rPr>
          <w:rFonts w:ascii="仿宋" w:eastAsia="仿宋" w:hAnsi="仿宋" w:cs="仿宋" w:hint="eastAsia"/>
          <w:sz w:val="24"/>
          <w:lang w:bidi="ar"/>
        </w:rPr>
      </w:pPr>
      <w:r>
        <w:rPr>
          <w:rFonts w:ascii="仿宋" w:eastAsia="仿宋" w:hAnsi="仿宋" w:cs="仿宋" w:hint="eastAsia"/>
          <w:sz w:val="24"/>
          <w:lang w:bidi="ar"/>
        </w:rPr>
        <w:t>2.1 备件要求：主机所有备件出现故障后需提供原装质量检测合格备件整体更换，以保证设备完整性，并保障液氦处于安全水平。更换下的旧件须退回供应商，其回运回收由供应商负责。</w:t>
      </w:r>
    </w:p>
    <w:p w:rsidR="00DE70FA" w:rsidRDefault="00DE70FA" w:rsidP="00DE70FA">
      <w:pPr>
        <w:spacing w:after="0" w:line="360" w:lineRule="auto"/>
        <w:ind w:firstLineChars="200" w:firstLine="480"/>
        <w:rPr>
          <w:rFonts w:ascii="仿宋" w:eastAsia="仿宋" w:hAnsi="仿宋" w:cs="仿宋" w:hint="eastAsia"/>
          <w:sz w:val="24"/>
          <w:lang w:bidi="ar"/>
        </w:rPr>
      </w:pPr>
      <w:r>
        <w:rPr>
          <w:rFonts w:ascii="仿宋" w:eastAsia="仿宋" w:hAnsi="仿宋" w:cs="仿宋" w:hint="eastAsia"/>
          <w:sz w:val="24"/>
          <w:lang w:bidi="ar"/>
        </w:rPr>
        <w:t>▲2.2针对磁共振维保服务具有不低于2人的原厂维修资质的工程技术人员进行维修（提供原厂出具的培训合格证书和本单位的在职证明）。</w:t>
      </w:r>
    </w:p>
    <w:p w:rsidR="00DE70FA" w:rsidRDefault="00DE70FA" w:rsidP="00DE70FA">
      <w:pPr>
        <w:spacing w:after="0" w:line="360" w:lineRule="auto"/>
        <w:ind w:firstLineChars="200" w:firstLine="480"/>
        <w:rPr>
          <w:rFonts w:ascii="仿宋" w:eastAsia="仿宋" w:hAnsi="仿宋" w:cs="仿宋" w:hint="eastAsia"/>
          <w:sz w:val="24"/>
          <w:lang w:bidi="ar"/>
        </w:rPr>
      </w:pPr>
      <w:r>
        <w:rPr>
          <w:rFonts w:ascii="仿宋" w:eastAsia="仿宋" w:hAnsi="仿宋" w:cs="仿宋" w:hint="eastAsia"/>
          <w:sz w:val="24"/>
          <w:lang w:bidi="ar"/>
        </w:rPr>
        <w:t>2.3 预防性保养：每合同年度内≥2次，预防性保养耗材：根据保养计划定期更换。（中标人履约时提供保养报告）</w:t>
      </w:r>
    </w:p>
    <w:p w:rsidR="00DE70FA" w:rsidRDefault="00DE70FA" w:rsidP="00DE70FA">
      <w:pPr>
        <w:spacing w:line="360" w:lineRule="auto"/>
        <w:ind w:firstLineChars="200" w:firstLine="420"/>
        <w:rPr>
          <w:rFonts w:hint="eastAsia"/>
        </w:rPr>
      </w:pPr>
    </w:p>
    <w:p w:rsidR="00DE70FA" w:rsidRDefault="00DE70FA" w:rsidP="00DE70FA">
      <w:pPr>
        <w:pStyle w:val="2"/>
        <w:spacing w:line="360" w:lineRule="auto"/>
        <w:ind w:firstLineChars="200" w:firstLine="482"/>
        <w:rPr>
          <w:rFonts w:ascii="仿宋" w:eastAsia="仿宋" w:hAnsi="仿宋" w:cs="仿宋"/>
        </w:rPr>
      </w:pPr>
      <w:r>
        <w:rPr>
          <w:rFonts w:ascii="仿宋" w:eastAsia="仿宋" w:hAnsi="仿宋" w:cs="仿宋" w:hint="eastAsia"/>
          <w:sz w:val="24"/>
          <w:szCs w:val="24"/>
        </w:rPr>
        <w:t>【三】</w:t>
      </w:r>
      <w:r>
        <w:rPr>
          <w:rFonts w:ascii="仿宋" w:eastAsia="仿宋" w:hAnsi="仿宋" w:cs="仿宋" w:hint="eastAsia"/>
          <w:sz w:val="24"/>
          <w:szCs w:val="24"/>
          <w:lang w:bidi="ar"/>
        </w:rPr>
        <w:t>乳腺机维保</w:t>
      </w:r>
      <w:r>
        <w:rPr>
          <w:rFonts w:ascii="仿宋" w:eastAsia="仿宋" w:hAnsi="仿宋" w:cs="仿宋" w:hint="eastAsia"/>
          <w:sz w:val="24"/>
          <w:szCs w:val="24"/>
        </w:rPr>
        <w:t>Mammomat Inspriration，1台</w:t>
      </w:r>
    </w:p>
    <w:p w:rsidR="00DE70FA" w:rsidRDefault="00DE70FA" w:rsidP="00DE70FA">
      <w:pPr>
        <w:spacing w:after="0" w:line="360" w:lineRule="auto"/>
        <w:ind w:firstLineChars="200" w:firstLine="480"/>
        <w:rPr>
          <w:rFonts w:ascii="仿宋" w:eastAsia="仿宋" w:hAnsi="仿宋" w:cs="仿宋" w:hint="eastAsia"/>
          <w:sz w:val="24"/>
          <w:lang w:bidi="ar"/>
        </w:rPr>
      </w:pPr>
      <w:r>
        <w:rPr>
          <w:rFonts w:ascii="仿宋" w:eastAsia="仿宋" w:hAnsi="仿宋" w:cs="仿宋" w:hint="eastAsia"/>
          <w:sz w:val="24"/>
          <w:lang w:bidi="ar"/>
        </w:rPr>
        <w:t>★1、维修保养项目内容：</w:t>
      </w:r>
    </w:p>
    <w:p w:rsidR="00DE70FA" w:rsidRDefault="00DE70FA" w:rsidP="00DE70FA">
      <w:pPr>
        <w:spacing w:after="0" w:line="360" w:lineRule="auto"/>
        <w:ind w:firstLineChars="200" w:firstLine="480"/>
        <w:rPr>
          <w:rFonts w:ascii="仿宋" w:eastAsia="仿宋" w:hAnsi="仿宋" w:cs="仿宋" w:hint="eastAsia"/>
          <w:sz w:val="24"/>
          <w:lang w:bidi="ar"/>
        </w:rPr>
      </w:pPr>
      <w:r>
        <w:rPr>
          <w:rFonts w:ascii="仿宋" w:eastAsia="仿宋" w:hAnsi="仿宋" w:cs="仿宋" w:hint="eastAsia"/>
          <w:sz w:val="24"/>
          <w:lang w:bidi="ar"/>
        </w:rPr>
        <w:t>1.1保修范围：整机全保（包括但不限于：一体化球管、平板探测器）。</w:t>
      </w:r>
    </w:p>
    <w:p w:rsidR="00DE70FA" w:rsidRDefault="00DE70FA" w:rsidP="00DE70FA">
      <w:pPr>
        <w:spacing w:after="0" w:line="360" w:lineRule="auto"/>
        <w:ind w:firstLineChars="200" w:firstLine="480"/>
        <w:rPr>
          <w:rFonts w:ascii="仿宋" w:eastAsia="仿宋" w:hAnsi="仿宋" w:cs="仿宋" w:hint="eastAsia"/>
          <w:sz w:val="24"/>
          <w:lang w:bidi="ar"/>
        </w:rPr>
      </w:pPr>
      <w:r>
        <w:rPr>
          <w:rFonts w:ascii="仿宋" w:eastAsia="仿宋" w:hAnsi="仿宋" w:cs="仿宋" w:hint="eastAsia"/>
          <w:sz w:val="24"/>
          <w:lang w:bidi="ar"/>
        </w:rPr>
        <w:t>2.保修服务要求：</w:t>
      </w:r>
    </w:p>
    <w:p w:rsidR="00DE70FA" w:rsidRDefault="00DE70FA" w:rsidP="00DE70FA">
      <w:pPr>
        <w:spacing w:after="0" w:line="360" w:lineRule="auto"/>
        <w:ind w:firstLineChars="200" w:firstLine="480"/>
        <w:rPr>
          <w:rFonts w:ascii="仿宋" w:eastAsia="仿宋" w:hAnsi="仿宋" w:cs="仿宋" w:hint="eastAsia"/>
          <w:sz w:val="24"/>
          <w:lang w:bidi="ar"/>
        </w:rPr>
      </w:pPr>
      <w:r>
        <w:rPr>
          <w:rFonts w:ascii="仿宋" w:eastAsia="仿宋" w:hAnsi="仿宋" w:cs="仿宋" w:hint="eastAsia"/>
          <w:sz w:val="24"/>
          <w:lang w:bidi="ar"/>
        </w:rPr>
        <w:t>2.1 备件要求：主机所有备件出现故障后须提供原装质量检测合格备件整体</w:t>
      </w:r>
      <w:r>
        <w:rPr>
          <w:rFonts w:ascii="仿宋" w:eastAsia="仿宋" w:hAnsi="仿宋" w:cs="仿宋" w:hint="eastAsia"/>
          <w:sz w:val="24"/>
          <w:lang w:bidi="ar"/>
        </w:rPr>
        <w:lastRenderedPageBreak/>
        <w:t>更换，以保证设备完整性。更换下的旧件须退回供应商，其回运回收由供应商负责。</w:t>
      </w:r>
    </w:p>
    <w:p w:rsidR="00DE70FA" w:rsidRDefault="00DE70FA" w:rsidP="00DE70FA">
      <w:pPr>
        <w:spacing w:after="0" w:line="360" w:lineRule="auto"/>
        <w:ind w:firstLineChars="200" w:firstLine="480"/>
        <w:rPr>
          <w:rFonts w:ascii="仿宋" w:eastAsia="仿宋" w:hAnsi="仿宋" w:cs="仿宋" w:hint="eastAsia"/>
          <w:sz w:val="24"/>
          <w:lang w:bidi="ar"/>
        </w:rPr>
      </w:pPr>
      <w:r>
        <w:rPr>
          <w:rFonts w:ascii="仿宋" w:eastAsia="仿宋" w:hAnsi="仿宋" w:cs="仿宋" w:hint="eastAsia"/>
          <w:sz w:val="24"/>
          <w:lang w:bidi="ar"/>
        </w:rPr>
        <w:t>▲2.2针对乳腺机维保服务具有不低于2人的原厂维修资质的工程技术人员进行维修（提供原厂出具的培训合格证书和本单位的在职证明）。</w:t>
      </w:r>
    </w:p>
    <w:p w:rsidR="00DE70FA" w:rsidRDefault="00DE70FA" w:rsidP="00DE70FA">
      <w:pPr>
        <w:spacing w:after="0" w:line="360" w:lineRule="auto"/>
        <w:ind w:firstLineChars="200" w:firstLine="480"/>
        <w:rPr>
          <w:rFonts w:ascii="仿宋" w:eastAsia="仿宋" w:hAnsi="仿宋" w:cs="仿宋" w:hint="eastAsia"/>
          <w:sz w:val="24"/>
          <w:lang w:bidi="ar"/>
        </w:rPr>
      </w:pPr>
      <w:r>
        <w:rPr>
          <w:rFonts w:ascii="仿宋" w:eastAsia="仿宋" w:hAnsi="仿宋" w:cs="仿宋" w:hint="eastAsia"/>
          <w:sz w:val="24"/>
          <w:lang w:bidi="ar"/>
        </w:rPr>
        <w:t>2.3 预防性保养：每合同年度内≥1次，预防性保养耗材：根据保养计划定期更换。（中标人履约时提供保养报告）</w:t>
      </w:r>
    </w:p>
    <w:p w:rsidR="00DE70FA" w:rsidRDefault="00DE70FA" w:rsidP="00DE70FA">
      <w:pPr>
        <w:pStyle w:val="2"/>
        <w:spacing w:line="360" w:lineRule="auto"/>
        <w:ind w:firstLineChars="200" w:firstLine="482"/>
        <w:rPr>
          <w:rFonts w:ascii="仿宋" w:eastAsia="仿宋" w:hAnsi="仿宋" w:cs="仿宋" w:hint="eastAsia"/>
          <w:sz w:val="24"/>
          <w:szCs w:val="24"/>
        </w:rPr>
      </w:pPr>
      <w:r>
        <w:rPr>
          <w:rFonts w:ascii="仿宋" w:eastAsia="仿宋" w:hAnsi="仿宋" w:cs="仿宋" w:hint="eastAsia"/>
          <w:sz w:val="24"/>
          <w:szCs w:val="24"/>
        </w:rPr>
        <w:t>【四】</w:t>
      </w:r>
      <w:r>
        <w:rPr>
          <w:rFonts w:ascii="仿宋" w:eastAsia="仿宋" w:hAnsi="仿宋" w:cs="仿宋" w:hint="eastAsia"/>
          <w:sz w:val="24"/>
          <w:szCs w:val="24"/>
          <w:lang w:bidi="ar"/>
        </w:rPr>
        <w:t>小动物</w:t>
      </w:r>
      <w:r>
        <w:rPr>
          <w:rFonts w:ascii="仿宋" w:eastAsia="仿宋" w:hAnsi="仿宋" w:cs="仿宋" w:hint="eastAsia"/>
          <w:sz w:val="24"/>
          <w:szCs w:val="24"/>
        </w:rPr>
        <w:t>PET CT</w:t>
      </w:r>
      <w:r>
        <w:rPr>
          <w:rFonts w:ascii="仿宋" w:eastAsia="仿宋" w:hAnsi="仿宋" w:cs="仿宋" w:hint="eastAsia"/>
          <w:sz w:val="24"/>
          <w:szCs w:val="24"/>
          <w:lang w:bidi="ar"/>
        </w:rPr>
        <w:t xml:space="preserve">维保服务 </w:t>
      </w:r>
      <w:r>
        <w:rPr>
          <w:rFonts w:ascii="仿宋" w:eastAsia="仿宋" w:hAnsi="仿宋" w:cs="仿宋" w:hint="eastAsia"/>
          <w:sz w:val="24"/>
          <w:szCs w:val="24"/>
        </w:rPr>
        <w:t>西门子 Inveon MM PET CT，1台</w:t>
      </w:r>
    </w:p>
    <w:p w:rsidR="00DE70FA" w:rsidRDefault="00DE70FA" w:rsidP="00DE70FA">
      <w:pPr>
        <w:pStyle w:val="a7"/>
        <w:widowControl w:val="0"/>
        <w:spacing w:before="0" w:beforeAutospacing="0" w:after="0" w:afterAutospacing="0" w:line="360" w:lineRule="auto"/>
        <w:ind w:firstLineChars="200" w:firstLine="480"/>
        <w:jc w:val="both"/>
        <w:rPr>
          <w:rFonts w:ascii="仿宋" w:eastAsia="仿宋" w:hAnsi="仿宋" w:cs="仿宋" w:hint="eastAsia"/>
          <w:sz w:val="24"/>
          <w:szCs w:val="24"/>
        </w:rPr>
      </w:pPr>
      <w:r>
        <w:rPr>
          <w:rFonts w:ascii="仿宋" w:eastAsia="仿宋" w:hAnsi="仿宋" w:cs="仿宋" w:hint="eastAsia"/>
          <w:kern w:val="2"/>
          <w:sz w:val="24"/>
          <w:szCs w:val="24"/>
          <w:lang w:bidi="ar"/>
        </w:rPr>
        <w:t>★1.保修范围：包含主机所有备件、对应的工作站、人工及保养;包含CT球管、CT探测器、晶体探测器、高压油箱及再安装所需备品备件及非西门子厂家的产品和劳务。</w:t>
      </w:r>
    </w:p>
    <w:p w:rsidR="00DE70FA" w:rsidRDefault="00DE70FA" w:rsidP="00DE70FA">
      <w:pPr>
        <w:pStyle w:val="a7"/>
        <w:widowControl w:val="0"/>
        <w:spacing w:before="0" w:beforeAutospacing="0" w:after="0" w:afterAutospacing="0" w:line="360" w:lineRule="auto"/>
        <w:ind w:firstLineChars="200" w:firstLine="480"/>
        <w:jc w:val="both"/>
        <w:rPr>
          <w:rFonts w:ascii="仿宋" w:eastAsia="仿宋" w:hAnsi="仿宋" w:cs="仿宋" w:hint="eastAsia"/>
          <w:sz w:val="24"/>
          <w:szCs w:val="24"/>
        </w:rPr>
      </w:pPr>
      <w:r>
        <w:rPr>
          <w:rFonts w:ascii="仿宋" w:eastAsia="仿宋" w:hAnsi="仿宋" w:cs="仿宋" w:hint="eastAsia"/>
          <w:kern w:val="2"/>
          <w:sz w:val="24"/>
          <w:szCs w:val="24"/>
          <w:lang w:bidi="ar"/>
        </w:rPr>
        <w:t>2.备件要求：主机所有备件出现故障后须提供原装质量检测合格备件整体更换，以保证设备完整性。更换下的旧件须退回供应商，其回运回收由供应商负责。</w:t>
      </w:r>
    </w:p>
    <w:p w:rsidR="00DE70FA" w:rsidRDefault="00DE70FA" w:rsidP="00DE70FA">
      <w:pPr>
        <w:pStyle w:val="a7"/>
        <w:widowControl w:val="0"/>
        <w:spacing w:before="0" w:beforeAutospacing="0" w:after="0" w:afterAutospacing="0" w:line="360" w:lineRule="auto"/>
        <w:ind w:firstLineChars="200" w:firstLine="480"/>
        <w:jc w:val="both"/>
        <w:rPr>
          <w:rFonts w:ascii="仿宋" w:eastAsia="仿宋" w:hAnsi="仿宋" w:cs="仿宋" w:hint="eastAsia"/>
          <w:sz w:val="24"/>
          <w:szCs w:val="24"/>
        </w:rPr>
      </w:pPr>
      <w:r>
        <w:rPr>
          <w:rFonts w:ascii="仿宋" w:eastAsia="仿宋" w:hAnsi="仿宋" w:cs="仿宋" w:hint="eastAsia"/>
          <w:kern w:val="2"/>
          <w:sz w:val="24"/>
          <w:szCs w:val="24"/>
          <w:lang w:bidi="ar"/>
        </w:rPr>
        <w:t>3.预防性保养：每合同年度内2次，预防性保养耗材：根据保养计划定期更换。（中标人履约时提供保养报告）</w:t>
      </w:r>
    </w:p>
    <w:p w:rsidR="00DE70FA" w:rsidRDefault="00DE70FA" w:rsidP="00DE70FA">
      <w:pPr>
        <w:spacing w:after="0" w:line="360" w:lineRule="auto"/>
        <w:ind w:firstLineChars="200" w:firstLine="480"/>
        <w:rPr>
          <w:rFonts w:ascii="仿宋" w:eastAsia="仿宋" w:hAnsi="仿宋" w:cs="仿宋" w:hint="eastAsia"/>
          <w:sz w:val="24"/>
          <w:lang w:bidi="ar"/>
        </w:rPr>
      </w:pPr>
      <w:r>
        <w:rPr>
          <w:rFonts w:ascii="仿宋" w:eastAsia="仿宋" w:hAnsi="仿宋" w:cs="仿宋" w:hint="eastAsia"/>
          <w:sz w:val="24"/>
          <w:lang w:bidi="ar"/>
        </w:rPr>
        <w:t>▲4.针对小动物</w:t>
      </w:r>
      <w:r>
        <w:rPr>
          <w:rFonts w:ascii="仿宋" w:eastAsia="仿宋" w:hAnsi="仿宋" w:cs="仿宋" w:hint="eastAsia"/>
          <w:sz w:val="24"/>
        </w:rPr>
        <w:t>PET CT</w:t>
      </w:r>
      <w:r>
        <w:rPr>
          <w:rFonts w:ascii="仿宋" w:eastAsia="仿宋" w:hAnsi="仿宋" w:cs="仿宋" w:hint="eastAsia"/>
          <w:sz w:val="24"/>
          <w:lang w:bidi="ar"/>
        </w:rPr>
        <w:t>维保服务具有不低于2人的原厂维修资质的工程技术人员进行维修（提供原厂出具的培训合格证书和本单位的在职证明）。</w:t>
      </w:r>
    </w:p>
    <w:p w:rsidR="00DE70FA" w:rsidRDefault="00DE70FA" w:rsidP="00DE70FA">
      <w:pPr>
        <w:pStyle w:val="a7"/>
        <w:widowControl w:val="0"/>
        <w:spacing w:before="0" w:beforeAutospacing="0" w:after="0" w:afterAutospacing="0" w:line="360" w:lineRule="auto"/>
        <w:ind w:firstLineChars="200" w:firstLine="480"/>
        <w:jc w:val="both"/>
        <w:rPr>
          <w:rFonts w:ascii="仿宋" w:eastAsia="仿宋" w:hAnsi="仿宋" w:cs="仿宋" w:hint="eastAsia"/>
          <w:kern w:val="2"/>
          <w:sz w:val="24"/>
          <w:szCs w:val="24"/>
          <w:lang w:bidi="ar"/>
        </w:rPr>
      </w:pPr>
    </w:p>
    <w:p w:rsidR="00DE70FA" w:rsidRDefault="00DE70FA" w:rsidP="00DE70FA">
      <w:pPr>
        <w:pStyle w:val="2"/>
        <w:spacing w:line="360" w:lineRule="auto"/>
        <w:ind w:firstLineChars="200" w:firstLine="482"/>
        <w:rPr>
          <w:rFonts w:ascii="仿宋" w:eastAsia="仿宋" w:hAnsi="仿宋" w:cs="仿宋" w:hint="eastAsia"/>
          <w:sz w:val="24"/>
          <w:szCs w:val="24"/>
        </w:rPr>
      </w:pPr>
      <w:r>
        <w:rPr>
          <w:rFonts w:ascii="仿宋" w:eastAsia="仿宋" w:hAnsi="仿宋" w:cs="仿宋" w:hint="eastAsia"/>
          <w:sz w:val="24"/>
          <w:szCs w:val="24"/>
        </w:rPr>
        <w:t>【五】西门子 Symbia T16 SPECT/CT，1台</w:t>
      </w:r>
    </w:p>
    <w:p w:rsidR="00DE70FA" w:rsidRDefault="00DE70FA" w:rsidP="00DE70FA">
      <w:pPr>
        <w:spacing w:after="0" w:line="360" w:lineRule="auto"/>
        <w:ind w:firstLineChars="200" w:firstLine="480"/>
        <w:rPr>
          <w:rFonts w:ascii="仿宋" w:eastAsia="仿宋" w:hAnsi="仿宋" w:cs="仿宋" w:hint="eastAsia"/>
          <w:sz w:val="24"/>
        </w:rPr>
      </w:pPr>
      <w:r>
        <w:rPr>
          <w:rFonts w:ascii="仿宋" w:eastAsia="仿宋" w:hAnsi="仿宋" w:cs="仿宋" w:hint="eastAsia"/>
          <w:sz w:val="24"/>
          <w:lang w:bidi="ar"/>
        </w:rPr>
        <w:t>★1. 保修范围：包含主机常规备件、对应的Symbia.net工作站、CT球管、高压油箱、人工及保养，不包含CT探测器、SPECT探测器、再安装所需备品备件。</w:t>
      </w:r>
    </w:p>
    <w:p w:rsidR="00DE70FA" w:rsidRDefault="00DE70FA" w:rsidP="00DE70FA">
      <w:pPr>
        <w:pStyle w:val="a7"/>
        <w:widowControl w:val="0"/>
        <w:spacing w:before="0" w:beforeAutospacing="0" w:after="0" w:afterAutospacing="0" w:line="360" w:lineRule="auto"/>
        <w:ind w:firstLineChars="200" w:firstLine="480"/>
        <w:jc w:val="both"/>
        <w:rPr>
          <w:rFonts w:ascii="仿宋" w:eastAsia="仿宋" w:hAnsi="仿宋" w:cs="仿宋" w:hint="eastAsia"/>
          <w:sz w:val="24"/>
          <w:szCs w:val="24"/>
        </w:rPr>
      </w:pPr>
      <w:r>
        <w:rPr>
          <w:rFonts w:ascii="仿宋" w:eastAsia="仿宋" w:hAnsi="仿宋" w:cs="仿宋" w:hint="eastAsia"/>
          <w:kern w:val="2"/>
          <w:sz w:val="24"/>
          <w:szCs w:val="24"/>
          <w:lang w:bidi="ar"/>
        </w:rPr>
        <w:t>1.1 备件要求：主机常规备件出现故障后须提供原装质量检测合格备件整体更换，以保证设备完整性。更换下的旧件须退回供应商，其回运回收由供应商负责。</w:t>
      </w:r>
    </w:p>
    <w:p w:rsidR="00DE70FA" w:rsidRDefault="00DE70FA" w:rsidP="00DE70FA">
      <w:pPr>
        <w:spacing w:after="0" w:line="360" w:lineRule="auto"/>
        <w:ind w:firstLineChars="200" w:firstLine="480"/>
        <w:rPr>
          <w:rFonts w:ascii="仿宋" w:eastAsia="仿宋" w:hAnsi="仿宋" w:cs="仿宋" w:hint="eastAsia"/>
          <w:sz w:val="24"/>
          <w:lang w:bidi="ar"/>
        </w:rPr>
      </w:pPr>
      <w:r>
        <w:rPr>
          <w:rFonts w:ascii="仿宋" w:eastAsia="仿宋" w:hAnsi="仿宋" w:cs="仿宋" w:hint="eastAsia"/>
          <w:sz w:val="24"/>
          <w:lang w:bidi="ar"/>
        </w:rPr>
        <w:t>1.2预防性保养：每合同年度内不低于2次，预防性保养耗材：根据保养计划定期更换。</w:t>
      </w:r>
    </w:p>
    <w:p w:rsidR="00DE70FA" w:rsidRDefault="00DE70FA" w:rsidP="00DE70FA">
      <w:pPr>
        <w:spacing w:after="0" w:line="360" w:lineRule="auto"/>
        <w:ind w:firstLineChars="200" w:firstLine="480"/>
        <w:rPr>
          <w:rFonts w:hint="eastAsia"/>
        </w:rPr>
      </w:pPr>
      <w:r>
        <w:rPr>
          <w:rFonts w:ascii="仿宋" w:eastAsia="仿宋" w:hAnsi="仿宋" w:cs="仿宋" w:hint="eastAsia"/>
          <w:sz w:val="24"/>
          <w:lang w:bidi="ar"/>
        </w:rPr>
        <w:t>▲2.针对</w:t>
      </w:r>
      <w:r>
        <w:rPr>
          <w:rFonts w:ascii="仿宋" w:eastAsia="仿宋" w:hAnsi="仿宋" w:cs="仿宋" w:hint="eastAsia"/>
          <w:sz w:val="24"/>
        </w:rPr>
        <w:t>SPECT/CT</w:t>
      </w:r>
      <w:r>
        <w:rPr>
          <w:rFonts w:ascii="仿宋" w:eastAsia="仿宋" w:hAnsi="仿宋" w:cs="仿宋" w:hint="eastAsia"/>
          <w:sz w:val="24"/>
          <w:lang w:bidi="ar"/>
        </w:rPr>
        <w:t>维保服务具有不低于2人的原厂维修资质的工程技术人</w:t>
      </w:r>
      <w:r>
        <w:rPr>
          <w:rFonts w:ascii="仿宋" w:eastAsia="仿宋" w:hAnsi="仿宋" w:cs="仿宋" w:hint="eastAsia"/>
          <w:sz w:val="24"/>
          <w:lang w:bidi="ar"/>
        </w:rPr>
        <w:lastRenderedPageBreak/>
        <w:t>员进行维修（提供原厂出具的培训合格证书和本单位的在职证明）。</w:t>
      </w:r>
    </w:p>
    <w:p w:rsidR="00DE70FA" w:rsidRDefault="00DE70FA" w:rsidP="00DE70FA">
      <w:pPr>
        <w:pStyle w:val="2"/>
        <w:spacing w:line="360" w:lineRule="auto"/>
        <w:ind w:firstLineChars="200" w:firstLine="482"/>
        <w:rPr>
          <w:rFonts w:ascii="仿宋" w:eastAsia="仿宋" w:hAnsi="仿宋" w:cs="仿宋"/>
          <w:sz w:val="24"/>
          <w:szCs w:val="24"/>
        </w:rPr>
      </w:pPr>
      <w:r>
        <w:rPr>
          <w:rFonts w:ascii="仿宋" w:eastAsia="仿宋" w:hAnsi="仿宋" w:cs="仿宋" w:hint="eastAsia"/>
          <w:sz w:val="24"/>
          <w:szCs w:val="24"/>
        </w:rPr>
        <w:t>【六】03包总体要求：</w:t>
      </w:r>
    </w:p>
    <w:p w:rsidR="00DE70FA" w:rsidRDefault="00DE70FA" w:rsidP="00DE70FA">
      <w:pPr>
        <w:spacing w:after="0" w:line="360" w:lineRule="auto"/>
        <w:ind w:firstLineChars="200" w:firstLine="420"/>
        <w:rPr>
          <w:rFonts w:ascii="仿宋" w:eastAsia="仿宋" w:hAnsi="仿宋" w:cs="仿宋" w:hint="eastAsia"/>
          <w:sz w:val="24"/>
          <w:lang w:bidi="ar"/>
        </w:rPr>
      </w:pPr>
      <w:r>
        <w:rPr>
          <w:rFonts w:hint="eastAsia"/>
        </w:rPr>
        <w:t>★</w:t>
      </w:r>
      <w:r>
        <w:rPr>
          <w:rFonts w:ascii="仿宋" w:eastAsia="仿宋" w:hAnsi="仿宋" w:cs="仿宋" w:hint="eastAsia"/>
          <w:sz w:val="24"/>
          <w:lang w:bidi="ar"/>
        </w:rPr>
        <w:t>1.工时要求：人工工时(含故障维修、性能调校、设备保养、安全升级等)维修人工费及差旅费均包含在投标报价中。</w:t>
      </w:r>
    </w:p>
    <w:p w:rsidR="00DE70FA" w:rsidRDefault="00DE70FA" w:rsidP="00DE70FA">
      <w:pPr>
        <w:spacing w:after="0" w:line="360" w:lineRule="auto"/>
        <w:ind w:firstLineChars="200" w:firstLine="480"/>
        <w:rPr>
          <w:rFonts w:ascii="仿宋" w:eastAsia="仿宋" w:hAnsi="仿宋" w:cs="仿宋" w:hint="eastAsia"/>
          <w:sz w:val="24"/>
          <w:lang w:bidi="ar"/>
        </w:rPr>
      </w:pPr>
      <w:r>
        <w:rPr>
          <w:rFonts w:ascii="仿宋" w:eastAsia="仿宋" w:hAnsi="仿宋" w:cs="仿宋" w:hint="eastAsia"/>
          <w:sz w:val="24"/>
          <w:lang w:bidi="ar"/>
        </w:rPr>
        <w:t>2.响应时间：接到采购人保修电话后，2个工作小时内作出电话或远程响应，设备需要现场维修时，48个工作小时内工程师到达现场（不可抗力因素或特殊情况除外）；</w:t>
      </w:r>
    </w:p>
    <w:p w:rsidR="00DE70FA" w:rsidRDefault="00DE70FA" w:rsidP="00DE70FA">
      <w:pPr>
        <w:spacing w:after="0" w:line="360" w:lineRule="auto"/>
        <w:ind w:firstLineChars="200" w:firstLine="480"/>
        <w:rPr>
          <w:rFonts w:ascii="仿宋" w:eastAsia="仿宋" w:hAnsi="仿宋" w:cs="仿宋" w:hint="eastAsia"/>
          <w:sz w:val="24"/>
          <w:lang w:bidi="ar"/>
        </w:rPr>
      </w:pPr>
      <w:r>
        <w:rPr>
          <w:rFonts w:ascii="仿宋" w:eastAsia="仿宋" w:hAnsi="仿宋" w:cs="仿宋" w:hint="eastAsia"/>
          <w:sz w:val="24"/>
          <w:lang w:bidi="ar"/>
        </w:rPr>
        <w:t>3. 开机率要求：在保修年限内年开机率95%，按一年365日计算。由于供应商原因开机率低于 95%的每一个百分点，服务合同期限将相应延长 7 个日历日。</w:t>
      </w:r>
    </w:p>
    <w:p w:rsidR="00DE70FA" w:rsidRDefault="00DE70FA" w:rsidP="00DE70FA">
      <w:pPr>
        <w:spacing w:after="0" w:line="360" w:lineRule="auto"/>
        <w:ind w:firstLineChars="200" w:firstLine="480"/>
        <w:rPr>
          <w:rFonts w:ascii="仿宋" w:eastAsia="仿宋" w:hAnsi="仿宋" w:cs="仿宋" w:hint="eastAsia"/>
          <w:sz w:val="24"/>
        </w:rPr>
      </w:pPr>
      <w:r>
        <w:rPr>
          <w:rFonts w:ascii="仿宋" w:eastAsia="仿宋" w:hAnsi="仿宋" w:cs="仿宋" w:hint="eastAsia"/>
          <w:sz w:val="24"/>
          <w:lang w:bidi="ar"/>
        </w:rPr>
        <w:t>▲4.备件库要求：保证在中国大陆有不少于3个零备件库，要求整机备件国内库房长期备货，可在72小时内运抵现场更换，如遇国内0库存，要求不超过7个日历日内运抵现场更换（不可抗力因素及特殊情况除外）。（提供备件库产权或租赁合同和备件库照片）</w:t>
      </w:r>
    </w:p>
    <w:p w:rsidR="00DE70FA" w:rsidRDefault="00DE70FA" w:rsidP="00DE70FA">
      <w:pPr>
        <w:spacing w:after="0" w:line="360" w:lineRule="auto"/>
        <w:ind w:firstLineChars="200" w:firstLine="480"/>
        <w:rPr>
          <w:rFonts w:ascii="仿宋" w:eastAsia="仿宋" w:hAnsi="仿宋" w:cs="仿宋" w:hint="eastAsia"/>
          <w:sz w:val="24"/>
        </w:rPr>
      </w:pPr>
      <w:r>
        <w:rPr>
          <w:rFonts w:ascii="仿宋" w:eastAsia="仿宋" w:hAnsi="仿宋" w:cs="仿宋" w:hint="eastAsia"/>
          <w:sz w:val="24"/>
          <w:lang w:bidi="ar"/>
        </w:rPr>
        <w:t>5.具备远程服务，能够通过高速网络让客户与专家对接，可享受在线故障诊断、升级、维修及应用支持。</w:t>
      </w:r>
    </w:p>
    <w:p w:rsidR="00DE70FA" w:rsidRDefault="00DE70FA" w:rsidP="00DE70FA">
      <w:pPr>
        <w:spacing w:after="0" w:line="360" w:lineRule="auto"/>
        <w:ind w:firstLineChars="200" w:firstLine="480"/>
        <w:rPr>
          <w:rFonts w:ascii="仿宋" w:eastAsia="仿宋" w:hAnsi="仿宋" w:cs="仿宋" w:hint="eastAsia"/>
          <w:sz w:val="24"/>
        </w:rPr>
      </w:pPr>
      <w:r>
        <w:rPr>
          <w:rFonts w:ascii="仿宋" w:eastAsia="仿宋" w:hAnsi="仿宋" w:cs="仿宋" w:hint="eastAsia"/>
          <w:sz w:val="24"/>
          <w:lang w:bidi="ar"/>
        </w:rPr>
        <w:t>6.全国范围内开通热线电话，24小时×365天响应，为用户提供快速诊断和技术支持服务。</w:t>
      </w:r>
    </w:p>
    <w:p w:rsidR="00DE70FA" w:rsidRDefault="00DE70FA" w:rsidP="00DE70FA">
      <w:pPr>
        <w:spacing w:after="0" w:line="360" w:lineRule="auto"/>
        <w:ind w:firstLineChars="200" w:firstLine="480"/>
        <w:rPr>
          <w:rFonts w:ascii="仿宋" w:eastAsia="仿宋" w:hAnsi="仿宋" w:cs="仿宋" w:hint="eastAsia"/>
          <w:sz w:val="24"/>
        </w:rPr>
      </w:pPr>
      <w:r>
        <w:rPr>
          <w:rFonts w:ascii="仿宋" w:eastAsia="仿宋" w:hAnsi="仿宋" w:cs="仿宋" w:hint="eastAsia"/>
          <w:sz w:val="24"/>
          <w:lang w:bidi="ar"/>
        </w:rPr>
        <w:t>7.提供全套完整的原厂系统安全性升级补丁，确保设备安全稳定。</w:t>
      </w:r>
    </w:p>
    <w:p w:rsidR="00DE70FA" w:rsidRDefault="00DE70FA" w:rsidP="00DE70FA">
      <w:pPr>
        <w:spacing w:after="0" w:line="360" w:lineRule="auto"/>
        <w:ind w:firstLineChars="200" w:firstLine="480"/>
        <w:rPr>
          <w:rFonts w:ascii="仿宋" w:eastAsia="仿宋" w:hAnsi="仿宋" w:cs="仿宋" w:hint="eastAsia"/>
          <w:sz w:val="24"/>
          <w:lang w:bidi="ar"/>
        </w:rPr>
      </w:pPr>
      <w:r>
        <w:rPr>
          <w:rFonts w:ascii="仿宋" w:eastAsia="仿宋" w:hAnsi="仿宋" w:cs="仿宋" w:hint="eastAsia"/>
          <w:sz w:val="24"/>
          <w:lang w:bidi="ar"/>
        </w:rPr>
        <w:t>8.提供原厂高级故障诊断维修钥匙, 以解决相应故障。</w:t>
      </w:r>
    </w:p>
    <w:p w:rsidR="00DE70FA" w:rsidRDefault="00DE70FA" w:rsidP="00DE70FA">
      <w:pPr>
        <w:widowControl/>
        <w:spacing w:line="360" w:lineRule="auto"/>
        <w:ind w:firstLineChars="200" w:firstLine="480"/>
        <w:jc w:val="left"/>
        <w:rPr>
          <w:rFonts w:ascii="仿宋" w:eastAsia="仿宋" w:hAnsi="仿宋" w:cs="仿宋" w:hint="eastAsia"/>
          <w:sz w:val="24"/>
          <w:lang w:bidi="ar"/>
        </w:rPr>
      </w:pPr>
      <w:r>
        <w:rPr>
          <w:rFonts w:ascii="仿宋" w:eastAsia="仿宋" w:hAnsi="仿宋" w:cs="仿宋" w:hint="eastAsia"/>
          <w:sz w:val="24"/>
          <w:lang w:bidi="ar"/>
        </w:rPr>
        <w:t>9.提供在线培训课程及一天临床应用培训，不断提高医院临床应用、诊断和维修水平。</w:t>
      </w:r>
    </w:p>
    <w:p w:rsidR="00DE70FA" w:rsidRDefault="00DE70FA" w:rsidP="00DE70FA">
      <w:pPr>
        <w:widowControl/>
        <w:spacing w:line="360" w:lineRule="auto"/>
        <w:ind w:firstLineChars="200" w:firstLine="480"/>
        <w:jc w:val="left"/>
        <w:rPr>
          <w:rFonts w:ascii="仿宋" w:eastAsia="仿宋" w:hAnsi="仿宋" w:cs="仿宋" w:hint="eastAsia"/>
          <w:sz w:val="24"/>
          <w:lang w:bidi="ar"/>
        </w:rPr>
      </w:pPr>
      <w:r>
        <w:rPr>
          <w:rFonts w:ascii="仿宋" w:eastAsia="仿宋" w:hAnsi="仿宋" w:cs="仿宋" w:hint="eastAsia"/>
          <w:sz w:val="24"/>
          <w:lang w:bidi="ar"/>
        </w:rPr>
        <w:t>10.提供服务在线管理平台，实现在线报修，维修进度、设备运行状况查看及服务工单下载功能。</w:t>
      </w:r>
    </w:p>
    <w:p w:rsidR="00DE70FA" w:rsidRDefault="00DE70FA" w:rsidP="00DE70FA">
      <w:pPr>
        <w:widowControl/>
        <w:spacing w:line="360" w:lineRule="auto"/>
        <w:ind w:firstLineChars="200" w:firstLine="480"/>
        <w:jc w:val="left"/>
        <w:rPr>
          <w:rFonts w:ascii="仿宋" w:eastAsia="仿宋" w:hAnsi="仿宋" w:cs="仿宋" w:hint="eastAsia"/>
          <w:sz w:val="24"/>
          <w:lang w:bidi="ar"/>
        </w:rPr>
      </w:pPr>
      <w:r>
        <w:rPr>
          <w:rFonts w:ascii="仿宋" w:eastAsia="仿宋" w:hAnsi="仿宋" w:cs="仿宋" w:hint="eastAsia"/>
          <w:sz w:val="24"/>
          <w:lang w:bidi="ar"/>
        </w:rPr>
        <w:t>11.配合完成设备的稳定性检测，提供现场服务支持。</w:t>
      </w:r>
    </w:p>
    <w:p w:rsidR="00DE70FA" w:rsidRDefault="00DE70FA" w:rsidP="00DE70FA">
      <w:pPr>
        <w:widowControl/>
        <w:spacing w:line="360" w:lineRule="auto"/>
        <w:ind w:firstLineChars="200" w:firstLine="480"/>
        <w:jc w:val="left"/>
        <w:rPr>
          <w:rFonts w:hint="eastAsia"/>
        </w:rPr>
      </w:pPr>
      <w:r>
        <w:rPr>
          <w:rFonts w:ascii="仿宋" w:eastAsia="仿宋" w:hAnsi="仿宋" w:cs="仿宋" w:hint="eastAsia"/>
          <w:sz w:val="24"/>
          <w:lang w:bidi="ar"/>
        </w:rPr>
        <w:t>▲12、若非原厂厂家参与投标，则投标人需在中标后，签订合同前提供原厂厂家出具的关于本项目的售后服务承诺书。（投标人投标文件中提供承诺函）</w:t>
      </w:r>
    </w:p>
    <w:p w:rsidR="00DE70FA" w:rsidRDefault="00DE70FA" w:rsidP="00DE70FA">
      <w:pPr>
        <w:widowControl/>
        <w:jc w:val="left"/>
        <w:rPr>
          <w:rFonts w:ascii="仿宋" w:eastAsia="仿宋" w:hAnsi="仿宋"/>
          <w:sz w:val="36"/>
          <w:szCs w:val="36"/>
        </w:rPr>
        <w:sectPr w:rsidR="00DE70FA">
          <w:pgSz w:w="11906" w:h="16838"/>
          <w:pgMar w:top="1440" w:right="1800" w:bottom="1440" w:left="1800" w:header="851" w:footer="992" w:gutter="0"/>
          <w:cols w:space="720"/>
          <w:docGrid w:type="lines" w:linePitch="312"/>
        </w:sectPr>
      </w:pPr>
    </w:p>
    <w:p w:rsidR="00DE70FA" w:rsidRDefault="00DE70FA" w:rsidP="00DE70FA">
      <w:pPr>
        <w:spacing w:afterLines="50" w:after="156" w:line="420" w:lineRule="exact"/>
        <w:ind w:firstLineChars="200" w:firstLine="480"/>
        <w:rPr>
          <w:rFonts w:ascii="仿宋" w:eastAsia="仿宋" w:hAnsi="仿宋" w:cs="仿宋" w:hint="eastAsia"/>
          <w:bCs/>
          <w:sz w:val="24"/>
          <w:szCs w:val="32"/>
        </w:rPr>
      </w:pPr>
      <w:r>
        <w:rPr>
          <w:rFonts w:ascii="仿宋" w:eastAsia="仿宋" w:hAnsi="仿宋" w:cs="仿宋" w:hint="eastAsia"/>
          <w:bCs/>
          <w:sz w:val="24"/>
          <w:szCs w:val="32"/>
          <w:lang w:bidi="ar"/>
        </w:rPr>
        <w:lastRenderedPageBreak/>
        <w:t>本项目采购西南医科大学附属医院各包维保服务供应商各一名。</w:t>
      </w:r>
    </w:p>
    <w:tbl>
      <w:tblPr>
        <w:tblStyle w:val="a8"/>
        <w:tblW w:w="5000" w:type="pct"/>
        <w:jc w:val="center"/>
        <w:tblInd w:w="0" w:type="dxa"/>
        <w:tblLook w:val="0000" w:firstRow="0" w:lastRow="0" w:firstColumn="0" w:lastColumn="0" w:noHBand="0" w:noVBand="0"/>
      </w:tblPr>
      <w:tblGrid>
        <w:gridCol w:w="866"/>
        <w:gridCol w:w="4193"/>
        <w:gridCol w:w="1055"/>
        <w:gridCol w:w="1294"/>
        <w:gridCol w:w="888"/>
      </w:tblGrid>
      <w:tr w:rsidR="00DE70FA" w:rsidTr="00E713C3">
        <w:trPr>
          <w:jc w:val="center"/>
        </w:trPr>
        <w:tc>
          <w:tcPr>
            <w:tcW w:w="522"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Lines="50" w:after="156" w:line="360" w:lineRule="auto"/>
              <w:jc w:val="center"/>
              <w:rPr>
                <w:rFonts w:ascii="仿宋" w:eastAsia="仿宋" w:hAnsi="仿宋" w:cs="仿宋" w:hint="eastAsia"/>
                <w:bCs/>
                <w:sz w:val="24"/>
              </w:rPr>
            </w:pPr>
            <w:r>
              <w:rPr>
                <w:rFonts w:ascii="仿宋" w:eastAsia="仿宋" w:hAnsi="仿宋" w:cs="仿宋" w:hint="eastAsia"/>
                <w:bCs/>
                <w:kern w:val="2"/>
                <w:sz w:val="24"/>
                <w:lang w:bidi="ar"/>
              </w:rPr>
              <w:t>包号</w:t>
            </w:r>
          </w:p>
        </w:tc>
        <w:tc>
          <w:tcPr>
            <w:tcW w:w="2526"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Lines="50" w:after="156" w:line="360" w:lineRule="auto"/>
              <w:jc w:val="center"/>
              <w:rPr>
                <w:rFonts w:ascii="仿宋" w:eastAsia="仿宋" w:hAnsi="仿宋" w:cs="仿宋" w:hint="eastAsia"/>
                <w:bCs/>
                <w:sz w:val="24"/>
              </w:rPr>
            </w:pPr>
            <w:r>
              <w:rPr>
                <w:rFonts w:ascii="仿宋" w:eastAsia="仿宋" w:hAnsi="仿宋" w:cs="仿宋" w:hint="eastAsia"/>
                <w:bCs/>
                <w:kern w:val="2"/>
                <w:sz w:val="24"/>
                <w:lang w:bidi="ar"/>
              </w:rPr>
              <w:t>标的名称</w:t>
            </w:r>
          </w:p>
        </w:tc>
        <w:tc>
          <w:tcPr>
            <w:tcW w:w="636"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Lines="50" w:after="156" w:line="360" w:lineRule="auto"/>
              <w:jc w:val="center"/>
              <w:rPr>
                <w:rFonts w:ascii="仿宋" w:eastAsia="仿宋" w:hAnsi="仿宋" w:cs="仿宋" w:hint="eastAsia"/>
                <w:bCs/>
                <w:sz w:val="24"/>
              </w:rPr>
            </w:pPr>
            <w:r>
              <w:rPr>
                <w:rFonts w:ascii="仿宋" w:eastAsia="仿宋" w:hAnsi="仿宋" w:cs="仿宋" w:hint="eastAsia"/>
                <w:bCs/>
                <w:kern w:val="2"/>
                <w:sz w:val="24"/>
                <w:lang w:bidi="ar"/>
              </w:rPr>
              <w:t>采购预算（万元）</w:t>
            </w:r>
          </w:p>
        </w:tc>
        <w:tc>
          <w:tcPr>
            <w:tcW w:w="780"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Lines="50" w:after="156" w:line="360" w:lineRule="auto"/>
              <w:jc w:val="center"/>
              <w:rPr>
                <w:rFonts w:ascii="仿宋" w:eastAsia="仿宋" w:hAnsi="仿宋" w:cs="仿宋" w:hint="eastAsia"/>
                <w:bCs/>
                <w:sz w:val="24"/>
              </w:rPr>
            </w:pPr>
            <w:r>
              <w:rPr>
                <w:rFonts w:ascii="仿宋" w:eastAsia="仿宋" w:hAnsi="仿宋" w:cs="仿宋" w:hint="eastAsia"/>
                <w:bCs/>
                <w:kern w:val="2"/>
                <w:sz w:val="24"/>
                <w:lang w:bidi="ar"/>
              </w:rPr>
              <w:t>最高限价（万元）</w:t>
            </w:r>
          </w:p>
        </w:tc>
        <w:tc>
          <w:tcPr>
            <w:tcW w:w="535"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Lines="50" w:after="156" w:line="360" w:lineRule="auto"/>
              <w:jc w:val="center"/>
              <w:rPr>
                <w:rFonts w:ascii="仿宋" w:eastAsia="仿宋" w:hAnsi="仿宋" w:cs="仿宋" w:hint="eastAsia"/>
                <w:bCs/>
                <w:sz w:val="24"/>
              </w:rPr>
            </w:pPr>
            <w:r>
              <w:rPr>
                <w:rFonts w:ascii="仿宋" w:eastAsia="仿宋" w:hAnsi="仿宋" w:cs="仿宋" w:hint="eastAsia"/>
                <w:bCs/>
                <w:kern w:val="2"/>
                <w:sz w:val="24"/>
                <w:lang w:bidi="ar"/>
              </w:rPr>
              <w:t>备注</w:t>
            </w:r>
          </w:p>
        </w:tc>
      </w:tr>
      <w:tr w:rsidR="00DE70FA" w:rsidTr="00E713C3">
        <w:trPr>
          <w:trHeight w:val="823"/>
          <w:jc w:val="center"/>
        </w:trPr>
        <w:tc>
          <w:tcPr>
            <w:tcW w:w="522"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Lines="50" w:after="156" w:line="360" w:lineRule="auto"/>
              <w:jc w:val="center"/>
              <w:rPr>
                <w:rFonts w:ascii="仿宋" w:eastAsia="仿宋" w:hAnsi="仿宋" w:cs="仿宋" w:hint="eastAsia"/>
                <w:bCs/>
                <w:sz w:val="24"/>
              </w:rPr>
            </w:pPr>
            <w:r>
              <w:rPr>
                <w:rFonts w:ascii="仿宋" w:eastAsia="仿宋" w:hAnsi="仿宋" w:cs="仿宋" w:hint="eastAsia"/>
                <w:bCs/>
                <w:kern w:val="2"/>
                <w:sz w:val="24"/>
                <w:lang w:bidi="ar"/>
              </w:rPr>
              <w:t>01</w:t>
            </w:r>
          </w:p>
        </w:tc>
        <w:tc>
          <w:tcPr>
            <w:tcW w:w="2526"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widowControl/>
              <w:spacing w:line="360" w:lineRule="auto"/>
              <w:jc w:val="center"/>
              <w:textAlignment w:val="center"/>
              <w:rPr>
                <w:rFonts w:ascii="仿宋" w:eastAsia="仿宋" w:hAnsi="仿宋" w:cs="仿宋" w:hint="eastAsia"/>
                <w:bCs/>
                <w:sz w:val="24"/>
              </w:rPr>
            </w:pPr>
            <w:r>
              <w:rPr>
                <w:rFonts w:ascii="仿宋" w:eastAsia="仿宋" w:hAnsi="仿宋" w:cs="仿宋" w:hint="eastAsia"/>
                <w:bCs/>
                <w:kern w:val="2"/>
                <w:sz w:val="24"/>
                <w:lang w:bidi="ar"/>
              </w:rPr>
              <w:t xml:space="preserve"> GE超声诊断仪维保服务</w:t>
            </w:r>
          </w:p>
        </w:tc>
        <w:tc>
          <w:tcPr>
            <w:tcW w:w="636"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widowControl/>
              <w:jc w:val="center"/>
              <w:textAlignment w:val="center"/>
              <w:rPr>
                <w:rFonts w:ascii="仿宋" w:eastAsia="仿宋" w:hAnsi="仿宋" w:cs="仿宋" w:hint="eastAsia"/>
                <w:bCs/>
                <w:sz w:val="24"/>
              </w:rPr>
            </w:pPr>
            <w:r>
              <w:rPr>
                <w:rFonts w:ascii="仿宋" w:eastAsia="仿宋" w:hAnsi="仿宋" w:cs="仿宋" w:hint="eastAsia"/>
                <w:color w:val="000000"/>
                <w:sz w:val="24"/>
                <w:lang w:bidi="ar"/>
              </w:rPr>
              <w:t>138.1</w:t>
            </w:r>
          </w:p>
        </w:tc>
        <w:tc>
          <w:tcPr>
            <w:tcW w:w="780"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widowControl/>
              <w:jc w:val="center"/>
              <w:textAlignment w:val="center"/>
              <w:rPr>
                <w:rFonts w:ascii="仿宋" w:eastAsia="仿宋" w:hAnsi="仿宋" w:cs="仿宋" w:hint="eastAsia"/>
                <w:bCs/>
                <w:sz w:val="24"/>
              </w:rPr>
            </w:pPr>
            <w:r>
              <w:rPr>
                <w:rFonts w:ascii="仿宋" w:eastAsia="仿宋" w:hAnsi="仿宋" w:cs="仿宋" w:hint="eastAsia"/>
                <w:color w:val="000000"/>
                <w:sz w:val="24"/>
                <w:lang w:bidi="ar"/>
              </w:rPr>
              <w:t>138.1</w:t>
            </w:r>
          </w:p>
        </w:tc>
        <w:tc>
          <w:tcPr>
            <w:tcW w:w="535"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Lines="50" w:after="156" w:line="360" w:lineRule="auto"/>
              <w:rPr>
                <w:rFonts w:ascii="仿宋" w:eastAsia="仿宋" w:hAnsi="仿宋" w:cs="仿宋" w:hint="eastAsia"/>
                <w:bCs/>
                <w:sz w:val="24"/>
              </w:rPr>
            </w:pPr>
            <w:r>
              <w:rPr>
                <w:rFonts w:ascii="仿宋" w:eastAsia="仿宋" w:hAnsi="仿宋" w:cs="仿宋" w:hint="eastAsia"/>
                <w:color w:val="000000"/>
                <w:sz w:val="24"/>
              </w:rPr>
              <w:t>全保</w:t>
            </w:r>
          </w:p>
        </w:tc>
      </w:tr>
      <w:tr w:rsidR="00DE70FA" w:rsidTr="00E713C3">
        <w:trPr>
          <w:trHeight w:val="906"/>
          <w:jc w:val="center"/>
        </w:trPr>
        <w:tc>
          <w:tcPr>
            <w:tcW w:w="522"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Lines="50" w:after="156" w:line="360" w:lineRule="auto"/>
              <w:jc w:val="center"/>
              <w:rPr>
                <w:rFonts w:ascii="仿宋" w:eastAsia="仿宋" w:hAnsi="仿宋" w:cs="仿宋"/>
                <w:bCs/>
                <w:kern w:val="2"/>
                <w:sz w:val="24"/>
                <w:lang w:bidi="ar"/>
              </w:rPr>
            </w:pPr>
            <w:r>
              <w:rPr>
                <w:rFonts w:ascii="仿宋" w:eastAsia="仿宋" w:hAnsi="仿宋" w:cs="仿宋" w:hint="eastAsia"/>
                <w:bCs/>
                <w:kern w:val="2"/>
                <w:sz w:val="24"/>
                <w:lang w:bidi="ar"/>
              </w:rPr>
              <w:t>02</w:t>
            </w:r>
          </w:p>
        </w:tc>
        <w:tc>
          <w:tcPr>
            <w:tcW w:w="2526"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widowControl/>
              <w:spacing w:line="360" w:lineRule="auto"/>
              <w:jc w:val="center"/>
              <w:textAlignment w:val="center"/>
              <w:rPr>
                <w:rFonts w:ascii="仿宋" w:eastAsia="仿宋" w:hAnsi="仿宋" w:cs="仿宋" w:hint="eastAsia"/>
                <w:bCs/>
                <w:kern w:val="2"/>
                <w:sz w:val="24"/>
                <w:lang w:bidi="ar"/>
              </w:rPr>
            </w:pPr>
            <w:r>
              <w:rPr>
                <w:rFonts w:ascii="仿宋" w:eastAsia="仿宋" w:hAnsi="仿宋" w:cs="仿宋" w:hint="eastAsia"/>
                <w:bCs/>
                <w:kern w:val="2"/>
                <w:sz w:val="24"/>
                <w:lang w:bidi="ar"/>
              </w:rPr>
              <w:t>西门子超声诊断仪等医疗设备维保服务</w:t>
            </w:r>
          </w:p>
        </w:tc>
        <w:tc>
          <w:tcPr>
            <w:tcW w:w="636"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widowControl/>
              <w:jc w:val="center"/>
              <w:textAlignment w:val="center"/>
              <w:rPr>
                <w:rFonts w:ascii="仿宋" w:eastAsia="仿宋" w:hAnsi="仿宋" w:cs="仿宋" w:hint="eastAsia"/>
                <w:sz w:val="24"/>
                <w:lang w:bidi="ar"/>
              </w:rPr>
            </w:pPr>
            <w:r>
              <w:rPr>
                <w:rFonts w:ascii="仿宋" w:eastAsia="仿宋" w:hAnsi="仿宋" w:cs="仿宋" w:hint="eastAsia"/>
                <w:sz w:val="24"/>
                <w:lang w:bidi="ar"/>
              </w:rPr>
              <w:t>99.55</w:t>
            </w:r>
          </w:p>
        </w:tc>
        <w:tc>
          <w:tcPr>
            <w:tcW w:w="780"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widowControl/>
              <w:jc w:val="center"/>
              <w:textAlignment w:val="center"/>
              <w:rPr>
                <w:rFonts w:ascii="仿宋" w:eastAsia="仿宋" w:hAnsi="仿宋" w:cs="仿宋" w:hint="eastAsia"/>
                <w:sz w:val="24"/>
                <w:lang w:bidi="ar"/>
              </w:rPr>
            </w:pPr>
            <w:r>
              <w:rPr>
                <w:rFonts w:ascii="仿宋" w:eastAsia="仿宋" w:hAnsi="仿宋" w:cs="仿宋" w:hint="eastAsia"/>
                <w:sz w:val="24"/>
                <w:lang w:bidi="ar"/>
              </w:rPr>
              <w:t>99.55</w:t>
            </w:r>
          </w:p>
        </w:tc>
        <w:tc>
          <w:tcPr>
            <w:tcW w:w="535"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Lines="50" w:after="156" w:line="360" w:lineRule="auto"/>
              <w:rPr>
                <w:rFonts w:ascii="仿宋" w:eastAsia="仿宋" w:hAnsi="仿宋" w:cs="仿宋" w:hint="eastAsia"/>
                <w:color w:val="000000"/>
                <w:sz w:val="24"/>
              </w:rPr>
            </w:pPr>
            <w:r>
              <w:rPr>
                <w:rFonts w:ascii="仿宋" w:eastAsia="仿宋" w:hAnsi="仿宋" w:cs="仿宋" w:hint="eastAsia"/>
                <w:color w:val="000000"/>
                <w:sz w:val="24"/>
              </w:rPr>
              <w:t>全保</w:t>
            </w:r>
          </w:p>
        </w:tc>
      </w:tr>
      <w:tr w:rsidR="00DE70FA" w:rsidTr="00E713C3">
        <w:trPr>
          <w:jc w:val="center"/>
        </w:trPr>
        <w:tc>
          <w:tcPr>
            <w:tcW w:w="522"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Lines="50" w:after="156" w:line="360" w:lineRule="auto"/>
              <w:jc w:val="center"/>
              <w:rPr>
                <w:rFonts w:ascii="仿宋" w:eastAsia="仿宋" w:hAnsi="仿宋" w:cs="仿宋" w:hint="eastAsia"/>
                <w:bCs/>
                <w:kern w:val="2"/>
                <w:sz w:val="24"/>
                <w:lang w:bidi="ar"/>
              </w:rPr>
            </w:pPr>
            <w:r>
              <w:rPr>
                <w:rFonts w:ascii="仿宋" w:eastAsia="仿宋" w:hAnsi="仿宋" w:cs="仿宋" w:hint="eastAsia"/>
                <w:bCs/>
                <w:kern w:val="2"/>
                <w:sz w:val="24"/>
                <w:lang w:bidi="ar"/>
              </w:rPr>
              <w:t>03</w:t>
            </w:r>
          </w:p>
        </w:tc>
        <w:tc>
          <w:tcPr>
            <w:tcW w:w="2526"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widowControl/>
              <w:spacing w:line="360" w:lineRule="auto"/>
              <w:jc w:val="center"/>
              <w:textAlignment w:val="center"/>
              <w:rPr>
                <w:rFonts w:ascii="仿宋" w:eastAsia="仿宋" w:hAnsi="仿宋" w:cs="仿宋" w:hint="eastAsia"/>
                <w:bCs/>
                <w:kern w:val="2"/>
                <w:sz w:val="24"/>
                <w:lang w:bidi="ar"/>
              </w:rPr>
            </w:pPr>
            <w:r>
              <w:rPr>
                <w:rFonts w:ascii="仿宋" w:eastAsia="仿宋" w:hAnsi="仿宋" w:cs="仿宋" w:hint="eastAsia"/>
                <w:bCs/>
                <w:kern w:val="2"/>
                <w:sz w:val="24"/>
                <w:lang w:bidi="ar"/>
              </w:rPr>
              <w:t>西门子回旋加速器、3.0T磁共振等医疗设备维保服务</w:t>
            </w:r>
          </w:p>
        </w:tc>
        <w:tc>
          <w:tcPr>
            <w:tcW w:w="636"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widowControl/>
              <w:jc w:val="center"/>
              <w:textAlignment w:val="center"/>
              <w:rPr>
                <w:rFonts w:ascii="仿宋" w:eastAsia="仿宋" w:hAnsi="仿宋" w:cs="仿宋" w:hint="eastAsia"/>
                <w:bCs/>
                <w:kern w:val="2"/>
                <w:sz w:val="24"/>
                <w:lang w:bidi="ar"/>
              </w:rPr>
            </w:pPr>
            <w:r>
              <w:rPr>
                <w:rFonts w:ascii="仿宋" w:eastAsia="仿宋" w:hAnsi="仿宋" w:cs="仿宋" w:hint="eastAsia"/>
                <w:sz w:val="24"/>
                <w:lang w:bidi="ar"/>
              </w:rPr>
              <w:t>370</w:t>
            </w:r>
          </w:p>
        </w:tc>
        <w:tc>
          <w:tcPr>
            <w:tcW w:w="780"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widowControl/>
              <w:jc w:val="center"/>
              <w:textAlignment w:val="center"/>
              <w:rPr>
                <w:rFonts w:ascii="仿宋" w:eastAsia="仿宋" w:hAnsi="仿宋" w:cs="仿宋" w:hint="eastAsia"/>
                <w:bCs/>
                <w:kern w:val="2"/>
                <w:sz w:val="24"/>
                <w:lang w:bidi="ar"/>
              </w:rPr>
            </w:pPr>
            <w:r>
              <w:rPr>
                <w:rFonts w:ascii="仿宋" w:eastAsia="仿宋" w:hAnsi="仿宋" w:cs="仿宋" w:hint="eastAsia"/>
                <w:sz w:val="24"/>
                <w:lang w:bidi="ar"/>
              </w:rPr>
              <w:t>370</w:t>
            </w:r>
          </w:p>
        </w:tc>
        <w:tc>
          <w:tcPr>
            <w:tcW w:w="535"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Lines="50" w:after="156" w:line="360" w:lineRule="auto"/>
              <w:rPr>
                <w:rFonts w:ascii="仿宋" w:eastAsia="仿宋" w:hAnsi="仿宋" w:cs="仿宋" w:hint="eastAsia"/>
                <w:bCs/>
                <w:kern w:val="2"/>
                <w:sz w:val="24"/>
                <w:lang w:bidi="ar"/>
              </w:rPr>
            </w:pPr>
            <w:r>
              <w:rPr>
                <w:rFonts w:ascii="仿宋" w:eastAsia="仿宋" w:hAnsi="仿宋" w:cs="仿宋" w:hint="eastAsia"/>
                <w:color w:val="000000"/>
                <w:sz w:val="24"/>
              </w:rPr>
              <w:t>全保</w:t>
            </w:r>
          </w:p>
        </w:tc>
      </w:tr>
      <w:tr w:rsidR="00DE70FA" w:rsidTr="00E713C3">
        <w:trPr>
          <w:jc w:val="center"/>
        </w:trPr>
        <w:tc>
          <w:tcPr>
            <w:tcW w:w="3048" w:type="pct"/>
            <w:gridSpan w:val="2"/>
            <w:tcBorders>
              <w:top w:val="single" w:sz="4" w:space="0" w:color="auto"/>
              <w:left w:val="single" w:sz="4" w:space="0" w:color="auto"/>
              <w:bottom w:val="single" w:sz="4" w:space="0" w:color="auto"/>
              <w:right w:val="single" w:sz="4" w:space="0" w:color="auto"/>
            </w:tcBorders>
            <w:vAlign w:val="center"/>
          </w:tcPr>
          <w:p w:rsidR="00DE70FA" w:rsidRDefault="00DE70FA" w:rsidP="00E713C3">
            <w:pPr>
              <w:widowControl/>
              <w:spacing w:line="360" w:lineRule="auto"/>
              <w:jc w:val="center"/>
              <w:textAlignment w:val="center"/>
              <w:rPr>
                <w:rFonts w:ascii="仿宋" w:eastAsia="仿宋" w:hAnsi="仿宋" w:cs="仿宋" w:hint="eastAsia"/>
                <w:bCs/>
                <w:kern w:val="2"/>
                <w:sz w:val="24"/>
                <w:lang w:bidi="ar"/>
              </w:rPr>
            </w:pPr>
            <w:r>
              <w:rPr>
                <w:rFonts w:ascii="仿宋" w:eastAsia="仿宋" w:hAnsi="仿宋" w:cs="仿宋" w:hint="eastAsia"/>
                <w:bCs/>
                <w:kern w:val="2"/>
                <w:sz w:val="24"/>
                <w:lang w:bidi="ar"/>
              </w:rPr>
              <w:t>合计</w:t>
            </w:r>
          </w:p>
        </w:tc>
        <w:tc>
          <w:tcPr>
            <w:tcW w:w="636"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widowControl/>
              <w:spacing w:line="360" w:lineRule="auto"/>
              <w:jc w:val="center"/>
              <w:textAlignment w:val="center"/>
              <w:rPr>
                <w:rFonts w:ascii="仿宋" w:eastAsia="仿宋" w:hAnsi="仿宋" w:cs="仿宋"/>
                <w:color w:val="000000"/>
                <w:sz w:val="24"/>
                <w:lang w:bidi="ar"/>
              </w:rPr>
            </w:pPr>
            <w:r>
              <w:rPr>
                <w:rFonts w:ascii="仿宋" w:eastAsia="仿宋" w:hAnsi="仿宋" w:cs="仿宋" w:hint="eastAsia"/>
                <w:color w:val="000000"/>
                <w:sz w:val="24"/>
                <w:lang w:bidi="ar"/>
              </w:rPr>
              <w:t>607.65</w:t>
            </w:r>
          </w:p>
        </w:tc>
        <w:tc>
          <w:tcPr>
            <w:tcW w:w="780"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widowControl/>
              <w:spacing w:line="360" w:lineRule="auto"/>
              <w:jc w:val="center"/>
              <w:textAlignment w:val="center"/>
              <w:rPr>
                <w:rFonts w:ascii="仿宋" w:eastAsia="仿宋" w:hAnsi="仿宋" w:cs="仿宋" w:hint="eastAsia"/>
                <w:color w:val="000000"/>
                <w:sz w:val="24"/>
                <w:lang w:bidi="ar"/>
              </w:rPr>
            </w:pPr>
            <w:r>
              <w:rPr>
                <w:rFonts w:ascii="仿宋" w:eastAsia="仿宋" w:hAnsi="仿宋" w:cs="仿宋" w:hint="eastAsia"/>
                <w:color w:val="000000"/>
                <w:sz w:val="24"/>
                <w:lang w:bidi="ar"/>
              </w:rPr>
              <w:t>607.65</w:t>
            </w:r>
          </w:p>
        </w:tc>
        <w:tc>
          <w:tcPr>
            <w:tcW w:w="535" w:type="pct"/>
            <w:tcBorders>
              <w:top w:val="single" w:sz="4" w:space="0" w:color="auto"/>
              <w:left w:val="single" w:sz="4" w:space="0" w:color="auto"/>
              <w:bottom w:val="single" w:sz="4" w:space="0" w:color="auto"/>
              <w:right w:val="single" w:sz="4" w:space="0" w:color="auto"/>
            </w:tcBorders>
            <w:vAlign w:val="center"/>
          </w:tcPr>
          <w:p w:rsidR="00DE70FA" w:rsidRDefault="00DE70FA" w:rsidP="00E713C3">
            <w:pPr>
              <w:spacing w:afterLines="50" w:after="156" w:line="360" w:lineRule="auto"/>
              <w:rPr>
                <w:rFonts w:ascii="仿宋" w:eastAsia="仿宋" w:hAnsi="仿宋" w:cs="仿宋" w:hint="eastAsia"/>
                <w:bCs/>
                <w:kern w:val="2"/>
                <w:sz w:val="24"/>
                <w:lang w:bidi="ar"/>
              </w:rPr>
            </w:pPr>
          </w:p>
        </w:tc>
      </w:tr>
    </w:tbl>
    <w:p w:rsidR="00A450AF" w:rsidRPr="00DE70FA" w:rsidRDefault="00A450AF">
      <w:bookmarkStart w:id="2" w:name="_GoBack"/>
      <w:bookmarkEnd w:id="2"/>
    </w:p>
    <w:sectPr w:rsidR="00A450AF" w:rsidRPr="00DE70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0FA" w:rsidRDefault="00DE70FA" w:rsidP="00DE70FA">
      <w:pPr>
        <w:spacing w:after="0" w:line="240" w:lineRule="auto"/>
      </w:pPr>
      <w:r>
        <w:separator/>
      </w:r>
    </w:p>
  </w:endnote>
  <w:endnote w:type="continuationSeparator" w:id="0">
    <w:p w:rsidR="00DE70FA" w:rsidRDefault="00DE70FA" w:rsidP="00DE7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0FA" w:rsidRDefault="00DE70FA" w:rsidP="00DE70FA">
      <w:pPr>
        <w:spacing w:after="0" w:line="240" w:lineRule="auto"/>
      </w:pPr>
      <w:r>
        <w:separator/>
      </w:r>
    </w:p>
  </w:footnote>
  <w:footnote w:type="continuationSeparator" w:id="0">
    <w:p w:rsidR="00DE70FA" w:rsidRDefault="00DE70FA" w:rsidP="00DE70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769676E"/>
    <w:multiLevelType w:val="singleLevel"/>
    <w:tmpl w:val="D769676E"/>
    <w:lvl w:ilvl="0">
      <w:start w:val="1"/>
      <w:numFmt w:val="chineseCounting"/>
      <w:suff w:val="nothing"/>
      <w:lvlText w:val="%1、"/>
      <w:lvlJc w:val="left"/>
      <w:rPr>
        <w:rFonts w:hint="eastAsia"/>
      </w:rPr>
    </w:lvl>
  </w:abstractNum>
  <w:abstractNum w:abstractNumId="1">
    <w:nsid w:val="ED861274"/>
    <w:multiLevelType w:val="singleLevel"/>
    <w:tmpl w:val="ED861274"/>
    <w:lvl w:ilvl="0">
      <w:start w:val="3"/>
      <w:numFmt w:val="decimal"/>
      <w:suff w:val="space"/>
      <w:lvlText w:val="%1."/>
      <w:lvlJc w:val="left"/>
    </w:lvl>
  </w:abstractNum>
  <w:abstractNum w:abstractNumId="2">
    <w:nsid w:val="615232A1"/>
    <w:multiLevelType w:val="singleLevel"/>
    <w:tmpl w:val="615232A1"/>
    <w:lvl w:ilvl="0">
      <w:start w:val="2"/>
      <w:numFmt w:val="decimal"/>
      <w:lvlText w:val="%1."/>
      <w:lvlJc w:val="left"/>
      <w:pPr>
        <w:tabs>
          <w:tab w:val="num"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98"/>
    <w:rsid w:val="00A450AF"/>
    <w:rsid w:val="00DE70FA"/>
    <w:rsid w:val="00E06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9B6A7F1-5C0F-4690-980E-CEBE51B33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5"/>
    <w:qFormat/>
    <w:rsid w:val="00DE70FA"/>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qFormat/>
    <w:rsid w:val="00DE70FA"/>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DE70FA"/>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70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70FA"/>
    <w:rPr>
      <w:sz w:val="18"/>
      <w:szCs w:val="18"/>
    </w:rPr>
  </w:style>
  <w:style w:type="paragraph" w:styleId="a4">
    <w:name w:val="footer"/>
    <w:basedOn w:val="a"/>
    <w:link w:val="Char0"/>
    <w:uiPriority w:val="99"/>
    <w:unhideWhenUsed/>
    <w:rsid w:val="00DE70FA"/>
    <w:pPr>
      <w:tabs>
        <w:tab w:val="center" w:pos="4153"/>
        <w:tab w:val="right" w:pos="8306"/>
      </w:tabs>
      <w:snapToGrid w:val="0"/>
      <w:jc w:val="left"/>
    </w:pPr>
    <w:rPr>
      <w:sz w:val="18"/>
      <w:szCs w:val="18"/>
    </w:rPr>
  </w:style>
  <w:style w:type="character" w:customStyle="1" w:styleId="Char0">
    <w:name w:val="页脚 Char"/>
    <w:basedOn w:val="a0"/>
    <w:link w:val="a4"/>
    <w:uiPriority w:val="99"/>
    <w:rsid w:val="00DE70FA"/>
    <w:rPr>
      <w:sz w:val="18"/>
      <w:szCs w:val="18"/>
    </w:rPr>
  </w:style>
  <w:style w:type="character" w:customStyle="1" w:styleId="1Char">
    <w:name w:val="标题 1 Char"/>
    <w:basedOn w:val="a0"/>
    <w:link w:val="1"/>
    <w:qFormat/>
    <w:rsid w:val="00DE70FA"/>
    <w:rPr>
      <w:rFonts w:ascii="Calibri" w:eastAsia="宋体" w:hAnsi="Calibri" w:cs="Times New Roman"/>
      <w:b/>
      <w:bCs/>
      <w:kern w:val="44"/>
      <w:sz w:val="44"/>
      <w:szCs w:val="44"/>
    </w:rPr>
  </w:style>
  <w:style w:type="character" w:customStyle="1" w:styleId="2Char">
    <w:name w:val="标题 2 Char"/>
    <w:basedOn w:val="a0"/>
    <w:link w:val="2"/>
    <w:rsid w:val="00DE70FA"/>
    <w:rPr>
      <w:rFonts w:ascii="Arial" w:eastAsia="黑体" w:hAnsi="Arial" w:cs="Times New Roman"/>
      <w:b/>
      <w:bCs/>
      <w:sz w:val="32"/>
      <w:szCs w:val="32"/>
    </w:rPr>
  </w:style>
  <w:style w:type="paragraph" w:customStyle="1" w:styleId="5">
    <w:name w:val="标题 5（有编号）（绿盟科技）"/>
    <w:basedOn w:val="a"/>
    <w:next w:val="a"/>
    <w:qFormat/>
    <w:rsid w:val="00DE70FA"/>
    <w:pPr>
      <w:keepNext/>
      <w:keepLines/>
      <w:spacing w:before="280" w:after="156" w:line="377" w:lineRule="auto"/>
      <w:jc w:val="left"/>
      <w:outlineLvl w:val="4"/>
    </w:pPr>
    <w:rPr>
      <w:rFonts w:ascii="Arial" w:eastAsia="黑体" w:hAnsi="Arial"/>
      <w:b/>
      <w:kern w:val="0"/>
      <w:sz w:val="24"/>
      <w:szCs w:val="28"/>
    </w:rPr>
  </w:style>
  <w:style w:type="paragraph" w:styleId="a5">
    <w:name w:val="Normal Indent"/>
    <w:basedOn w:val="a"/>
    <w:qFormat/>
    <w:rsid w:val="00DE70FA"/>
    <w:pPr>
      <w:ind w:firstLineChars="200" w:firstLine="200"/>
    </w:pPr>
  </w:style>
  <w:style w:type="paragraph" w:styleId="a6">
    <w:name w:val="Body Text"/>
    <w:basedOn w:val="a"/>
    <w:link w:val="Char1"/>
    <w:unhideWhenUsed/>
    <w:rsid w:val="00DE70FA"/>
    <w:pPr>
      <w:spacing w:after="120"/>
    </w:pPr>
  </w:style>
  <w:style w:type="character" w:customStyle="1" w:styleId="Char1">
    <w:name w:val="正文文本 Char"/>
    <w:basedOn w:val="a0"/>
    <w:link w:val="a6"/>
    <w:rsid w:val="00DE70FA"/>
    <w:rPr>
      <w:rFonts w:ascii="Calibri" w:eastAsia="宋体" w:hAnsi="Calibri" w:cs="Times New Roman"/>
      <w:szCs w:val="24"/>
    </w:rPr>
  </w:style>
  <w:style w:type="paragraph" w:styleId="a7">
    <w:name w:val="Normal (Web)"/>
    <w:basedOn w:val="a"/>
    <w:qFormat/>
    <w:rsid w:val="00DE70FA"/>
    <w:pPr>
      <w:widowControl/>
      <w:spacing w:before="100" w:beforeAutospacing="1" w:after="100" w:afterAutospacing="1"/>
      <w:jc w:val="left"/>
    </w:pPr>
    <w:rPr>
      <w:rFonts w:ascii="宋体"/>
      <w:kern w:val="0"/>
      <w:sz w:val="18"/>
      <w:szCs w:val="18"/>
    </w:rPr>
  </w:style>
  <w:style w:type="table" w:styleId="a8">
    <w:name w:val="Table Grid"/>
    <w:basedOn w:val="a1"/>
    <w:qFormat/>
    <w:rsid w:val="00DE70FA"/>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1043</Words>
  <Characters>5948</Characters>
  <Application>Microsoft Office Word</Application>
  <DocSecurity>0</DocSecurity>
  <Lines>49</Lines>
  <Paragraphs>13</Paragraphs>
  <ScaleCrop>false</ScaleCrop>
  <Company/>
  <LinksUpToDate>false</LinksUpToDate>
  <CharactersWithSpaces>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pc-02</dc:creator>
  <cp:keywords/>
  <dc:description/>
  <cp:lastModifiedBy>pc-02</cp:lastModifiedBy>
  <cp:revision>3</cp:revision>
  <dcterms:created xsi:type="dcterms:W3CDTF">2024-04-17T07:13:00Z</dcterms:created>
  <dcterms:modified xsi:type="dcterms:W3CDTF">2024-04-17T07:14:00Z</dcterms:modified>
</cp:coreProperties>
</file>