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招标项目技术、服务、商务及其他要求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府青路街办辖区各级道路合计93条，道路总面积109.529282万平方米。主干道除外，纳入第八轮清扫保洁作业招标范围的道路面积为83.500438万平方米（一级道路16.470614万平方米，二级道路60.269958万平方米，三级道路6.759866万平方米）。预计本轮辖区生活垃圾收运量约6.0955万吨/年（日均约167吨），直收直运餐厨垃圾量约13吨/天。为便于对环卫保洁工作进行分级管理及责任划分，本次招标以府青路三段靠八里庄社区范围一侧街沿石为界，分成两个包件开展招标工作。</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11,290,800.00</w:t>
      </w:r>
    </w:p>
    <w:p>
      <w:pPr>
        <w:pStyle w:val="4"/>
      </w:pPr>
      <w:r>
        <w:t>采购包最高限价（元）: 11,290,800.00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80"/>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府青路街道办事处第八轮环卫作业服务项目包件1</w:t>
            </w:r>
          </w:p>
        </w:tc>
        <w:tc>
          <w:tcPr>
            <w:tcW w:w="848" w:type="dxa"/>
          </w:tcPr>
          <w:p>
            <w:pPr>
              <w:pStyle w:val="4"/>
              <w:jc w:val="right"/>
            </w:pPr>
            <w:r>
              <w:t>1.00</w:t>
            </w:r>
          </w:p>
        </w:tc>
        <w:tc>
          <w:tcPr>
            <w:tcW w:w="1356" w:type="dxa"/>
          </w:tcPr>
          <w:p>
            <w:pPr>
              <w:pStyle w:val="4"/>
              <w:jc w:val="right"/>
            </w:pPr>
            <w:r>
              <w:t>11,290,800.00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pPr>
      <w:r>
        <w:t>采购包2：</w:t>
      </w:r>
    </w:p>
    <w:p>
      <w:pPr>
        <w:pStyle w:val="4"/>
      </w:pPr>
      <w:r>
        <w:t>采购包预算金额（元）: 9,451,000.00</w:t>
      </w:r>
    </w:p>
    <w:p>
      <w:pPr>
        <w:pStyle w:val="4"/>
      </w:pPr>
      <w:r>
        <w:t>采购包最高限价（元）: 9,451,000.00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府青路街道办事处第八轮环卫作业服务项目包件2</w:t>
            </w:r>
          </w:p>
        </w:tc>
        <w:tc>
          <w:tcPr>
            <w:tcW w:w="848" w:type="dxa"/>
          </w:tcPr>
          <w:p>
            <w:pPr>
              <w:pStyle w:val="4"/>
              <w:jc w:val="right"/>
            </w:pPr>
            <w:r>
              <w:t>1.00</w:t>
            </w:r>
          </w:p>
        </w:tc>
        <w:tc>
          <w:tcPr>
            <w:tcW w:w="1356" w:type="dxa"/>
          </w:tcPr>
          <w:p>
            <w:pPr>
              <w:pStyle w:val="4"/>
              <w:jc w:val="right"/>
            </w:pPr>
            <w:r>
              <w:t>9,451,000.00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标的名称：府青路街道办事处第八轮环卫作业服务项目包件1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480"/>
        <w:gridCol w:w="1481"/>
        <w:gridCol w:w="55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outlineLvl w:val="2"/>
            </w:pPr>
            <w:r>
              <w:rPr>
                <w:rFonts w:ascii="宋体" w:hAnsi="宋体" w:eastAsia="宋体" w:cs="宋体"/>
                <w:b/>
                <w:sz w:val="28"/>
              </w:rPr>
              <w:t>一、项目概况</w:t>
            </w:r>
          </w:p>
          <w:p>
            <w:pPr>
              <w:pStyle w:val="4"/>
              <w:ind w:firstLine="560"/>
              <w:jc w:val="both"/>
            </w:pPr>
            <w:r>
              <w:rPr>
                <w:rFonts w:ascii="宋体" w:hAnsi="宋体" w:eastAsia="宋体" w:cs="宋体"/>
                <w:sz w:val="28"/>
              </w:rPr>
              <w:t>府青路街办辖区各级道路合计93条，道路总面积109.529282万平方米。主干道除外，纳入第八轮清扫保洁作业招标范围的道路面积为83.500438万平方米（一级道路16.470614万平方米，二级道路60.269958万平方米，三级道路6.759866万平方米）。预计本轮辖区生活垃圾收运量约6.0955万吨/年（日均约167吨），直收直运餐厨垃圾量约13吨/天。为便于对环卫保洁工作进行分级管理及责任划分，本次招标以府青路三段靠八里庄社区范围一侧街沿石为界，分成两个包件开展招标工作。</w:t>
            </w:r>
          </w:p>
          <w:p>
            <w:pPr>
              <w:pStyle w:val="4"/>
              <w:jc w:val="both"/>
              <w:outlineLvl w:val="2"/>
            </w:pPr>
            <w:r>
              <w:rPr>
                <w:rFonts w:ascii="宋体" w:hAnsi="宋体" w:eastAsia="宋体" w:cs="宋体"/>
                <w:b/>
                <w:sz w:val="28"/>
              </w:rPr>
              <w:t xml:space="preserve">二、项目作业内容 </w:t>
            </w:r>
          </w:p>
          <w:p>
            <w:pPr>
              <w:pStyle w:val="4"/>
              <w:ind w:firstLine="560"/>
              <w:jc w:val="both"/>
            </w:pPr>
            <w:r>
              <w:rPr>
                <w:rFonts w:ascii="宋体" w:hAnsi="宋体" w:eastAsia="宋体" w:cs="宋体"/>
                <w:sz w:val="28"/>
              </w:rPr>
              <w:t>1、道路清扫保洁作业。主要包括：辖区公共区域主街干道、背街小巷等区域的清扫保洁作业，街面及公共空间废弃杂物（大件垃圾）清理，有害垃圾收运，街面城市家具清洗及道路附属环卫设施维护管理等。</w:t>
            </w:r>
          </w:p>
          <w:p>
            <w:pPr>
              <w:pStyle w:val="4"/>
              <w:ind w:firstLine="560"/>
              <w:jc w:val="both"/>
            </w:pPr>
            <w:r>
              <w:rPr>
                <w:rFonts w:ascii="宋体" w:hAnsi="宋体" w:eastAsia="宋体" w:cs="宋体"/>
                <w:sz w:val="28"/>
              </w:rPr>
              <w:t>2、生活垃圾收集转运作业。主要包括：辖区生活垃圾收集、转运压缩、直收直运作业。</w:t>
            </w:r>
          </w:p>
          <w:p>
            <w:pPr>
              <w:pStyle w:val="4"/>
              <w:ind w:firstLine="560"/>
              <w:jc w:val="both"/>
            </w:pPr>
            <w:r>
              <w:rPr>
                <w:rFonts w:ascii="宋体" w:hAnsi="宋体" w:eastAsia="宋体" w:cs="宋体"/>
                <w:sz w:val="28"/>
              </w:rPr>
              <w:t>3、餐厨垃圾收处作业。主要包括：辖区餐饮行业商家、小区居民产生的厨余垃圾以及各农贸市场、果品经营商户、餐饮行业商家产生的果蔬垃圾的直收直运作业等。</w:t>
            </w:r>
          </w:p>
          <w:p>
            <w:pPr>
              <w:pStyle w:val="4"/>
              <w:ind w:firstLine="560"/>
              <w:jc w:val="both"/>
            </w:pPr>
            <w:r>
              <w:rPr>
                <w:rFonts w:ascii="宋体" w:hAnsi="宋体" w:eastAsia="宋体" w:cs="宋体"/>
                <w:sz w:val="28"/>
              </w:rPr>
              <w:t>4、道路加密冲洗作业。</w:t>
            </w:r>
          </w:p>
          <w:p>
            <w:pPr>
              <w:pStyle w:val="4"/>
              <w:jc w:val="both"/>
              <w:outlineLvl w:val="2"/>
            </w:pPr>
            <w:r>
              <w:rPr>
                <w:rFonts w:ascii="宋体" w:hAnsi="宋体" w:eastAsia="宋体" w:cs="宋体"/>
                <w:b/>
                <w:sz w:val="28"/>
              </w:rPr>
              <w:t>三、作业范围</w:t>
            </w:r>
          </w:p>
          <w:p>
            <w:pPr>
              <w:pStyle w:val="4"/>
              <w:ind w:firstLine="560"/>
              <w:jc w:val="both"/>
            </w:pPr>
            <w:r>
              <w:rPr>
                <w:rFonts w:ascii="宋体" w:hAnsi="宋体" w:eastAsia="宋体" w:cs="宋体"/>
                <w:sz w:val="28"/>
              </w:rPr>
              <w:t>包含怡福、文德、桃蹊、桃源社区范围及原八里庄社区所属的青秀未遮山、首钢·璟辰里小区周边道路，各类道路共48条，作业面积45.717772万平方米；生活垃圾收运量约3.352525万吨/年；直收直运餐厨垃圾收运量约7.5吨/天。（详见附件“采购包1道路明细”）</w:t>
            </w:r>
          </w:p>
          <w:p>
            <w:pPr>
              <w:pStyle w:val="4"/>
              <w:ind w:firstLine="560"/>
              <w:jc w:val="both"/>
            </w:pPr>
            <w:r>
              <w:rPr>
                <w:rFonts w:ascii="宋体" w:hAnsi="宋体" w:eastAsia="宋体" w:cs="宋体"/>
                <w:b/>
                <w:sz w:val="28"/>
              </w:rPr>
              <w:t>四、加密冲洗道路明细</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523"/>
              <w:gridCol w:w="612"/>
              <w:gridCol w:w="612"/>
              <w:gridCol w:w="117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序号</w:t>
                  </w:r>
                </w:p>
              </w:tc>
              <w:tc>
                <w:tcPr>
                  <w:tcW w:w="52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道路名称</w:t>
                  </w:r>
                </w:p>
              </w:tc>
              <w:tc>
                <w:tcPr>
                  <w:tcW w:w="61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起点</w:t>
                  </w:r>
                </w:p>
              </w:tc>
              <w:tc>
                <w:tcPr>
                  <w:tcW w:w="61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止点</w:t>
                  </w:r>
                </w:p>
              </w:tc>
              <w:tc>
                <w:tcPr>
                  <w:tcW w:w="52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车行道面积</w:t>
                  </w:r>
                </w:p>
                <w:p>
                  <w:pPr>
                    <w:pStyle w:val="4"/>
                    <w:jc w:val="center"/>
                  </w:pPr>
                  <w:r>
                    <w:rPr>
                      <w:rFonts w:ascii="宋体" w:hAnsi="宋体" w:eastAsia="宋体" w:cs="宋体"/>
                      <w:sz w:val="24"/>
                    </w:rPr>
                    <w:t>（平方米）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5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府青路三段</w:t>
                  </w:r>
                </w:p>
              </w:tc>
              <w:tc>
                <w:tcPr>
                  <w:tcW w:w="6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二环路北四段</w:t>
                  </w:r>
                </w:p>
              </w:tc>
              <w:tc>
                <w:tcPr>
                  <w:tcW w:w="6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驷马桥路</w:t>
                  </w:r>
                </w:p>
              </w:tc>
              <w:tc>
                <w:tcPr>
                  <w:tcW w:w="5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45447.52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w:t>
                  </w:r>
                </w:p>
              </w:tc>
              <w:tc>
                <w:tcPr>
                  <w:tcW w:w="5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双建路</w:t>
                  </w:r>
                </w:p>
              </w:tc>
              <w:tc>
                <w:tcPr>
                  <w:tcW w:w="6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建设北路三段</w:t>
                  </w:r>
                </w:p>
              </w:tc>
              <w:tc>
                <w:tcPr>
                  <w:tcW w:w="6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桃溪路</w:t>
                  </w:r>
                </w:p>
              </w:tc>
              <w:tc>
                <w:tcPr>
                  <w:tcW w:w="5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12212.62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3</w:t>
                  </w:r>
                </w:p>
              </w:tc>
              <w:tc>
                <w:tcPr>
                  <w:tcW w:w="5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明珠路</w:t>
                  </w:r>
                </w:p>
              </w:tc>
              <w:tc>
                <w:tcPr>
                  <w:tcW w:w="6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香木林路</w:t>
                  </w:r>
                </w:p>
              </w:tc>
              <w:tc>
                <w:tcPr>
                  <w:tcW w:w="6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双建路</w:t>
                  </w:r>
                </w:p>
              </w:tc>
              <w:tc>
                <w:tcPr>
                  <w:tcW w:w="5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4296.52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w:t>
                  </w:r>
                </w:p>
              </w:tc>
              <w:tc>
                <w:tcPr>
                  <w:tcW w:w="5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香木林路</w:t>
                  </w:r>
                </w:p>
              </w:tc>
              <w:tc>
                <w:tcPr>
                  <w:tcW w:w="6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二环路东一段</w:t>
                  </w:r>
                </w:p>
              </w:tc>
              <w:tc>
                <w:tcPr>
                  <w:tcW w:w="6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明珠路</w:t>
                  </w:r>
                </w:p>
              </w:tc>
              <w:tc>
                <w:tcPr>
                  <w:tcW w:w="5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3573.86</w:t>
                  </w:r>
                </w:p>
              </w:tc>
            </w:tr>
          </w:tbl>
          <w:p>
            <w:pPr>
              <w:pStyle w:val="4"/>
            </w:pPr>
            <w:r>
              <w:t xml:space="preserve"> </w:t>
            </w:r>
          </w:p>
          <w:p>
            <w:pPr>
              <w:pStyle w:val="4"/>
            </w:pPr>
            <w:r>
              <w:rPr>
                <w:rFonts w:ascii="宋体" w:hAnsi="宋体" w:eastAsia="宋体" w:cs="宋体"/>
                <w:b/>
                <w:sz w:val="28"/>
              </w:rPr>
              <w:t>五、餐厨垃圾收运</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271"/>
              <w:gridCol w:w="127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42"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收运量(吨）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7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日均</w:t>
                  </w:r>
                </w:p>
              </w:tc>
              <w:tc>
                <w:tcPr>
                  <w:tcW w:w="1271"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年均</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7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7</w:t>
                  </w:r>
                </w:p>
              </w:tc>
              <w:tc>
                <w:tcPr>
                  <w:tcW w:w="127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2610</w:t>
                  </w:r>
                </w:p>
              </w:tc>
            </w:tr>
          </w:tbl>
          <w:p>
            <w:pPr>
              <w:pStyle w:val="4"/>
              <w:jc w:val="both"/>
            </w:pPr>
          </w:p>
          <w:p>
            <w:pPr>
              <w:pStyle w:val="4"/>
              <w:jc w:val="both"/>
              <w:outlineLvl w:val="2"/>
            </w:pPr>
            <w:r>
              <w:rPr>
                <w:rFonts w:ascii="宋体" w:hAnsi="宋体" w:eastAsia="宋体" w:cs="宋体"/>
                <w:b/>
                <w:sz w:val="28"/>
              </w:rPr>
              <w:t>六、作业标准</w:t>
            </w:r>
          </w:p>
          <w:p>
            <w:pPr>
              <w:pStyle w:val="4"/>
              <w:ind w:firstLine="560"/>
              <w:jc w:val="both"/>
            </w:pPr>
            <w:r>
              <w:rPr>
                <w:rFonts w:ascii="宋体" w:hAnsi="宋体" w:eastAsia="宋体" w:cs="宋体"/>
                <w:sz w:val="28"/>
              </w:rPr>
              <w:t>1、环卫作业标准按2019年成城发[47号]《成都市环卫清扫保洁精细化作业规则》，按一级、二级、三级、乡道分别实施。</w:t>
            </w:r>
          </w:p>
          <w:p>
            <w:pPr>
              <w:pStyle w:val="4"/>
              <w:ind w:firstLine="560"/>
              <w:jc w:val="both"/>
            </w:pPr>
            <w:r>
              <w:rPr>
                <w:rFonts w:ascii="宋体" w:hAnsi="宋体" w:eastAsia="宋体" w:cs="宋体"/>
                <w:sz w:val="28"/>
              </w:rPr>
              <w:t>2、执行《成华区府青路街道办事处环卫作业标准》。</w:t>
            </w:r>
          </w:p>
          <w:p>
            <w:pPr>
              <w:pStyle w:val="4"/>
              <w:ind w:firstLine="560"/>
              <w:jc w:val="both"/>
            </w:pPr>
            <w:r>
              <w:rPr>
                <w:rFonts w:ascii="宋体" w:hAnsi="宋体" w:eastAsia="宋体" w:cs="宋体"/>
                <w:sz w:val="28"/>
              </w:rPr>
              <w:t>3、执行《府青路辖区环卫作业及扣罚办法》。</w:t>
            </w:r>
          </w:p>
          <w:p>
            <w:pPr>
              <w:pStyle w:val="4"/>
              <w:ind w:firstLine="562"/>
              <w:jc w:val="both"/>
            </w:pPr>
            <w:r>
              <w:rPr>
                <w:rFonts w:ascii="宋体" w:hAnsi="宋体" w:eastAsia="宋体" w:cs="宋体"/>
                <w:b/>
                <w:sz w:val="28"/>
              </w:rPr>
              <w:t>注：若相关文件有更新按照最新标准执行。</w:t>
            </w:r>
          </w:p>
          <w:p>
            <w:pPr>
              <w:pStyle w:val="4"/>
              <w:jc w:val="both"/>
              <w:outlineLvl w:val="2"/>
            </w:pPr>
            <w:r>
              <w:rPr>
                <w:rFonts w:ascii="宋体" w:hAnsi="宋体" w:eastAsia="宋体" w:cs="宋体"/>
                <w:b/>
                <w:sz w:val="28"/>
              </w:rPr>
              <w:t>★七、作业人员及机具车辆配置要求</w:t>
            </w:r>
          </w:p>
          <w:p>
            <w:pPr>
              <w:pStyle w:val="4"/>
              <w:jc w:val="both"/>
            </w:pPr>
            <w:r>
              <w:rPr>
                <w:rFonts w:ascii="宋体" w:hAnsi="宋体" w:eastAsia="宋体" w:cs="宋体"/>
                <w:sz w:val="28"/>
              </w:rPr>
              <w:t>1、第八轮环卫作业人员机具车辆要求</w:t>
            </w:r>
          </w:p>
          <w:tbl>
            <w:tblPr>
              <w:tblStyle w:val="2"/>
              <w:tblW w:w="0" w:type="auto"/>
              <w:tblInd w:w="9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270"/>
              <w:gridCol w:w="436"/>
              <w:gridCol w:w="390"/>
              <w:gridCol w:w="270"/>
              <w:gridCol w:w="510"/>
              <w:gridCol w:w="510"/>
              <w:gridCol w:w="270"/>
              <w:gridCol w:w="270"/>
              <w:gridCol w:w="510"/>
              <w:gridCol w:w="27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序号</w:t>
                  </w:r>
                </w:p>
              </w:tc>
              <w:tc>
                <w:tcPr>
                  <w:tcW w:w="4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街道</w:t>
                  </w:r>
                </w:p>
              </w:tc>
              <w:tc>
                <w:tcPr>
                  <w:tcW w:w="2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环卫工人</w:t>
                  </w:r>
                </w:p>
              </w:tc>
              <w:tc>
                <w:tcPr>
                  <w:tcW w:w="2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快速捡拾车</w:t>
                  </w:r>
                </w:p>
              </w:tc>
              <w:tc>
                <w:tcPr>
                  <w:tcW w:w="2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机扫车</w:t>
                  </w:r>
                </w:p>
                <w:p>
                  <w:pPr>
                    <w:pStyle w:val="4"/>
                    <w:jc w:val="center"/>
                  </w:pPr>
                  <w:r>
                    <w:rPr>
                      <w:rFonts w:ascii="宋体" w:hAnsi="宋体" w:eastAsia="宋体" w:cs="宋体"/>
                      <w:sz w:val="24"/>
                    </w:rPr>
                    <w:t>（新能源机动车）</w:t>
                  </w:r>
                </w:p>
              </w:tc>
              <w:tc>
                <w:tcPr>
                  <w:tcW w:w="2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冲洗车</w:t>
                  </w:r>
                </w:p>
                <w:p>
                  <w:pPr>
                    <w:pStyle w:val="4"/>
                    <w:jc w:val="center"/>
                  </w:pPr>
                  <w:r>
                    <w:rPr>
                      <w:rFonts w:ascii="宋体" w:hAnsi="宋体" w:eastAsia="宋体" w:cs="宋体"/>
                      <w:sz w:val="24"/>
                    </w:rPr>
                    <w:t>（新能源机动车）</w:t>
                  </w:r>
                </w:p>
              </w:tc>
              <w:tc>
                <w:tcPr>
                  <w:tcW w:w="2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小型高压冲洗车</w:t>
                  </w:r>
                </w:p>
              </w:tc>
              <w:tc>
                <w:tcPr>
                  <w:tcW w:w="2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小型扫地车</w:t>
                  </w:r>
                </w:p>
              </w:tc>
              <w:tc>
                <w:tcPr>
                  <w:tcW w:w="2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雾炮车</w:t>
                  </w:r>
                </w:p>
                <w:p>
                  <w:pPr>
                    <w:pStyle w:val="4"/>
                    <w:jc w:val="center"/>
                  </w:pPr>
                  <w:r>
                    <w:rPr>
                      <w:rFonts w:ascii="宋体" w:hAnsi="宋体" w:eastAsia="宋体" w:cs="宋体"/>
                      <w:sz w:val="24"/>
                    </w:rPr>
                    <w:t>（新能源机动车）</w:t>
                  </w:r>
                </w:p>
              </w:tc>
              <w:tc>
                <w:tcPr>
                  <w:tcW w:w="2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高温高压清洗机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5"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1</w:t>
                  </w:r>
                </w:p>
              </w:tc>
              <w:tc>
                <w:tcPr>
                  <w:tcW w:w="4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府青路街道办事处</w:t>
                  </w:r>
                </w:p>
              </w:tc>
              <w:tc>
                <w:tcPr>
                  <w:tcW w:w="24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116</w:t>
                  </w:r>
                </w:p>
              </w:tc>
              <w:tc>
                <w:tcPr>
                  <w:tcW w:w="24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17</w:t>
                  </w:r>
                </w:p>
              </w:tc>
              <w:tc>
                <w:tcPr>
                  <w:tcW w:w="24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2</w:t>
                  </w:r>
                </w:p>
              </w:tc>
              <w:tc>
                <w:tcPr>
                  <w:tcW w:w="24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2</w:t>
                  </w:r>
                </w:p>
              </w:tc>
              <w:tc>
                <w:tcPr>
                  <w:tcW w:w="24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5</w:t>
                  </w:r>
                </w:p>
              </w:tc>
              <w:tc>
                <w:tcPr>
                  <w:tcW w:w="24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4</w:t>
                  </w:r>
                </w:p>
              </w:tc>
              <w:tc>
                <w:tcPr>
                  <w:tcW w:w="24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1</w:t>
                  </w:r>
                </w:p>
              </w:tc>
              <w:tc>
                <w:tcPr>
                  <w:tcW w:w="24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1</w:t>
                  </w:r>
                </w:p>
              </w:tc>
            </w:tr>
          </w:tbl>
          <w:p>
            <w:pPr>
              <w:pStyle w:val="4"/>
              <w:jc w:val="both"/>
            </w:pPr>
            <w:r>
              <w:rPr>
                <w:rFonts w:ascii="宋体" w:hAnsi="宋体" w:eastAsia="宋体" w:cs="宋体"/>
                <w:sz w:val="28"/>
              </w:rPr>
              <w:t>2、第八轮环卫作业业垃圾收运车及配套作业车辆要求</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450"/>
              <w:gridCol w:w="810"/>
              <w:gridCol w:w="450"/>
              <w:gridCol w:w="450"/>
              <w:gridCol w:w="690"/>
              <w:gridCol w:w="690"/>
              <w:gridCol w:w="450"/>
              <w:gridCol w:w="450"/>
              <w:gridCol w:w="45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55"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序号</w:t>
                  </w:r>
                </w:p>
              </w:tc>
              <w:tc>
                <w:tcPr>
                  <w:tcW w:w="255" w:type="dxa"/>
                  <w:vMerge w:val="restar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街道</w:t>
                  </w:r>
                </w:p>
              </w:tc>
              <w:tc>
                <w:tcPr>
                  <w:tcW w:w="25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生活垃圾收运车辆</w:t>
                  </w:r>
                </w:p>
              </w:tc>
              <w:tc>
                <w:tcPr>
                  <w:tcW w:w="693" w:type="dxa"/>
                  <w:gridSpan w:val="3"/>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厨余垃圾收运车辆</w:t>
                  </w:r>
                </w:p>
              </w:tc>
              <w:tc>
                <w:tcPr>
                  <w:tcW w:w="30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渗滤液收集转运车辆（不少于）</w:t>
                  </w:r>
                </w:p>
              </w:tc>
              <w:tc>
                <w:tcPr>
                  <w:tcW w:w="238"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机动吸污车</w:t>
                  </w:r>
                </w:p>
              </w:tc>
              <w:tc>
                <w:tcPr>
                  <w:tcW w:w="27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可回收物机动收运车辆</w:t>
                  </w:r>
                </w:p>
              </w:tc>
              <w:tc>
                <w:tcPr>
                  <w:tcW w:w="27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有害垃圾机动收运车辆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nil"/>
                    <w:bottom w:val="single" w:color="000000" w:sz="4" w:space="0"/>
                    <w:right w:val="single" w:color="000000" w:sz="4" w:space="0"/>
                  </w:tcBorders>
                </w:tcPr>
                <w:p/>
              </w:tc>
              <w:tc>
                <w:tcPr>
                  <w:tcW w:w="25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燃油车</w:t>
                  </w:r>
                </w:p>
                <w:p>
                  <w:pPr>
                    <w:pStyle w:val="4"/>
                    <w:jc w:val="center"/>
                  </w:pPr>
                  <w:r>
                    <w:rPr>
                      <w:rFonts w:ascii="宋体" w:hAnsi="宋体" w:eastAsia="宋体" w:cs="宋体"/>
                      <w:sz w:val="24"/>
                    </w:rPr>
                    <w:t>（≥15T）</w:t>
                  </w:r>
                </w:p>
              </w:tc>
              <w:tc>
                <w:tcPr>
                  <w:tcW w:w="2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餐饮厨余新能源</w:t>
                  </w:r>
                </w:p>
              </w:tc>
              <w:tc>
                <w:tcPr>
                  <w:tcW w:w="2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家庭厨余新能源</w:t>
                  </w:r>
                </w:p>
              </w:tc>
              <w:tc>
                <w:tcPr>
                  <w:tcW w:w="27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家庭厨余平板车（以桶换桶）</w:t>
                  </w:r>
                </w:p>
              </w:tc>
              <w:tc>
                <w:tcPr>
                  <w:tcW w:w="3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新能源</w:t>
                  </w:r>
                </w:p>
              </w:tc>
              <w:tc>
                <w:tcPr>
                  <w:tcW w:w="2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新能源</w:t>
                  </w:r>
                </w:p>
              </w:tc>
              <w:tc>
                <w:tcPr>
                  <w:tcW w:w="27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新能源</w:t>
                  </w:r>
                </w:p>
              </w:tc>
              <w:tc>
                <w:tcPr>
                  <w:tcW w:w="27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新能源</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25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府青路一标段</w:t>
                  </w:r>
                </w:p>
              </w:tc>
              <w:tc>
                <w:tcPr>
                  <w:tcW w:w="25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w:t>
                  </w:r>
                </w:p>
              </w:tc>
              <w:tc>
                <w:tcPr>
                  <w:tcW w:w="2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20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w:t>
                  </w:r>
                </w:p>
              </w:tc>
              <w:tc>
                <w:tcPr>
                  <w:tcW w:w="27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7</w:t>
                  </w:r>
                </w:p>
              </w:tc>
              <w:tc>
                <w:tcPr>
                  <w:tcW w:w="3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2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quot;times new roman&quot;" w:hAnsi="&quot;times new roman&quot;" w:eastAsia="&quot;times new roman&quot;" w:cs="&quot;times new roman&quot;"/>
                      <w:sz w:val="19"/>
                    </w:rPr>
                    <w:t>无要求</w:t>
                  </w:r>
                </w:p>
                <w:p>
                  <w:pPr>
                    <w:pStyle w:val="4"/>
                    <w:jc w:val="center"/>
                  </w:pPr>
                </w:p>
              </w:tc>
              <w:tc>
                <w:tcPr>
                  <w:tcW w:w="27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27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r>
          </w:tbl>
          <w:p>
            <w:pPr>
              <w:pStyle w:val="4"/>
              <w:jc w:val="both"/>
            </w:pPr>
            <w:r>
              <w:rPr>
                <w:rFonts w:ascii="宋体" w:hAnsi="宋体" w:eastAsia="宋体" w:cs="宋体"/>
                <w:sz w:val="28"/>
              </w:rPr>
              <w:t>注：</w:t>
            </w:r>
          </w:p>
          <w:p>
            <w:pPr>
              <w:pStyle w:val="4"/>
              <w:ind w:firstLine="560"/>
              <w:jc w:val="both"/>
            </w:pPr>
            <w:r>
              <w:rPr>
                <w:rFonts w:ascii="宋体" w:hAnsi="宋体" w:eastAsia="宋体" w:cs="宋体"/>
                <w:sz w:val="28"/>
              </w:rPr>
              <w:t>（1）若供应商的人员配置在投标时已配齐，须提供人员配置清单，且在清单中分别注明人员相关职务以及人员姓名、性别、年龄等信息（提供人员配置情况表）并提供人员有效在职证明（例如工资发放证明、劳动合同或者其他可以证明人员在供应商单位就职的证明材料复印件）。</w:t>
            </w:r>
          </w:p>
          <w:p>
            <w:pPr>
              <w:pStyle w:val="4"/>
              <w:ind w:firstLine="560"/>
              <w:jc w:val="both"/>
            </w:pPr>
            <w:r>
              <w:rPr>
                <w:rFonts w:ascii="宋体" w:hAnsi="宋体" w:eastAsia="宋体" w:cs="宋体"/>
                <w:sz w:val="28"/>
              </w:rPr>
              <w:t>（2）若供应商的人员配置在投标时未配齐，须承诺自中标通知书收到之日起5个工作日内将人员配置到位（并提供人员相关职务以及人员姓名、性别、年龄等信息及有效在职证明等材料），并投入到该项目正常（</w:t>
            </w:r>
            <w:r>
              <w:rPr>
                <w:rFonts w:ascii="宋体" w:hAnsi="宋体" w:eastAsia="宋体" w:cs="宋体"/>
                <w:b/>
                <w:sz w:val="28"/>
              </w:rPr>
              <w:t>提供承诺函）。</w:t>
            </w:r>
          </w:p>
          <w:p>
            <w:pPr>
              <w:pStyle w:val="4"/>
              <w:ind w:firstLine="560"/>
              <w:jc w:val="both"/>
            </w:pPr>
            <w:r>
              <w:rPr>
                <w:rFonts w:ascii="宋体" w:hAnsi="宋体" w:eastAsia="宋体" w:cs="宋体"/>
                <w:sz w:val="28"/>
              </w:rPr>
              <w:t>（3）按照成都市环卫工人换装要求，中标供应商需按照市城管委要求制作配备统一制式的环卫工人劳动服装，并在进场作业一个月内完成环卫工人服装配备工作。</w:t>
            </w:r>
            <w:r>
              <w:rPr>
                <w:rFonts w:ascii="宋体" w:hAnsi="宋体" w:eastAsia="宋体" w:cs="宋体"/>
                <w:b/>
                <w:sz w:val="28"/>
              </w:rPr>
              <w:t>（提供承诺函）</w:t>
            </w:r>
          </w:p>
          <w:p>
            <w:pPr>
              <w:pStyle w:val="4"/>
              <w:ind w:firstLine="560"/>
              <w:jc w:val="both"/>
            </w:pPr>
            <w:r>
              <w:rPr>
                <w:rFonts w:ascii="宋体" w:hAnsi="宋体" w:eastAsia="宋体" w:cs="宋体"/>
                <w:sz w:val="28"/>
              </w:rPr>
              <w:t>（4）中标供应商应严格按照环卫保洁规范化要求做好环卫工人劳动保障与保护工作，尊重作业人员的健康和安全。</w:t>
            </w:r>
            <w:r>
              <w:rPr>
                <w:rFonts w:ascii="宋体" w:hAnsi="宋体" w:eastAsia="宋体" w:cs="宋体"/>
                <w:b/>
                <w:sz w:val="28"/>
              </w:rPr>
              <w:t>（提供承诺函）</w:t>
            </w:r>
          </w:p>
          <w:p>
            <w:pPr>
              <w:pStyle w:val="4"/>
              <w:ind w:firstLine="560"/>
              <w:jc w:val="both"/>
            </w:pPr>
            <w:r>
              <w:rPr>
                <w:rFonts w:ascii="宋体" w:hAnsi="宋体" w:eastAsia="宋体" w:cs="宋体"/>
                <w:sz w:val="28"/>
              </w:rPr>
              <w:t>（5）供应商在投标时，机具已配齐的，须提供机具配置清单，清单主要包括机具权属状况（自有或非自有）、购置时间、配置数量等重要信息（提供机具配置情况清单）；自有机动车辆需提供车辆购置发票、有效的行驶证、登记证复印件，非自有机动车辆，需提供租赁合同复印件（租赁期限需覆盖本项目合同服务期限）及有效期内的行驶证复印件；其他机具属于供应商自有的，应提供购置发票，非自有的，须提供供应商合法取得使用权的证明材料。</w:t>
            </w:r>
          </w:p>
          <w:p>
            <w:pPr>
              <w:pStyle w:val="4"/>
              <w:ind w:firstLine="560"/>
              <w:jc w:val="both"/>
            </w:pPr>
            <w:r>
              <w:rPr>
                <w:rFonts w:ascii="宋体" w:hAnsi="宋体" w:eastAsia="宋体" w:cs="宋体"/>
                <w:sz w:val="28"/>
              </w:rPr>
              <w:t>（6）投标人在投标时，机具未配置齐的，须承诺收到中标通知书5个工作日内将机具配齐，并提供相应材料交采购人核验（</w:t>
            </w:r>
            <w:r>
              <w:rPr>
                <w:rFonts w:ascii="宋体" w:hAnsi="宋体" w:eastAsia="宋体" w:cs="宋体"/>
                <w:b/>
                <w:sz w:val="28"/>
              </w:rPr>
              <w:t>提供承诺函</w:t>
            </w:r>
            <w:r>
              <w:rPr>
                <w:rFonts w:ascii="宋体" w:hAnsi="宋体" w:eastAsia="宋体" w:cs="宋体"/>
                <w:sz w:val="28"/>
              </w:rPr>
              <w:t>）。</w:t>
            </w:r>
          </w:p>
          <w:p>
            <w:pPr>
              <w:pStyle w:val="4"/>
              <w:ind w:firstLine="560"/>
              <w:jc w:val="both"/>
            </w:pPr>
            <w:r>
              <w:rPr>
                <w:rFonts w:ascii="宋体" w:hAnsi="宋体" w:eastAsia="宋体" w:cs="宋体"/>
                <w:sz w:val="28"/>
              </w:rPr>
              <w:t>（7）为保证项目完成的质量与及时性，投标人同时参加多个标段投标的，各标段人员、机具车辆不得重复。</w:t>
            </w:r>
            <w:r>
              <w:rPr>
                <w:rFonts w:ascii="宋体" w:hAnsi="宋体" w:eastAsia="宋体" w:cs="宋体"/>
                <w:b/>
                <w:sz w:val="28"/>
              </w:rPr>
              <w:t>（提供承诺函）</w:t>
            </w:r>
          </w:p>
          <w:p>
            <w:pPr>
              <w:pStyle w:val="4"/>
              <w:ind w:firstLine="560"/>
              <w:jc w:val="both"/>
            </w:pPr>
            <w:r>
              <w:rPr>
                <w:rFonts w:ascii="宋体" w:hAnsi="宋体" w:eastAsia="宋体" w:cs="宋体"/>
                <w:sz w:val="28"/>
              </w:rPr>
              <w:t>注：本项目中实质性要求在“技术参数与性能指标”列中以“★”标注，不再参数性质列标注。</w:t>
            </w:r>
          </w:p>
        </w:tc>
      </w:tr>
    </w:tbl>
    <w:p>
      <w:pPr>
        <w:pStyle w:val="4"/>
      </w:pPr>
    </w:p>
    <w:p>
      <w:pPr>
        <w:pStyle w:val="4"/>
      </w:pPr>
      <w:r>
        <w:t>采购包2：</w:t>
      </w:r>
    </w:p>
    <w:p>
      <w:pPr>
        <w:pStyle w:val="4"/>
      </w:pPr>
    </w:p>
    <w:p>
      <w:pPr>
        <w:pStyle w:val="4"/>
      </w:pPr>
      <w:r>
        <w:t>标的名称：府青路街道办事处第八轮环卫作业服务项目包件2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480"/>
        <w:gridCol w:w="1481"/>
        <w:gridCol w:w="55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outlineLvl w:val="2"/>
            </w:pPr>
            <w:r>
              <w:rPr>
                <w:rFonts w:ascii="宋体" w:hAnsi="宋体" w:eastAsia="宋体" w:cs="宋体"/>
                <w:b/>
                <w:sz w:val="28"/>
              </w:rPr>
              <w:t>一、项目概况</w:t>
            </w:r>
          </w:p>
          <w:p>
            <w:pPr>
              <w:pStyle w:val="4"/>
              <w:ind w:firstLine="560"/>
              <w:jc w:val="both"/>
            </w:pPr>
            <w:r>
              <w:rPr>
                <w:rFonts w:ascii="宋体" w:hAnsi="宋体" w:eastAsia="宋体" w:cs="宋体"/>
                <w:sz w:val="28"/>
              </w:rPr>
              <w:t>府青路街办辖区各级道路合计93条，道路总面积109.529282万平方米。主干道除外，纳入第八轮清扫保洁作业招标范围的道路面积为83.500438万平方米（一级道路16.470614万平方米，二级道路60.269958万平方米，三级道路6.759866万平方米）。预计本轮辖区生活垃圾收运量约6.0955万吨/年（日均约167吨），直收直运餐厨垃圾量约13吨/天。为便于对环卫保洁工作进行分级管理及责任划分，本次招标以府青路三段靠八里庄社区范围一侧街沿石为界，分成两个标段开展招标工作。</w:t>
            </w:r>
          </w:p>
          <w:p>
            <w:pPr>
              <w:pStyle w:val="4"/>
              <w:jc w:val="both"/>
              <w:outlineLvl w:val="2"/>
            </w:pPr>
            <w:r>
              <w:rPr>
                <w:rFonts w:ascii="宋体" w:hAnsi="宋体" w:eastAsia="宋体" w:cs="宋体"/>
                <w:b/>
                <w:sz w:val="28"/>
              </w:rPr>
              <w:t xml:space="preserve">二、项目作业内容 </w:t>
            </w:r>
          </w:p>
          <w:p>
            <w:pPr>
              <w:pStyle w:val="4"/>
              <w:ind w:firstLine="560"/>
              <w:jc w:val="both"/>
            </w:pPr>
            <w:r>
              <w:rPr>
                <w:rFonts w:ascii="宋体" w:hAnsi="宋体" w:eastAsia="宋体" w:cs="宋体"/>
                <w:sz w:val="28"/>
              </w:rPr>
              <w:t>1、道路清扫保洁作业。主要包括：辖区公共区域主街干道、背街小巷等区域的清扫保洁作业，街面及公共空间废弃杂物（大件垃圾）清理，有害垃圾收运，街面城市家具清洗及道路附属环卫设施维护管理等。</w:t>
            </w:r>
          </w:p>
          <w:p>
            <w:pPr>
              <w:pStyle w:val="4"/>
              <w:ind w:firstLine="560"/>
              <w:jc w:val="both"/>
            </w:pPr>
            <w:r>
              <w:rPr>
                <w:rFonts w:ascii="宋体" w:hAnsi="宋体" w:eastAsia="宋体" w:cs="宋体"/>
                <w:sz w:val="28"/>
              </w:rPr>
              <w:t>2、生活垃圾收集转运作业。主要包括：辖区生活垃圾收集、转运压缩、直收直运作业。</w:t>
            </w:r>
          </w:p>
          <w:p>
            <w:pPr>
              <w:pStyle w:val="4"/>
              <w:ind w:firstLine="560"/>
              <w:jc w:val="both"/>
            </w:pPr>
            <w:r>
              <w:rPr>
                <w:rFonts w:ascii="宋体" w:hAnsi="宋体" w:eastAsia="宋体" w:cs="宋体"/>
                <w:sz w:val="28"/>
              </w:rPr>
              <w:t>3、餐厨垃圾收处作业。主要包括：辖区餐饮行业商家、小区居民产生的厨余垃圾以及各农贸市场、果品经营商户、餐饮行业商家产生的果蔬垃圾的直收直运作业等。</w:t>
            </w:r>
          </w:p>
          <w:p>
            <w:pPr>
              <w:pStyle w:val="4"/>
              <w:ind w:firstLine="560"/>
              <w:jc w:val="both"/>
            </w:pPr>
            <w:r>
              <w:rPr>
                <w:rFonts w:ascii="宋体" w:hAnsi="宋体" w:eastAsia="宋体" w:cs="宋体"/>
                <w:sz w:val="28"/>
              </w:rPr>
              <w:t>4、道路加密冲洗作业。</w:t>
            </w:r>
          </w:p>
          <w:p>
            <w:pPr>
              <w:pStyle w:val="4"/>
              <w:jc w:val="both"/>
              <w:outlineLvl w:val="2"/>
            </w:pPr>
            <w:r>
              <w:rPr>
                <w:rFonts w:ascii="宋体" w:hAnsi="宋体" w:eastAsia="宋体" w:cs="宋体"/>
                <w:b/>
                <w:sz w:val="28"/>
              </w:rPr>
              <w:t>三、作业范围</w:t>
            </w:r>
          </w:p>
          <w:p>
            <w:pPr>
              <w:pStyle w:val="4"/>
              <w:ind w:firstLine="560"/>
              <w:jc w:val="both"/>
            </w:pPr>
            <w:r>
              <w:rPr>
                <w:rFonts w:ascii="宋体" w:hAnsi="宋体" w:eastAsia="宋体" w:cs="宋体"/>
                <w:sz w:val="28"/>
              </w:rPr>
              <w:t>包含李家沱社区及八里庄社区剩余部分，各类道路共45条，作业面积为37.782666万平方米，生活垃圾收运量约为2.742975万吨/年；直收直运餐厨垃圾收运量约5.5吨/天。（详见附件“采购包2道路明细”）</w:t>
            </w:r>
          </w:p>
          <w:p>
            <w:pPr>
              <w:pStyle w:val="4"/>
              <w:jc w:val="both"/>
              <w:outlineLvl w:val="2"/>
            </w:pPr>
            <w:r>
              <w:rPr>
                <w:rFonts w:ascii="宋体" w:hAnsi="宋体" w:eastAsia="宋体" w:cs="宋体"/>
                <w:b/>
                <w:sz w:val="28"/>
              </w:rPr>
              <w:t>四、加密冲洗道路明细</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523"/>
              <w:gridCol w:w="612"/>
              <w:gridCol w:w="612"/>
              <w:gridCol w:w="117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序号</w:t>
                  </w:r>
                </w:p>
              </w:tc>
              <w:tc>
                <w:tcPr>
                  <w:tcW w:w="52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道路名称</w:t>
                  </w:r>
                </w:p>
              </w:tc>
              <w:tc>
                <w:tcPr>
                  <w:tcW w:w="61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起点</w:t>
                  </w:r>
                </w:p>
              </w:tc>
              <w:tc>
                <w:tcPr>
                  <w:tcW w:w="61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止点</w:t>
                  </w:r>
                </w:p>
              </w:tc>
              <w:tc>
                <w:tcPr>
                  <w:tcW w:w="52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车行道面积</w:t>
                  </w:r>
                </w:p>
                <w:p>
                  <w:pPr>
                    <w:pStyle w:val="4"/>
                    <w:jc w:val="center"/>
                  </w:pPr>
                  <w:r>
                    <w:rPr>
                      <w:rFonts w:ascii="宋体" w:hAnsi="宋体" w:eastAsia="宋体" w:cs="宋体"/>
                      <w:sz w:val="24"/>
                    </w:rPr>
                    <w:t>（平方米）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5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虹波路</w:t>
                  </w:r>
                </w:p>
              </w:tc>
              <w:tc>
                <w:tcPr>
                  <w:tcW w:w="6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府青路二段</w:t>
                  </w:r>
                </w:p>
              </w:tc>
              <w:tc>
                <w:tcPr>
                  <w:tcW w:w="6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泰兴路</w:t>
                  </w:r>
                </w:p>
              </w:tc>
              <w:tc>
                <w:tcPr>
                  <w:tcW w:w="5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4816.75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w:t>
                  </w:r>
                </w:p>
              </w:tc>
              <w:tc>
                <w:tcPr>
                  <w:tcW w:w="5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曲水路</w:t>
                  </w:r>
                </w:p>
              </w:tc>
              <w:tc>
                <w:tcPr>
                  <w:tcW w:w="6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三友路</w:t>
                  </w:r>
                </w:p>
              </w:tc>
              <w:tc>
                <w:tcPr>
                  <w:tcW w:w="6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虹波路</w:t>
                  </w:r>
                </w:p>
              </w:tc>
              <w:tc>
                <w:tcPr>
                  <w:tcW w:w="5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7559.61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3</w:t>
                  </w:r>
                </w:p>
              </w:tc>
              <w:tc>
                <w:tcPr>
                  <w:tcW w:w="5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泰兴路</w:t>
                  </w:r>
                </w:p>
              </w:tc>
              <w:tc>
                <w:tcPr>
                  <w:tcW w:w="6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三友路</w:t>
                  </w:r>
                </w:p>
              </w:tc>
              <w:tc>
                <w:tcPr>
                  <w:tcW w:w="6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虹波路</w:t>
                  </w:r>
                </w:p>
              </w:tc>
              <w:tc>
                <w:tcPr>
                  <w:tcW w:w="5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3577.26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w:t>
                  </w:r>
                </w:p>
              </w:tc>
              <w:tc>
                <w:tcPr>
                  <w:tcW w:w="5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三友路</w:t>
                  </w:r>
                </w:p>
              </w:tc>
              <w:tc>
                <w:tcPr>
                  <w:tcW w:w="6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一环路北四段</w:t>
                  </w:r>
                </w:p>
              </w:tc>
              <w:tc>
                <w:tcPr>
                  <w:tcW w:w="6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二环路北四段</w:t>
                  </w:r>
                </w:p>
              </w:tc>
              <w:tc>
                <w:tcPr>
                  <w:tcW w:w="5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16578.3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5</w:t>
                  </w:r>
                </w:p>
              </w:tc>
              <w:tc>
                <w:tcPr>
                  <w:tcW w:w="5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高车一路</w:t>
                  </w:r>
                </w:p>
              </w:tc>
              <w:tc>
                <w:tcPr>
                  <w:tcW w:w="6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二环路北四段</w:t>
                  </w:r>
                </w:p>
              </w:tc>
              <w:tc>
                <w:tcPr>
                  <w:tcW w:w="6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驷马桥路</w:t>
                  </w:r>
                </w:p>
              </w:tc>
              <w:tc>
                <w:tcPr>
                  <w:tcW w:w="5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9052.25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6</w:t>
                  </w:r>
                </w:p>
              </w:tc>
              <w:tc>
                <w:tcPr>
                  <w:tcW w:w="5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驷马桥路</w:t>
                  </w:r>
                </w:p>
              </w:tc>
              <w:tc>
                <w:tcPr>
                  <w:tcW w:w="6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解放路一段</w:t>
                  </w:r>
                </w:p>
              </w:tc>
              <w:tc>
                <w:tcPr>
                  <w:tcW w:w="6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府青路三段</w:t>
                  </w:r>
                </w:p>
              </w:tc>
              <w:tc>
                <w:tcPr>
                  <w:tcW w:w="5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53266.69</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7</w:t>
                  </w:r>
                </w:p>
              </w:tc>
              <w:tc>
                <w:tcPr>
                  <w:tcW w:w="5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高车三路</w:t>
                  </w:r>
                </w:p>
              </w:tc>
              <w:tc>
                <w:tcPr>
                  <w:tcW w:w="6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二环路北四段</w:t>
                  </w:r>
                </w:p>
              </w:tc>
              <w:tc>
                <w:tcPr>
                  <w:tcW w:w="6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驷马桥路</w:t>
                  </w:r>
                </w:p>
              </w:tc>
              <w:tc>
                <w:tcPr>
                  <w:tcW w:w="5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13516.75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8</w:t>
                  </w:r>
                </w:p>
              </w:tc>
              <w:tc>
                <w:tcPr>
                  <w:tcW w:w="5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驷马桥四路</w:t>
                  </w:r>
                </w:p>
              </w:tc>
              <w:tc>
                <w:tcPr>
                  <w:tcW w:w="6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高车二路</w:t>
                  </w:r>
                </w:p>
              </w:tc>
              <w:tc>
                <w:tcPr>
                  <w:tcW w:w="6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府青路三段</w:t>
                  </w:r>
                </w:p>
              </w:tc>
              <w:tc>
                <w:tcPr>
                  <w:tcW w:w="5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4809.44</w:t>
                  </w:r>
                </w:p>
              </w:tc>
            </w:tr>
          </w:tbl>
          <w:p>
            <w:pPr>
              <w:pStyle w:val="4"/>
              <w:jc w:val="both"/>
            </w:pPr>
          </w:p>
          <w:p>
            <w:pPr>
              <w:pStyle w:val="4"/>
              <w:jc w:val="both"/>
              <w:outlineLvl w:val="2"/>
            </w:pPr>
            <w:r>
              <w:rPr>
                <w:rFonts w:ascii="宋体" w:hAnsi="宋体" w:eastAsia="宋体" w:cs="宋体"/>
                <w:b/>
                <w:sz w:val="28"/>
              </w:rPr>
              <w:t>五、餐厨垃圾收运</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273"/>
              <w:gridCol w:w="1273"/>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46"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收运量(吨）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7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日均</w:t>
                  </w:r>
                </w:p>
              </w:tc>
              <w:tc>
                <w:tcPr>
                  <w:tcW w:w="127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年均</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7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6</w:t>
                  </w:r>
                </w:p>
              </w:tc>
              <w:tc>
                <w:tcPr>
                  <w:tcW w:w="127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2135</w:t>
                  </w:r>
                </w:p>
              </w:tc>
            </w:tr>
          </w:tbl>
          <w:p>
            <w:pPr>
              <w:pStyle w:val="4"/>
              <w:jc w:val="both"/>
            </w:pPr>
          </w:p>
          <w:p>
            <w:pPr>
              <w:pStyle w:val="4"/>
              <w:jc w:val="both"/>
              <w:outlineLvl w:val="2"/>
            </w:pPr>
            <w:r>
              <w:rPr>
                <w:rFonts w:ascii="宋体" w:hAnsi="宋体" w:eastAsia="宋体" w:cs="宋体"/>
                <w:b/>
                <w:sz w:val="28"/>
              </w:rPr>
              <w:t>六、作业标准</w:t>
            </w:r>
          </w:p>
          <w:p>
            <w:pPr>
              <w:pStyle w:val="4"/>
              <w:ind w:firstLine="560"/>
              <w:jc w:val="both"/>
            </w:pPr>
            <w:r>
              <w:rPr>
                <w:rFonts w:ascii="宋体" w:hAnsi="宋体" w:eastAsia="宋体" w:cs="宋体"/>
                <w:sz w:val="28"/>
              </w:rPr>
              <w:t>1、环卫作业标准按2019年成城发[47号]《成都市环卫清扫保洁精细化作业规则》，按一级、二级、三级、乡道分别实施。</w:t>
            </w:r>
          </w:p>
          <w:p>
            <w:pPr>
              <w:pStyle w:val="4"/>
              <w:ind w:firstLine="560"/>
              <w:jc w:val="both"/>
            </w:pPr>
            <w:r>
              <w:rPr>
                <w:rFonts w:ascii="宋体" w:hAnsi="宋体" w:eastAsia="宋体" w:cs="宋体"/>
                <w:sz w:val="28"/>
              </w:rPr>
              <w:t>2、执行《成华区府青路街道办事处环卫作业标准》。</w:t>
            </w:r>
          </w:p>
          <w:p>
            <w:pPr>
              <w:pStyle w:val="4"/>
              <w:ind w:firstLine="560"/>
              <w:jc w:val="both"/>
            </w:pPr>
            <w:r>
              <w:rPr>
                <w:rFonts w:ascii="宋体" w:hAnsi="宋体" w:eastAsia="宋体" w:cs="宋体"/>
                <w:sz w:val="28"/>
              </w:rPr>
              <w:t>3、执行《府青路辖区环卫作业及扣罚办法》。</w:t>
            </w:r>
          </w:p>
          <w:p>
            <w:pPr>
              <w:pStyle w:val="4"/>
              <w:ind w:firstLine="562"/>
              <w:jc w:val="both"/>
            </w:pPr>
            <w:r>
              <w:rPr>
                <w:rFonts w:ascii="宋体" w:hAnsi="宋体" w:eastAsia="宋体" w:cs="宋体"/>
                <w:b/>
                <w:sz w:val="28"/>
              </w:rPr>
              <w:t>注：若相关文件有更新按照最新标准执行。</w:t>
            </w:r>
          </w:p>
          <w:p>
            <w:pPr>
              <w:pStyle w:val="4"/>
              <w:jc w:val="both"/>
              <w:outlineLvl w:val="2"/>
            </w:pPr>
            <w:r>
              <w:rPr>
                <w:rFonts w:ascii="宋体" w:hAnsi="宋体" w:eastAsia="宋体" w:cs="宋体"/>
                <w:b/>
                <w:sz w:val="28"/>
              </w:rPr>
              <w:t>★七、作业人员及机具车辆配置要求</w:t>
            </w:r>
          </w:p>
          <w:p>
            <w:pPr>
              <w:pStyle w:val="4"/>
              <w:jc w:val="both"/>
            </w:pPr>
            <w:r>
              <w:rPr>
                <w:rFonts w:ascii="宋体" w:hAnsi="宋体" w:eastAsia="宋体" w:cs="宋体"/>
                <w:sz w:val="28"/>
              </w:rPr>
              <w:t>1、第八轮环卫作业人员机具车辆要求</w:t>
            </w:r>
          </w:p>
          <w:tbl>
            <w:tblPr>
              <w:tblStyle w:val="2"/>
              <w:tblW w:w="0" w:type="auto"/>
              <w:tblInd w:w="9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270"/>
              <w:gridCol w:w="436"/>
              <w:gridCol w:w="270"/>
              <w:gridCol w:w="270"/>
              <w:gridCol w:w="510"/>
              <w:gridCol w:w="510"/>
              <w:gridCol w:w="270"/>
              <w:gridCol w:w="270"/>
              <w:gridCol w:w="510"/>
              <w:gridCol w:w="27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序号</w:t>
                  </w:r>
                </w:p>
              </w:tc>
              <w:tc>
                <w:tcPr>
                  <w:tcW w:w="4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街道</w:t>
                  </w:r>
                </w:p>
              </w:tc>
              <w:tc>
                <w:tcPr>
                  <w:tcW w:w="2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环卫工人</w:t>
                  </w:r>
                </w:p>
              </w:tc>
              <w:tc>
                <w:tcPr>
                  <w:tcW w:w="2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快速捡拾车</w:t>
                  </w:r>
                </w:p>
              </w:tc>
              <w:tc>
                <w:tcPr>
                  <w:tcW w:w="2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机扫车</w:t>
                  </w:r>
                </w:p>
                <w:p>
                  <w:pPr>
                    <w:pStyle w:val="4"/>
                    <w:jc w:val="center"/>
                  </w:pPr>
                  <w:r>
                    <w:rPr>
                      <w:rFonts w:ascii="宋体" w:hAnsi="宋体" w:eastAsia="宋体" w:cs="宋体"/>
                      <w:sz w:val="24"/>
                    </w:rPr>
                    <w:t>（新能源机动车）</w:t>
                  </w:r>
                </w:p>
              </w:tc>
              <w:tc>
                <w:tcPr>
                  <w:tcW w:w="2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冲洗车</w:t>
                  </w:r>
                </w:p>
                <w:p>
                  <w:pPr>
                    <w:pStyle w:val="4"/>
                    <w:jc w:val="center"/>
                  </w:pPr>
                  <w:r>
                    <w:rPr>
                      <w:rFonts w:ascii="宋体" w:hAnsi="宋体" w:eastAsia="宋体" w:cs="宋体"/>
                      <w:sz w:val="24"/>
                    </w:rPr>
                    <w:t>（新能源机动车）</w:t>
                  </w:r>
                </w:p>
              </w:tc>
              <w:tc>
                <w:tcPr>
                  <w:tcW w:w="2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小型高压冲洗车</w:t>
                  </w:r>
                </w:p>
              </w:tc>
              <w:tc>
                <w:tcPr>
                  <w:tcW w:w="2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小型扫地车</w:t>
                  </w:r>
                </w:p>
              </w:tc>
              <w:tc>
                <w:tcPr>
                  <w:tcW w:w="2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雾炮车</w:t>
                  </w:r>
                </w:p>
                <w:p>
                  <w:pPr>
                    <w:pStyle w:val="4"/>
                    <w:jc w:val="center"/>
                  </w:pPr>
                  <w:r>
                    <w:rPr>
                      <w:rFonts w:ascii="宋体" w:hAnsi="宋体" w:eastAsia="宋体" w:cs="宋体"/>
                      <w:sz w:val="24"/>
                    </w:rPr>
                    <w:t>（新能源机动车）</w:t>
                  </w:r>
                </w:p>
              </w:tc>
              <w:tc>
                <w:tcPr>
                  <w:tcW w:w="2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高温高压清洗机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5"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1</w:t>
                  </w:r>
                </w:p>
              </w:tc>
              <w:tc>
                <w:tcPr>
                  <w:tcW w:w="43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府青路街道办事处二标段</w:t>
                  </w:r>
                </w:p>
              </w:tc>
              <w:tc>
                <w:tcPr>
                  <w:tcW w:w="24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95</w:t>
                  </w:r>
                </w:p>
              </w:tc>
              <w:tc>
                <w:tcPr>
                  <w:tcW w:w="24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13</w:t>
                  </w:r>
                </w:p>
              </w:tc>
              <w:tc>
                <w:tcPr>
                  <w:tcW w:w="24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2</w:t>
                  </w:r>
                </w:p>
              </w:tc>
              <w:tc>
                <w:tcPr>
                  <w:tcW w:w="24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2</w:t>
                  </w:r>
                </w:p>
              </w:tc>
              <w:tc>
                <w:tcPr>
                  <w:tcW w:w="24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3</w:t>
                  </w:r>
                </w:p>
              </w:tc>
              <w:tc>
                <w:tcPr>
                  <w:tcW w:w="24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2</w:t>
                  </w:r>
                </w:p>
              </w:tc>
              <w:tc>
                <w:tcPr>
                  <w:tcW w:w="24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1</w:t>
                  </w:r>
                </w:p>
              </w:tc>
              <w:tc>
                <w:tcPr>
                  <w:tcW w:w="246" w:type="dxa"/>
                  <w:tcBorders>
                    <w:top w:val="nil"/>
                    <w:left w:val="nil"/>
                    <w:bottom w:val="single" w:color="000000" w:sz="4" w:space="0"/>
                    <w:right w:val="single" w:color="000000" w:sz="4" w:space="0"/>
                  </w:tcBorders>
                  <w:tcMar>
                    <w:top w:w="15" w:type="dxa"/>
                    <w:left w:w="15" w:type="dxa"/>
                    <w:bottom w:w="0" w:type="dxa"/>
                    <w:right w:w="15" w:type="dxa"/>
                  </w:tcMar>
                  <w:vAlign w:val="top"/>
                </w:tcPr>
                <w:p>
                  <w:pPr>
                    <w:pStyle w:val="4"/>
                    <w:jc w:val="center"/>
                  </w:pPr>
                  <w:r>
                    <w:rPr>
                      <w:rFonts w:ascii="宋体" w:hAnsi="宋体" w:eastAsia="宋体" w:cs="宋体"/>
                      <w:sz w:val="24"/>
                    </w:rPr>
                    <w:t>1</w:t>
                  </w:r>
                </w:p>
              </w:tc>
            </w:tr>
          </w:tbl>
          <w:p>
            <w:pPr>
              <w:pStyle w:val="4"/>
              <w:jc w:val="both"/>
            </w:pPr>
            <w:r>
              <w:rPr>
                <w:rFonts w:ascii="宋体" w:hAnsi="宋体" w:eastAsia="宋体" w:cs="宋体"/>
                <w:sz w:val="28"/>
              </w:rPr>
              <w:t>2、第八轮环卫作业业垃圾收运车及配套作业车辆要求</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450"/>
              <w:gridCol w:w="810"/>
              <w:gridCol w:w="450"/>
              <w:gridCol w:w="450"/>
              <w:gridCol w:w="690"/>
              <w:gridCol w:w="690"/>
              <w:gridCol w:w="450"/>
              <w:gridCol w:w="450"/>
              <w:gridCol w:w="45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55"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序号</w:t>
                  </w:r>
                </w:p>
              </w:tc>
              <w:tc>
                <w:tcPr>
                  <w:tcW w:w="255" w:type="dxa"/>
                  <w:vMerge w:val="restar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街道</w:t>
                  </w:r>
                </w:p>
              </w:tc>
              <w:tc>
                <w:tcPr>
                  <w:tcW w:w="25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生活垃圾收运车辆</w:t>
                  </w:r>
                </w:p>
              </w:tc>
              <w:tc>
                <w:tcPr>
                  <w:tcW w:w="666" w:type="dxa"/>
                  <w:gridSpan w:val="3"/>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厨余垃圾收运车辆</w:t>
                  </w:r>
                </w:p>
              </w:tc>
              <w:tc>
                <w:tcPr>
                  <w:tcW w:w="29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渗滤液收集转运车辆（不少于）</w:t>
                  </w:r>
                </w:p>
              </w:tc>
              <w:tc>
                <w:tcPr>
                  <w:tcW w:w="29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机动吸污车</w:t>
                  </w:r>
                </w:p>
              </w:tc>
              <w:tc>
                <w:tcPr>
                  <w:tcW w:w="26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可回收物机动收运车辆</w:t>
                  </w:r>
                </w:p>
              </w:tc>
              <w:tc>
                <w:tcPr>
                  <w:tcW w:w="26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有害垃圾机动收运车辆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nil"/>
                    <w:bottom w:val="single" w:color="000000" w:sz="4" w:space="0"/>
                    <w:right w:val="single" w:color="000000" w:sz="4" w:space="0"/>
                  </w:tcBorders>
                </w:tcPr>
                <w:p/>
              </w:tc>
              <w:tc>
                <w:tcPr>
                  <w:tcW w:w="25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燃油车</w:t>
                  </w:r>
                </w:p>
                <w:p>
                  <w:pPr>
                    <w:pStyle w:val="4"/>
                    <w:jc w:val="center"/>
                  </w:pPr>
                  <w:r>
                    <w:rPr>
                      <w:rFonts w:ascii="宋体" w:hAnsi="宋体" w:eastAsia="宋体" w:cs="宋体"/>
                      <w:sz w:val="24"/>
                    </w:rPr>
                    <w:t>（≥15T）</w:t>
                  </w:r>
                </w:p>
              </w:tc>
              <w:tc>
                <w:tcPr>
                  <w:tcW w:w="2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餐饮厨余新能源</w:t>
                  </w:r>
                </w:p>
              </w:tc>
              <w:tc>
                <w:tcPr>
                  <w:tcW w:w="2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家庭厨余新能源</w:t>
                  </w:r>
                </w:p>
              </w:tc>
              <w:tc>
                <w:tcPr>
                  <w:tcW w:w="26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家庭厨余平板车（以桶换桶）</w:t>
                  </w:r>
                </w:p>
              </w:tc>
              <w:tc>
                <w:tcPr>
                  <w:tcW w:w="2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新能源</w:t>
                  </w:r>
                </w:p>
              </w:tc>
              <w:tc>
                <w:tcPr>
                  <w:tcW w:w="2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新能源</w:t>
                  </w:r>
                </w:p>
              </w:tc>
              <w:tc>
                <w:tcPr>
                  <w:tcW w:w="26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新能源</w:t>
                  </w:r>
                </w:p>
              </w:tc>
              <w:tc>
                <w:tcPr>
                  <w:tcW w:w="26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新能源</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25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府青路二标段</w:t>
                  </w:r>
                </w:p>
              </w:tc>
              <w:tc>
                <w:tcPr>
                  <w:tcW w:w="25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w:t>
                  </w:r>
                </w:p>
              </w:tc>
              <w:tc>
                <w:tcPr>
                  <w:tcW w:w="2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20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26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5</w:t>
                  </w:r>
                </w:p>
              </w:tc>
              <w:tc>
                <w:tcPr>
                  <w:tcW w:w="2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29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pPr>
                  <w:r>
                    <w:rPr>
                      <w:rFonts w:ascii="宋体" w:hAnsi="宋体" w:eastAsia="宋体" w:cs="宋体"/>
                      <w:sz w:val="21"/>
                    </w:rPr>
                    <w:t>无要求</w:t>
                  </w:r>
                </w:p>
                <w:p>
                  <w:pPr>
                    <w:pStyle w:val="4"/>
                    <w:jc w:val="center"/>
                  </w:pPr>
                </w:p>
              </w:tc>
              <w:tc>
                <w:tcPr>
                  <w:tcW w:w="26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26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r>
          </w:tbl>
          <w:p>
            <w:pPr>
              <w:pStyle w:val="4"/>
              <w:jc w:val="both"/>
            </w:pPr>
            <w:r>
              <w:rPr>
                <w:rFonts w:ascii="宋体" w:hAnsi="宋体" w:eastAsia="宋体" w:cs="宋体"/>
                <w:sz w:val="28"/>
              </w:rPr>
              <w:t>注：</w:t>
            </w:r>
          </w:p>
          <w:p>
            <w:pPr>
              <w:pStyle w:val="4"/>
              <w:ind w:firstLine="560"/>
              <w:jc w:val="both"/>
            </w:pPr>
            <w:r>
              <w:rPr>
                <w:rFonts w:ascii="宋体" w:hAnsi="宋体" w:eastAsia="宋体" w:cs="宋体"/>
                <w:sz w:val="28"/>
              </w:rPr>
              <w:t>（1）若供应商的人员配置在投标时已配齐，须提供人员配置清单，且在清单中分别注明人员相关职务以及人员姓名、性别、年龄等信息（提供人员配置情况表）并提供人员有效在职证明（例如工资发放证明、劳动合同或者其他可以证明人员在供应商单位就职的证明材料复印件）。</w:t>
            </w:r>
          </w:p>
          <w:p>
            <w:pPr>
              <w:pStyle w:val="4"/>
              <w:ind w:firstLine="560"/>
              <w:jc w:val="both"/>
            </w:pPr>
            <w:r>
              <w:rPr>
                <w:rFonts w:ascii="宋体" w:hAnsi="宋体" w:eastAsia="宋体" w:cs="宋体"/>
                <w:sz w:val="28"/>
              </w:rPr>
              <w:t>（2）若供应商的人员配置在投标时未配齐，须承诺自中标通知书收到之日起5个工作日内将人员配置到位（并提供人员相关职务以及人员姓名、性别、年龄等信息及有效在职证明等材料），并投入到该项目正常（</w:t>
            </w:r>
            <w:r>
              <w:rPr>
                <w:rFonts w:ascii="宋体" w:hAnsi="宋体" w:eastAsia="宋体" w:cs="宋体"/>
                <w:b/>
                <w:sz w:val="28"/>
              </w:rPr>
              <w:t>提供承诺函）。</w:t>
            </w:r>
          </w:p>
          <w:p>
            <w:pPr>
              <w:pStyle w:val="4"/>
              <w:ind w:firstLine="560"/>
              <w:jc w:val="both"/>
            </w:pPr>
            <w:r>
              <w:rPr>
                <w:rFonts w:ascii="宋体" w:hAnsi="宋体" w:eastAsia="宋体" w:cs="宋体"/>
                <w:sz w:val="28"/>
              </w:rPr>
              <w:t>（3）按照成都市环卫工人换装要求，中标供应商需按照市城管委要求制作配备统一制式的环卫工人劳动服装，并在进场作业一个月内完成环卫工人服装配备工作。</w:t>
            </w:r>
            <w:r>
              <w:rPr>
                <w:rFonts w:ascii="宋体" w:hAnsi="宋体" w:eastAsia="宋体" w:cs="宋体"/>
                <w:b/>
                <w:sz w:val="28"/>
              </w:rPr>
              <w:t>（提供承诺函）</w:t>
            </w:r>
          </w:p>
          <w:p>
            <w:pPr>
              <w:pStyle w:val="4"/>
              <w:ind w:firstLine="560"/>
              <w:jc w:val="both"/>
            </w:pPr>
            <w:r>
              <w:rPr>
                <w:rFonts w:ascii="宋体" w:hAnsi="宋体" w:eastAsia="宋体" w:cs="宋体"/>
                <w:sz w:val="28"/>
              </w:rPr>
              <w:t>（4）中标供应商应严格按照环卫保洁规范化要求做好环卫工人劳动保障与保护工作，尊重作业人员的健康和安全。</w:t>
            </w:r>
            <w:r>
              <w:rPr>
                <w:rFonts w:ascii="宋体" w:hAnsi="宋体" w:eastAsia="宋体" w:cs="宋体"/>
                <w:b/>
                <w:sz w:val="28"/>
              </w:rPr>
              <w:t>（提供承诺函）</w:t>
            </w:r>
          </w:p>
          <w:p>
            <w:pPr>
              <w:pStyle w:val="4"/>
              <w:ind w:firstLine="560"/>
              <w:jc w:val="both"/>
            </w:pPr>
            <w:r>
              <w:rPr>
                <w:rFonts w:ascii="宋体" w:hAnsi="宋体" w:eastAsia="宋体" w:cs="宋体"/>
                <w:sz w:val="28"/>
              </w:rPr>
              <w:t>（5）供应商在投标时，机具已配齐的，须提供机具配置清单，清单主要包括机具权属状况（自有或非自有）、购置时间、配置数量等重要信息（提供机具配置情况清单）；自有机动车辆需提供车辆购置发票、有效的行驶证、登记证复印件，非自有机动车辆，需提供租赁合同复印件（租赁期限需覆盖本项目合同服务期限）及有效期内的行驶证复印件；其他机具属于供应商自有的，应提供购置发票，非自有的，须提供供应商合法取得使用权的证明材料。</w:t>
            </w:r>
          </w:p>
          <w:p>
            <w:pPr>
              <w:pStyle w:val="4"/>
              <w:ind w:firstLine="560"/>
              <w:jc w:val="both"/>
            </w:pPr>
            <w:r>
              <w:rPr>
                <w:rFonts w:ascii="宋体" w:hAnsi="宋体" w:eastAsia="宋体" w:cs="宋体"/>
                <w:sz w:val="28"/>
              </w:rPr>
              <w:t>（6）投标人在投标时，机具未配置齐的，须承诺收到中标通知书5个工作日内将机具配齐，并提供相应材料交采购人核验（</w:t>
            </w:r>
            <w:r>
              <w:rPr>
                <w:rFonts w:ascii="宋体" w:hAnsi="宋体" w:eastAsia="宋体" w:cs="宋体"/>
                <w:b/>
                <w:sz w:val="28"/>
              </w:rPr>
              <w:t>提供承诺函</w:t>
            </w:r>
            <w:r>
              <w:rPr>
                <w:rFonts w:ascii="宋体" w:hAnsi="宋体" w:eastAsia="宋体" w:cs="宋体"/>
                <w:sz w:val="28"/>
              </w:rPr>
              <w:t>）。</w:t>
            </w:r>
          </w:p>
          <w:p>
            <w:pPr>
              <w:pStyle w:val="4"/>
              <w:ind w:firstLine="560"/>
              <w:jc w:val="both"/>
            </w:pPr>
            <w:r>
              <w:rPr>
                <w:rFonts w:ascii="宋体" w:hAnsi="宋体" w:eastAsia="宋体" w:cs="宋体"/>
                <w:sz w:val="28"/>
              </w:rPr>
              <w:t>（7）为保证项目完成的质量与及时性，投标人同时参加多个标段投标的，各标段人员、机具车辆不得重复。</w:t>
            </w:r>
            <w:r>
              <w:rPr>
                <w:rFonts w:ascii="宋体" w:hAnsi="宋体" w:eastAsia="宋体" w:cs="宋体"/>
                <w:b/>
                <w:sz w:val="28"/>
              </w:rPr>
              <w:t>（提供承诺函）</w:t>
            </w:r>
          </w:p>
          <w:p>
            <w:pPr>
              <w:pStyle w:val="4"/>
              <w:ind w:firstLine="560"/>
              <w:jc w:val="both"/>
            </w:pPr>
            <w:r>
              <w:rPr>
                <w:rFonts w:ascii="宋体" w:hAnsi="宋体" w:eastAsia="宋体" w:cs="宋体"/>
                <w:sz w:val="28"/>
              </w:rPr>
              <w:t>注：本项目中实质性要求在“技术参数与性能指标”列中以“★”标注，不再参数性质列标注。</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详见“3.2.2 服务要求”</w:t>
      </w:r>
    </w:p>
    <w:p>
      <w:pPr>
        <w:pStyle w:val="4"/>
      </w:pPr>
    </w:p>
    <w:p>
      <w:pPr>
        <w:pStyle w:val="4"/>
      </w:pPr>
      <w:r>
        <w:t>采购包2：</w:t>
      </w:r>
    </w:p>
    <w:p>
      <w:pPr>
        <w:pStyle w:val="4"/>
      </w:pPr>
      <w:r>
        <w:t>详见“3.2.2 服务要求”</w:t>
      </w:r>
    </w:p>
    <w:p>
      <w:pPr>
        <w:pStyle w:val="4"/>
        <w:outlineLvl w:val="3"/>
      </w:pPr>
      <w:r>
        <w:rPr>
          <w:b/>
          <w:sz w:val="24"/>
        </w:rPr>
        <w:t>3.2.4设施设备配置要求</w:t>
      </w:r>
    </w:p>
    <w:p>
      <w:pPr>
        <w:pStyle w:val="4"/>
      </w:pPr>
    </w:p>
    <w:p>
      <w:pPr>
        <w:pStyle w:val="4"/>
      </w:pPr>
    </w:p>
    <w:p>
      <w:pPr>
        <w:pStyle w:val="4"/>
      </w:pPr>
    </w:p>
    <w:p>
      <w:pPr>
        <w:pStyle w:val="4"/>
      </w:pPr>
      <w:r>
        <w:t>采购包1：</w:t>
      </w:r>
    </w:p>
    <w:p>
      <w:pPr>
        <w:pStyle w:val="4"/>
      </w:pPr>
      <w:r>
        <w:t>详见“3.2.2 服务要求”</w:t>
      </w:r>
    </w:p>
    <w:p>
      <w:pPr>
        <w:pStyle w:val="4"/>
      </w:pPr>
    </w:p>
    <w:p>
      <w:pPr>
        <w:pStyle w:val="4"/>
      </w:pPr>
      <w:r>
        <w:t>采购包2：</w:t>
      </w:r>
    </w:p>
    <w:p>
      <w:pPr>
        <w:pStyle w:val="4"/>
      </w:pPr>
      <w:r>
        <w:t>详见“3.2.2 服务要求”</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无</w:t>
      </w:r>
    </w:p>
    <w:p>
      <w:pPr>
        <w:pStyle w:val="4"/>
      </w:pPr>
    </w:p>
    <w:p>
      <w:pPr>
        <w:pStyle w:val="4"/>
      </w:pPr>
      <w:r>
        <w:t>采购包2：</w:t>
      </w:r>
    </w:p>
    <w:p>
      <w:pPr>
        <w:pStyle w:val="4"/>
      </w:pPr>
      <w:r>
        <w:t>无</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自合同签订之日起365日</w:t>
      </w:r>
    </w:p>
    <w:p>
      <w:pPr>
        <w:pStyle w:val="4"/>
      </w:pPr>
    </w:p>
    <w:p>
      <w:pPr>
        <w:pStyle w:val="4"/>
      </w:pPr>
      <w:r>
        <w:t>采购包2：</w:t>
      </w:r>
    </w:p>
    <w:p>
      <w:pPr>
        <w:pStyle w:val="4"/>
      </w:pPr>
      <w:r>
        <w:t xml:space="preserve"> 自合同签订之日起365日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详见采购包1成华区府青街道作业明细表</w:t>
      </w:r>
    </w:p>
    <w:p>
      <w:pPr>
        <w:pStyle w:val="4"/>
      </w:pPr>
    </w:p>
    <w:p>
      <w:pPr>
        <w:pStyle w:val="4"/>
      </w:pPr>
      <w:r>
        <w:t>采购包2：</w:t>
      </w:r>
    </w:p>
    <w:p>
      <w:pPr>
        <w:pStyle w:val="4"/>
      </w:pPr>
      <w:r>
        <w:t>详见采购包2成华区府青街道作业明细表</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1）严格按照相关质量要求、技术指标和《财政部关于进一步加强政府采购需求和履约验收管理的指导意见》（财库〔2016〕205号）的要求验收。按国家有关规定和招标文件的要求、中标人的投标文件承诺以及合同约定标准进行验收。（2）考核办法按照“附件2：成华区环境卫生管理考核办法”每月进行考核打分。</w:t>
      </w:r>
    </w:p>
    <w:p>
      <w:pPr>
        <w:pStyle w:val="4"/>
      </w:pPr>
    </w:p>
    <w:p>
      <w:pPr>
        <w:pStyle w:val="4"/>
      </w:pPr>
      <w:r>
        <w:t>采购包2：</w:t>
      </w:r>
    </w:p>
    <w:p>
      <w:pPr>
        <w:pStyle w:val="4"/>
      </w:pPr>
      <w:r>
        <w:t>（1）严格按照相关质量要求、技术指标和《财政部关于进一步加强政府采购需求和履约验收管理的指导意见》（财库〔2016〕205号）的要求验收。按国家有关规定和招标文件的要求、中标人的投标文件承诺以及合同约定标准进行验收。（2）考核办法按照“附件2：成华区环境卫生管理考核办法”每月进行考核打分。</w:t>
      </w:r>
    </w:p>
    <w:p>
      <w:pPr>
        <w:pStyle w:val="4"/>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pPr>
    </w:p>
    <w:p>
      <w:pPr>
        <w:pStyle w:val="4"/>
      </w:pPr>
      <w:r>
        <w:t>采购包2：</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采购人对中标人按月进行日常考核 ，达到付款条件起 10 日内，支付合同总金额的 8.30%。</w:t>
      </w:r>
    </w:p>
    <w:p>
      <w:pPr>
        <w:pStyle w:val="4"/>
      </w:pPr>
      <w:r>
        <w:t>采购包1： 付款条件说明： 采购人对中标人按月进行日常考核 ，达到付款条件起 10 日内，支付合同总金额的 8.30%。</w:t>
      </w:r>
    </w:p>
    <w:p>
      <w:pPr>
        <w:pStyle w:val="4"/>
      </w:pPr>
      <w:r>
        <w:t>采购包1： 付款条件说明： 采购人对中标人按月进行日常考核 ，达到付款条件起 10 日内，支付合同总金额的 8.30%。</w:t>
      </w:r>
    </w:p>
    <w:p>
      <w:pPr>
        <w:pStyle w:val="4"/>
      </w:pPr>
      <w:r>
        <w:t>采购包1： 付款条件说明： 采购人对中标人按月进行日常考核 ，达到付款条件起 10 日内，支付合同总金额的 8.30%。</w:t>
      </w:r>
    </w:p>
    <w:p>
      <w:pPr>
        <w:pStyle w:val="4"/>
      </w:pPr>
      <w:r>
        <w:t>采购包1： 付款条件说明： 采购人对中标人按月进行日常考核 ，达到付款条件起 10 日内，支付合同总金额的 8.30%。</w:t>
      </w:r>
    </w:p>
    <w:p>
      <w:pPr>
        <w:pStyle w:val="4"/>
      </w:pPr>
      <w:r>
        <w:t>采购包1： 付款条件说明： 采购人对中标人按月进行日常考核 ，达到付款条件起 10 日内，支付合同总金额的 8.30%。</w:t>
      </w:r>
    </w:p>
    <w:p>
      <w:pPr>
        <w:pStyle w:val="4"/>
      </w:pPr>
      <w:r>
        <w:t>采购包1： 付款条件说明： 采购人对中标人按月进行日常考核 ，达到付款条件起 10 日内，支付合同总金额的 8.30%。</w:t>
      </w:r>
    </w:p>
    <w:p>
      <w:pPr>
        <w:pStyle w:val="4"/>
      </w:pPr>
      <w:r>
        <w:t>采购包1： 付款条件说明： 采购人对中标人按月进行日常考核 ，达到付款条件起 10 日内，支付合同总金额的 8.30%。</w:t>
      </w:r>
    </w:p>
    <w:p>
      <w:pPr>
        <w:pStyle w:val="4"/>
      </w:pPr>
      <w:r>
        <w:t>采购包1： 付款条件说明： 采购人对中标人按月进行日常考核 ，达到付款条件起 10 日内，支付合同总金额的 8.30%。</w:t>
      </w:r>
    </w:p>
    <w:p>
      <w:pPr>
        <w:pStyle w:val="4"/>
      </w:pPr>
      <w:r>
        <w:t>采购包1： 付款条件说明： 采购人对中标人按月进行日常考核 ，达到付款条件起 10 日内，支付合同总金额的 8.30%。</w:t>
      </w:r>
    </w:p>
    <w:p>
      <w:pPr>
        <w:pStyle w:val="4"/>
      </w:pPr>
      <w:r>
        <w:t>采购包1： 付款条件说明： 采购人对中标人按月进行日常考核 ，达到付款条件起 10 日内，支付合同总金额的 8.30%。</w:t>
      </w:r>
    </w:p>
    <w:p>
      <w:pPr>
        <w:pStyle w:val="4"/>
      </w:pPr>
      <w:r>
        <w:t>采购包1： 付款条件说明： 采购人对中标人按月进行日常考核 ，达到付款条件起 10 日内，支付合同总金额的 8.70%。</w:t>
      </w:r>
    </w:p>
    <w:p>
      <w:pPr>
        <w:pStyle w:val="4"/>
      </w:pPr>
    </w:p>
    <w:p>
      <w:pPr>
        <w:pStyle w:val="4"/>
      </w:pPr>
      <w:r>
        <w:t>采购包2： 付款条件说明： 采购人对中标人按月进行日常考核 ，达到付款条件起 10 日内，支付合同总金额的 8.30%。</w:t>
      </w:r>
    </w:p>
    <w:p>
      <w:pPr>
        <w:pStyle w:val="4"/>
      </w:pPr>
      <w:r>
        <w:t>采购包2： 付款条件说明： 采购人对中标人按月进行日常考核 ，达到付款条件起 10 日内，支付合同总金额的 8.30%。</w:t>
      </w:r>
    </w:p>
    <w:p>
      <w:pPr>
        <w:pStyle w:val="4"/>
      </w:pPr>
      <w:r>
        <w:t>采购包2： 付款条件说明： 采购人对中标人按月进行日常考核 ，达到付款条件起 10 日内，支付合同总金额的 8.30%。</w:t>
      </w:r>
    </w:p>
    <w:p>
      <w:pPr>
        <w:pStyle w:val="4"/>
      </w:pPr>
      <w:r>
        <w:t>采购包2： 付款条件说明： 采购人对中标人按月进行日常考核 ，达到付款条件起 10 日内，支付合同总金额的 8.30%。</w:t>
      </w:r>
    </w:p>
    <w:p>
      <w:pPr>
        <w:pStyle w:val="4"/>
      </w:pPr>
      <w:r>
        <w:t>采购包2： 付款条件说明： 采购人对中标人按月进行日常考核 ，达到付款条件起 10 日内，支付合同总金额的 8.30%。</w:t>
      </w:r>
    </w:p>
    <w:p>
      <w:pPr>
        <w:pStyle w:val="4"/>
      </w:pPr>
      <w:r>
        <w:t>采购包2： 付款条件说明： 采购人对中标人按月进行日常考核 ，达到付款条件起 10 日内，支付合同总金额的 8.30%。</w:t>
      </w:r>
    </w:p>
    <w:p>
      <w:pPr>
        <w:pStyle w:val="4"/>
      </w:pPr>
      <w:r>
        <w:t>采购包2： 付款条件说明： 采购人对中标人按月进行日常考核 ，达到付款条件起 10 日内，支付合同总金额的 8.30%。</w:t>
      </w:r>
    </w:p>
    <w:p>
      <w:pPr>
        <w:pStyle w:val="4"/>
      </w:pPr>
      <w:r>
        <w:t>采购包2： 付款条件说明： 采购人对中标人按月进行日常考核 ，达到付款条件起 10 日内，支付合同总金额的 8.30%。</w:t>
      </w:r>
    </w:p>
    <w:p>
      <w:pPr>
        <w:pStyle w:val="4"/>
      </w:pPr>
      <w:r>
        <w:t>采购包2： 付款条件说明： 采购人对中标人按月进行日常考核 ，达到付款条件起 10 日内，支付合同总金额的 8.30%。</w:t>
      </w:r>
    </w:p>
    <w:p>
      <w:pPr>
        <w:pStyle w:val="4"/>
      </w:pPr>
      <w:r>
        <w:t>采购包2： 付款条件说明： 采购人对中标人按月进行日常考核 ，达到付款条件起 10 日内，支付合同总金额的 8.30%。</w:t>
      </w:r>
    </w:p>
    <w:p>
      <w:pPr>
        <w:pStyle w:val="4"/>
      </w:pPr>
      <w:r>
        <w:t>采购包2： 付款条件说明： 采购人对中标人按月进行日常考核 ，达到付款条件起 10 日内，支付合同总金额的 8.30%。</w:t>
      </w:r>
    </w:p>
    <w:p>
      <w:pPr>
        <w:pStyle w:val="4"/>
      </w:pPr>
      <w:r>
        <w:t>采购包2： 付款条件说明： 采购人对中标人按月进行日常考核 ，达到付款条件起 10 日内，支付合同总金额的 8.70%。</w:t>
      </w:r>
    </w:p>
    <w:p>
      <w:pPr>
        <w:pStyle w:val="4"/>
        <w:outlineLvl w:val="3"/>
      </w:pPr>
      <w:r>
        <w:rPr>
          <w:b/>
          <w:sz w:val="24"/>
        </w:rPr>
        <w:t>3.3.6违约责任与解决争议的方法</w:t>
      </w:r>
    </w:p>
    <w:p>
      <w:pPr>
        <w:pStyle w:val="4"/>
      </w:pPr>
    </w:p>
    <w:p>
      <w:pPr>
        <w:pStyle w:val="4"/>
      </w:pPr>
    </w:p>
    <w:p>
      <w:pPr>
        <w:pStyle w:val="4"/>
      </w:pPr>
    </w:p>
    <w:p>
      <w:pPr>
        <w:pStyle w:val="4"/>
      </w:pPr>
      <w:r>
        <w:t>采购包1：</w:t>
      </w:r>
    </w:p>
    <w:p>
      <w:pPr>
        <w:pStyle w:val="4"/>
      </w:pPr>
      <w:r>
        <w:t>（1）在采购人严格按照本合同约定履行其义务的前提下，如中标人单方面擅自终止合同，中标人应退还采购人支付投标人的全部合同款，并按合同总金额的 5%向采购人支付违约金。采购人由此遭受任何损失超过违约金的，中标人应承担相应赔偿责任。 （2）因中标人工作人员的疏忽、失职、故意或者过失等原因造成的采购人损失，中标人应负责赔偿。 （3）如中标人未按合同约定履行保密义务或未对相关系统、设备拥有合法的知识产权而致采购人被任意第三方追索的，采购人有权解除合同，中标人应按合同总金额的 5％承担违约责任。 （4）在执行本合同中发生的或与本合同有关的争端，双方应通过友好协商解决，经协商在60天内不能达成协议时，应提交同级仲裁委员会仲裁。 （5）仲裁裁决应为最终决定，并对双方具有约束力。 （6）除另有裁决外，仲裁费应由败诉方负担。在仲裁期间，除正在进行仲裁部分外，合同其他部分继续执行。</w:t>
      </w:r>
    </w:p>
    <w:p>
      <w:pPr>
        <w:pStyle w:val="4"/>
      </w:pPr>
    </w:p>
    <w:p>
      <w:pPr>
        <w:pStyle w:val="4"/>
      </w:pPr>
      <w:r>
        <w:t>采购包2：</w:t>
      </w:r>
    </w:p>
    <w:p>
      <w:pPr>
        <w:pStyle w:val="4"/>
      </w:pPr>
      <w:r>
        <w:t>（1）在采购人严格按照本合同约定履行其义务的前提下，如中标人单方面擅自终止合同，中标人应退还采购人支付投标人的全部合同款，并按合同总金额的 5%向采购人支付违约金。采购人由此遭受任何损失超过违约金的，中标人应承担相应赔偿责任。 （2）因中标人工作人员的疏忽、失职、故意或者过失等原因造成的采购人损失，中标人应负责赔偿。 （3）如中标人未按合同约定履行保密义务或未对相关系统、设备拥有合法的知识产权而致采购人被任意第三方追索的，采购人有权解除合同，中标人应按合同总金额的 5％承担违约责任。 （4）在执行本合同中发生的或与本合同有关的争端，双方应通过友好协商解决，经协商在60天内不能达成协议时，应提交同级仲裁委员会仲裁。 （5）仲裁裁决应为最终决定，并对双方具有约束力。 （6）除另有裁决外，仲裁费应由败诉方负担。在仲裁期间，除正在进行仲裁部分外，合同其他部分继续执行。</w:t>
      </w:r>
    </w:p>
    <w:p>
      <w:pPr>
        <w:pStyle w:val="4"/>
        <w:jc w:val="left"/>
        <w:outlineLvl w:val="2"/>
      </w:pPr>
      <w:r>
        <w:rPr>
          <w:b/>
          <w:sz w:val="28"/>
        </w:rPr>
        <w:t>3.4其他要求</w:t>
      </w:r>
    </w:p>
    <w:p>
      <w:pPr>
        <w:pStyle w:val="4"/>
      </w:pPr>
    </w:p>
    <w:p>
      <w:pPr>
        <w:pStyle w:val="4"/>
      </w:pPr>
    </w:p>
    <w:p>
      <w:pPr>
        <w:pStyle w:val="4"/>
      </w:pPr>
      <w:r>
        <w:t>1、提供项目现场情况分析：①项目现场情况描述、服务范围、作业内容：②针对项目的重点、难点分析以及重点、难点对应措施；2、提供机构设置及管理制度：①投标人的组织机构设置、人员分工②岗位职责③员工奖惩制度④日常管理制度；3、提供项目作业方案：①道路清扫保洁作业②公共设施清洗方案③非法小广告清除作业④生活垃圾收集转运作业⑤餐厨垃圾收集作业⑥冲洗降尘作业⑦果屑箱维护、清掏清洗；4、提供项目安全生产管理方案：①安全生产管理制度②车辆安全管理方案③人员安全培训教育方案④安全措施方案；5、提供项目安全生产管理方案：①防汛抢险和防震救灾②迎检接待任务、重大节假日的应急方案③极端天气作业应急预案④安全事故突发应急措施⑤公共卫生事件应急措施⑥突发污染处置预案⑦应急人员和机具；6、提供项目质量保障方案：①作业质量巡查监督管理方案②作业质量控制措施③项目资料管理；7、提供项目环卫工人权益保障方案：①困难员工关怀方案②职业健康检查方案。</w:t>
      </w:r>
    </w:p>
    <w:p>
      <w:pPr>
        <w:pStyle w:val="4"/>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quot;times new roman&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0NmZjYjk3NjVlMGRmNDAxNDAzNzFmNTg0MWJmOWEifQ=="/>
  </w:docVars>
  <w:rsids>
    <w:rsidRoot w:val="14915CF4"/>
    <w:rsid w:val="14915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2024-01-08T02:27:00Z</dcterms:created>
  <dc:creator>哟呵</dc:creator>
  <cp:lastModifiedBy>哟呵</cp:lastModifiedBy>
  <dcterms:modified xsi:type="dcterms:W3CDTF">2024-01-08T02:27:40Z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3627B972504A4164B84EDEA1CAFF5287_11</vt:lpwstr>
  </property>
</Properties>
</file>