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E0" w:rsidRDefault="005211E0" w:rsidP="0033289F">
      <w:pPr>
        <w:pStyle w:val="null3"/>
        <w:rPr>
          <w:rFonts w:hint="default"/>
        </w:rPr>
      </w:pPr>
    </w:p>
    <w:p w:rsidR="005211E0" w:rsidRDefault="0033289F">
      <w:pPr>
        <w:pStyle w:val="null3"/>
        <w:jc w:val="center"/>
        <w:outlineLvl w:val="1"/>
        <w:rPr>
          <w:rFonts w:hint="default"/>
        </w:rPr>
      </w:pPr>
      <w:r>
        <w:rPr>
          <w:b/>
          <w:sz w:val="36"/>
        </w:rPr>
        <w:t>第</w:t>
      </w:r>
      <w:r>
        <w:rPr>
          <w:b/>
          <w:sz w:val="36"/>
        </w:rPr>
        <w:t>三章</w:t>
      </w:r>
      <w:r>
        <w:rPr>
          <w:b/>
          <w:sz w:val="36"/>
        </w:rPr>
        <w:t xml:space="preserve"> </w:t>
      </w:r>
      <w:r>
        <w:rPr>
          <w:b/>
          <w:sz w:val="36"/>
        </w:rPr>
        <w:t>磋商项目技术、服务、商务及其他要求</w:t>
      </w:r>
    </w:p>
    <w:p w:rsidR="005211E0" w:rsidRDefault="0033289F">
      <w:pPr>
        <w:pStyle w:val="null3"/>
        <w:ind w:firstLine="480"/>
        <w:rPr>
          <w:rFonts w:hint="default"/>
        </w:rPr>
      </w:pPr>
      <w:r>
        <w:t xml:space="preserve"> </w:t>
      </w:r>
      <w:r>
        <w:t>（注：带“★”的参数需求为实质性要求，供应商必须响应并满足的参数需求，采购人、采购代理机构应当根据项目实际需求合理设定，并明确具体要求。带“▲”号条款为允许负偏离的参数需求，若未响应或者不满足，将在综合评审中予以扣分处理。）</w:t>
      </w:r>
    </w:p>
    <w:p w:rsidR="005211E0" w:rsidRDefault="0033289F">
      <w:pPr>
        <w:pStyle w:val="null3"/>
        <w:outlineLvl w:val="2"/>
        <w:rPr>
          <w:rFonts w:hint="default"/>
        </w:rPr>
      </w:pPr>
      <w:r>
        <w:rPr>
          <w:b/>
          <w:sz w:val="28"/>
        </w:rPr>
        <w:t>3.1</w:t>
      </w:r>
      <w:r>
        <w:rPr>
          <w:b/>
          <w:sz w:val="28"/>
        </w:rPr>
        <w:t>、采购项目概况</w:t>
      </w:r>
    </w:p>
    <w:p w:rsidR="005211E0" w:rsidRDefault="005211E0">
      <w:pPr>
        <w:pStyle w:val="null3"/>
        <w:ind w:firstLine="480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33289F">
      <w:pPr>
        <w:pStyle w:val="null3"/>
        <w:rPr>
          <w:rFonts w:hint="default"/>
        </w:rPr>
      </w:pPr>
      <w:r>
        <w:t>本项目位于绵阳市涪城区南河路</w:t>
      </w:r>
      <w:r>
        <w:t>8</w:t>
      </w:r>
      <w:r>
        <w:t>号。四至范围：东至建安街，西至院内职工宿舍居民楼，南至建安街</w:t>
      </w:r>
      <w:r>
        <w:t>3</w:t>
      </w:r>
      <w:r>
        <w:t>号院居民楼，北至南河路。本项目规划设计的物业类型为：办公、教学、活动场所，绿化、公共区域及大楼一层商铺、地下停车场。</w:t>
      </w:r>
      <w:r>
        <w:t xml:space="preserve"> </w:t>
      </w:r>
      <w:r>
        <w:t>本项目总建筑面积</w:t>
      </w:r>
      <w:r>
        <w:t>16240.23</w:t>
      </w:r>
      <w:r>
        <w:t>㎡，其中地上建筑</w:t>
      </w:r>
      <w:r>
        <w:t>面积</w:t>
      </w:r>
      <w:r>
        <w:t>12046.39</w:t>
      </w:r>
      <w:r>
        <w:t>㎡，地下建筑面积</w:t>
      </w:r>
      <w:r>
        <w:t>4193.84</w:t>
      </w:r>
      <w:r>
        <w:t>㎡。</w:t>
      </w:r>
      <w:r>
        <w:t xml:space="preserve"> </w:t>
      </w:r>
      <w:r>
        <w:t>本项目建筑结构：地上十二层，地下一层（属停车场，本次招标包含停车场管理，如涉及经营收费，待试运行半年后与中标公司补签协议）。</w:t>
      </w:r>
    </w:p>
    <w:p w:rsidR="005211E0" w:rsidRDefault="0033289F">
      <w:pPr>
        <w:pStyle w:val="null3"/>
        <w:outlineLvl w:val="2"/>
        <w:rPr>
          <w:rFonts w:hint="default"/>
        </w:rPr>
      </w:pPr>
      <w:r>
        <w:rPr>
          <w:b/>
          <w:sz w:val="28"/>
        </w:rPr>
        <w:t>3.2</w:t>
      </w:r>
      <w:r>
        <w:rPr>
          <w:b/>
          <w:sz w:val="28"/>
        </w:rPr>
        <w:t>、服务内容及服务要求</w:t>
      </w:r>
    </w:p>
    <w:p w:rsidR="005211E0" w:rsidRDefault="0033289F">
      <w:pPr>
        <w:pStyle w:val="null3"/>
        <w:outlineLvl w:val="3"/>
        <w:rPr>
          <w:rFonts w:hint="default"/>
        </w:rPr>
      </w:pPr>
      <w:r>
        <w:rPr>
          <w:b/>
          <w:sz w:val="24"/>
        </w:rPr>
        <w:t>3.2.1</w:t>
      </w:r>
      <w:r>
        <w:rPr>
          <w:b/>
          <w:sz w:val="24"/>
        </w:rPr>
        <w:t>服务内容</w:t>
      </w:r>
    </w:p>
    <w:p w:rsidR="005211E0" w:rsidRDefault="005211E0">
      <w:pPr>
        <w:pStyle w:val="null3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33289F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5211E0" w:rsidRDefault="0033289F">
      <w:pPr>
        <w:pStyle w:val="null3"/>
        <w:rPr>
          <w:rFonts w:hint="default"/>
        </w:rPr>
      </w:pPr>
      <w:r>
        <w:t>采购包预算金额（元）</w:t>
      </w:r>
      <w:r>
        <w:t>: 644,000.00</w:t>
      </w:r>
    </w:p>
    <w:p w:rsidR="005211E0" w:rsidRDefault="0033289F">
      <w:pPr>
        <w:pStyle w:val="null3"/>
        <w:rPr>
          <w:rFonts w:hint="default"/>
        </w:rPr>
      </w:pPr>
      <w:r>
        <w:t>采购包最高限价（元）</w:t>
      </w:r>
      <w:r>
        <w:t>: 644,000.00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1271"/>
        <w:gridCol w:w="848"/>
        <w:gridCol w:w="1356"/>
        <w:gridCol w:w="678"/>
        <w:gridCol w:w="678"/>
        <w:gridCol w:w="593"/>
        <w:gridCol w:w="678"/>
        <w:gridCol w:w="678"/>
        <w:gridCol w:w="848"/>
      </w:tblGrid>
      <w:tr w:rsidR="005211E0">
        <w:tc>
          <w:tcPr>
            <w:tcW w:w="678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>序号</w:t>
            </w:r>
          </w:p>
        </w:tc>
        <w:tc>
          <w:tcPr>
            <w:tcW w:w="1271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>标的名称</w:t>
            </w:r>
          </w:p>
        </w:tc>
        <w:tc>
          <w:tcPr>
            <w:tcW w:w="848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>数量</w:t>
            </w:r>
          </w:p>
        </w:tc>
        <w:tc>
          <w:tcPr>
            <w:tcW w:w="1356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>标的金额</w:t>
            </w:r>
            <w:r>
              <w:t xml:space="preserve"> </w:t>
            </w:r>
            <w:r>
              <w:t>（元）</w:t>
            </w:r>
          </w:p>
        </w:tc>
        <w:tc>
          <w:tcPr>
            <w:tcW w:w="678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>计量单位</w:t>
            </w:r>
          </w:p>
        </w:tc>
        <w:tc>
          <w:tcPr>
            <w:tcW w:w="678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>所属行业</w:t>
            </w:r>
          </w:p>
        </w:tc>
        <w:tc>
          <w:tcPr>
            <w:tcW w:w="593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>是否涉及核心产品</w:t>
            </w:r>
          </w:p>
        </w:tc>
        <w:tc>
          <w:tcPr>
            <w:tcW w:w="678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>是否涉及采购进口产品</w:t>
            </w:r>
          </w:p>
        </w:tc>
        <w:tc>
          <w:tcPr>
            <w:tcW w:w="678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>是否涉及采购节能产品</w:t>
            </w:r>
          </w:p>
        </w:tc>
        <w:tc>
          <w:tcPr>
            <w:tcW w:w="848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>是否涉及采购环境标志产品</w:t>
            </w:r>
          </w:p>
        </w:tc>
      </w:tr>
      <w:tr w:rsidR="005211E0">
        <w:tc>
          <w:tcPr>
            <w:tcW w:w="678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1271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>绵阳市老年大学物业服务采购</w:t>
            </w:r>
          </w:p>
        </w:tc>
        <w:tc>
          <w:tcPr>
            <w:tcW w:w="848" w:type="dxa"/>
          </w:tcPr>
          <w:p w:rsidR="005211E0" w:rsidRDefault="0033289F">
            <w:pPr>
              <w:pStyle w:val="null3"/>
              <w:jc w:val="right"/>
              <w:rPr>
                <w:rFonts w:hint="default"/>
              </w:rPr>
            </w:pPr>
            <w:r>
              <w:t>1.00</w:t>
            </w:r>
          </w:p>
        </w:tc>
        <w:tc>
          <w:tcPr>
            <w:tcW w:w="1356" w:type="dxa"/>
          </w:tcPr>
          <w:p w:rsidR="005211E0" w:rsidRDefault="0033289F">
            <w:pPr>
              <w:pStyle w:val="null3"/>
              <w:jc w:val="right"/>
              <w:rPr>
                <w:rFonts w:hint="default"/>
              </w:rPr>
            </w:pPr>
            <w:r>
              <w:t>644,000.00</w:t>
            </w:r>
          </w:p>
        </w:tc>
        <w:tc>
          <w:tcPr>
            <w:tcW w:w="678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>年</w:t>
            </w:r>
          </w:p>
        </w:tc>
        <w:tc>
          <w:tcPr>
            <w:tcW w:w="678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>物业管理</w:t>
            </w:r>
          </w:p>
        </w:tc>
        <w:tc>
          <w:tcPr>
            <w:tcW w:w="593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</w:tbl>
    <w:p w:rsidR="005211E0" w:rsidRDefault="0033289F">
      <w:pPr>
        <w:pStyle w:val="null3"/>
        <w:outlineLvl w:val="3"/>
        <w:rPr>
          <w:rFonts w:hint="default"/>
        </w:rPr>
      </w:pPr>
      <w:r>
        <w:rPr>
          <w:b/>
          <w:sz w:val="24"/>
        </w:rPr>
        <w:t>3.2.2</w:t>
      </w:r>
      <w:r>
        <w:rPr>
          <w:b/>
          <w:sz w:val="24"/>
        </w:rPr>
        <w:t>服务要求</w:t>
      </w:r>
    </w:p>
    <w:p w:rsidR="005211E0" w:rsidRDefault="005211E0">
      <w:pPr>
        <w:pStyle w:val="null3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33289F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5211E0" w:rsidRDefault="005211E0">
      <w:pPr>
        <w:pStyle w:val="null3"/>
        <w:rPr>
          <w:rFonts w:hint="default"/>
        </w:rPr>
      </w:pPr>
    </w:p>
    <w:p w:rsidR="005211E0" w:rsidRDefault="0033289F">
      <w:pPr>
        <w:pStyle w:val="null3"/>
        <w:rPr>
          <w:rFonts w:hint="default"/>
        </w:rPr>
      </w:pPr>
      <w:r>
        <w:t>标的名称：绵阳市老年大学物业服务采购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2769"/>
        <w:gridCol w:w="2928"/>
      </w:tblGrid>
      <w:tr w:rsidR="005211E0">
        <w:tc>
          <w:tcPr>
            <w:tcW w:w="2769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5211E0">
        <w:tc>
          <w:tcPr>
            <w:tcW w:w="2769" w:type="dxa"/>
          </w:tcPr>
          <w:p w:rsidR="005211E0" w:rsidRDefault="005211E0"/>
        </w:tc>
        <w:tc>
          <w:tcPr>
            <w:tcW w:w="2769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p w:rsidR="005211E0" w:rsidRDefault="0033289F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sz w:val="32"/>
              </w:rPr>
              <w:t xml:space="preserve">   </w:t>
            </w:r>
            <w:r>
              <w:rPr>
                <w:rFonts w:ascii="simhei" w:eastAsia="simhei" w:hAnsi="simhei" w:cs="simhei"/>
                <w:sz w:val="32"/>
              </w:rPr>
              <w:t xml:space="preserve"> </w:t>
            </w:r>
            <w:r>
              <w:rPr>
                <w:rFonts w:ascii="simhei" w:eastAsia="simhei" w:hAnsi="simhei" w:cs="simhei"/>
                <w:sz w:val="32"/>
              </w:rPr>
              <w:t>一、物业管理服务标准</w:t>
            </w:r>
          </w:p>
          <w:p w:rsidR="005211E0" w:rsidRDefault="0033289F">
            <w:pPr>
              <w:pStyle w:val="null3"/>
              <w:ind w:firstLine="63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（一）聘请的安保、保洁及从业人员，上岗前须将身份证、无犯罪证明、健康证复印件交采购人备份。年龄根据服务需求而定。</w:t>
            </w:r>
          </w:p>
          <w:p w:rsidR="005211E0" w:rsidRDefault="0033289F">
            <w:pPr>
              <w:pStyle w:val="null3"/>
              <w:ind w:firstLine="63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（二）必须按照国家相关法律法规为本项目服务人员购买保险。</w:t>
            </w:r>
          </w:p>
          <w:p w:rsidR="005211E0" w:rsidRDefault="0033289F">
            <w:pPr>
              <w:pStyle w:val="null3"/>
              <w:ind w:firstLine="63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（三）所聘请的员工在履约期间出现安全事故，应由中标人承担一切责任，与采购人无关。</w:t>
            </w:r>
          </w:p>
          <w:p w:rsidR="005211E0" w:rsidRDefault="0033289F">
            <w:pPr>
              <w:pStyle w:val="null3"/>
              <w:ind w:firstLine="63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（四</w:t>
            </w:r>
            <w:r>
              <w:rPr>
                <w:rFonts w:ascii="仿宋_gb2312" w:eastAsia="仿宋_gb2312" w:hAnsi="仿宋_gb2312" w:cs="仿宋_gb2312"/>
                <w:sz w:val="32"/>
              </w:rPr>
              <w:t>）项目履约期内服务商所使用卫生工具、环境保洁耗材、维修工具、</w:t>
            </w:r>
            <w:r>
              <w:rPr>
                <w:rFonts w:ascii="仿宋_gb2312" w:eastAsia="仿宋_gb2312" w:hAnsi="仿宋_gb2312" w:cs="仿宋_gb2312"/>
                <w:sz w:val="32"/>
              </w:rPr>
              <w:lastRenderedPageBreak/>
              <w:t>办公设备等均由服务商自行承担。</w:t>
            </w:r>
          </w:p>
          <w:p w:rsidR="005211E0" w:rsidRDefault="0033289F">
            <w:pPr>
              <w:pStyle w:val="null3"/>
              <w:ind w:firstLine="63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（五）采购人有重要活动及上级检查安排时，服务商须无条件组织力量及时做好服务工作，确保校园环境和秩序，做到一切行动，听从指挥。</w:t>
            </w:r>
          </w:p>
          <w:p w:rsidR="005211E0" w:rsidRDefault="0033289F">
            <w:pPr>
              <w:pStyle w:val="null3"/>
              <w:ind w:firstLine="63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（六）成交供应商的从业人员须统一着装、执证上岗。从业人员履职尽责，文明用语。服装费用由服务商承担。</w:t>
            </w:r>
          </w:p>
          <w:p w:rsidR="005211E0" w:rsidRDefault="0033289F">
            <w:pPr>
              <w:pStyle w:val="null3"/>
              <w:ind w:firstLine="63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（七）成交供应商必须配备固定、专职的管理人员，细化管理岗位。建立健全管理制度和</w:t>
            </w:r>
            <w:r>
              <w:rPr>
                <w:rFonts w:ascii="仿宋_gb2312" w:eastAsia="仿宋_gb2312" w:hAnsi="仿宋_gb2312" w:cs="仿宋_gb2312"/>
                <w:sz w:val="32"/>
              </w:rPr>
              <w:lastRenderedPageBreak/>
              <w:t>各岗位职责，建立日常管理巡视制度，做好日常检查记录。</w:t>
            </w:r>
          </w:p>
          <w:p w:rsidR="005211E0" w:rsidRDefault="0033289F">
            <w:pPr>
              <w:pStyle w:val="null3"/>
              <w:ind w:firstLine="63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（八）在服务期间，采购人不提供食宿，食宿由服务商自行解决。</w:t>
            </w:r>
          </w:p>
          <w:p w:rsidR="005211E0" w:rsidRDefault="0033289F">
            <w:pPr>
              <w:pStyle w:val="null3"/>
              <w:ind w:firstLine="63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</w:t>
            </w:r>
            <w:r>
              <w:rPr>
                <w:rFonts w:ascii="仿宋_gb2312" w:eastAsia="仿宋_gb2312" w:hAnsi="仿宋_gb2312" w:cs="仿宋_gb2312"/>
                <w:sz w:val="32"/>
              </w:rPr>
              <w:t>九）本项目所有人员工资标准不得低于绵阳市当年最低工资标准。</w:t>
            </w:r>
          </w:p>
          <w:p w:rsidR="005211E0" w:rsidRDefault="0033289F">
            <w:pPr>
              <w:pStyle w:val="null3"/>
              <w:ind w:firstLine="63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（十）所有人员配备年龄均应在法定劳动年龄内。有特殊需求岗位以岗位需求为准。</w:t>
            </w:r>
          </w:p>
          <w:p w:rsidR="005211E0" w:rsidRDefault="0033289F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sz w:val="32"/>
              </w:rPr>
              <w:t xml:space="preserve"> </w:t>
            </w:r>
            <w:r>
              <w:rPr>
                <w:rFonts w:ascii="simhei" w:eastAsia="simhei" w:hAnsi="simhei" w:cs="simhei"/>
                <w:sz w:val="32"/>
              </w:rPr>
              <w:t xml:space="preserve">   </w:t>
            </w:r>
            <w:r>
              <w:rPr>
                <w:rFonts w:ascii="simhei" w:eastAsia="simhei" w:hAnsi="simhei" w:cs="simhei"/>
                <w:sz w:val="32"/>
              </w:rPr>
              <w:t>二、物业服务内容及服务要求</w:t>
            </w:r>
          </w:p>
          <w:p w:rsidR="005211E0" w:rsidRDefault="0033289F">
            <w:pPr>
              <w:pStyle w:val="null3"/>
              <w:ind w:firstLine="63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本物业的物业服务按照《四川省物业服务收费标</w:t>
            </w:r>
            <w:r>
              <w:rPr>
                <w:rFonts w:ascii="仿宋_gb2312" w:eastAsia="仿宋_gb2312" w:hAnsi="仿宋_gb2312" w:cs="仿宋_gb2312"/>
                <w:sz w:val="32"/>
              </w:rPr>
              <w:lastRenderedPageBreak/>
              <w:t>准》及目前国家对物业收费新规定及本物业实际情况，具体技术规范和部分差异如下：</w:t>
            </w:r>
          </w:p>
          <w:p w:rsidR="005211E0" w:rsidRDefault="0033289F">
            <w:pPr>
              <w:pStyle w:val="null3"/>
              <w:ind w:firstLine="630"/>
              <w:jc w:val="both"/>
              <w:rPr>
                <w:rFonts w:hint="default"/>
              </w:rPr>
            </w:pPr>
            <w:r>
              <w:rPr>
                <w:rFonts w:ascii="kaiti" w:eastAsia="kaiti" w:hAnsi="kaiti" w:cs="kaiti"/>
                <w:b/>
                <w:sz w:val="32"/>
              </w:rPr>
              <w:t>（一）物业服务内容</w:t>
            </w:r>
          </w:p>
          <w:p w:rsidR="005211E0" w:rsidRDefault="0033289F">
            <w:pPr>
              <w:pStyle w:val="null3"/>
              <w:ind w:firstLine="63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32"/>
              </w:rPr>
              <w:t>物业服务项目包括卫生保洁、安保、消防及秩序管理、水电气管理、绿化养护、活动和教学及各项服务等。</w:t>
            </w:r>
          </w:p>
          <w:p w:rsidR="005211E0" w:rsidRDefault="0033289F">
            <w:pPr>
              <w:pStyle w:val="null3"/>
              <w:ind w:firstLine="63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sz w:val="32"/>
              </w:rPr>
              <w:t>1</w:t>
            </w:r>
            <w:r>
              <w:rPr>
                <w:rFonts w:ascii="仿宋_gb2312" w:eastAsia="仿宋_gb2312" w:hAnsi="仿宋_gb2312" w:cs="仿宋_gb2312"/>
                <w:b/>
                <w:sz w:val="32"/>
              </w:rPr>
              <w:t>、卫生保洁服务</w:t>
            </w:r>
          </w:p>
          <w:p w:rsidR="005211E0" w:rsidRDefault="0033289F">
            <w:pPr>
              <w:pStyle w:val="null3"/>
              <w:ind w:firstLine="63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sz w:val="32"/>
              </w:rPr>
              <w:t>（</w:t>
            </w:r>
            <w:r>
              <w:rPr>
                <w:rFonts w:ascii="仿宋_gb2312" w:eastAsia="仿宋_gb2312" w:hAnsi="仿宋_gb2312" w:cs="仿宋_gb2312"/>
                <w:b/>
                <w:sz w:val="32"/>
              </w:rPr>
              <w:t>1</w:t>
            </w:r>
            <w:r>
              <w:rPr>
                <w:rFonts w:ascii="仿宋_gb2312" w:eastAsia="仿宋_gb2312" w:hAnsi="仿宋_gb2312" w:cs="仿宋_gb2312"/>
                <w:b/>
                <w:sz w:val="32"/>
              </w:rPr>
              <w:t>）教室、活动室保洁：</w:t>
            </w:r>
            <w:r>
              <w:rPr>
                <w:rFonts w:ascii="仿宋_gb2312" w:eastAsia="仿宋_gb2312" w:hAnsi="仿宋_gb2312" w:cs="仿宋_gb2312"/>
                <w:sz w:val="32"/>
              </w:rPr>
              <w:t>每日两次清扫拖擦，于课堂、活动后打扫，在使用期间如需清扫须随叫随到。保洁标准：室内无杂物、</w:t>
            </w:r>
            <w:r>
              <w:rPr>
                <w:rFonts w:ascii="仿宋_gb2312" w:eastAsia="仿宋_gb2312" w:hAnsi="仿宋_gb2312" w:cs="仿宋_gb2312"/>
                <w:sz w:val="32"/>
              </w:rPr>
              <w:lastRenderedPageBreak/>
              <w:t>地面无纸屑、烟蒂、瓜皮果壳、积土、包装袋等垃圾；墙壁、门窗、栏杆、桌椅、各种物件无污迹、垃圾、灰尘。</w:t>
            </w:r>
          </w:p>
          <w:p w:rsidR="005211E0" w:rsidRDefault="0033289F">
            <w:pPr>
              <w:pStyle w:val="null3"/>
              <w:ind w:firstLine="803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sz w:val="32"/>
              </w:rPr>
              <w:t>（</w:t>
            </w:r>
            <w:r>
              <w:rPr>
                <w:rFonts w:ascii="仿宋_gb2312" w:eastAsia="仿宋_gb2312" w:hAnsi="仿宋_gb2312" w:cs="仿宋_gb2312"/>
                <w:b/>
                <w:sz w:val="32"/>
              </w:rPr>
              <w:t>2</w:t>
            </w:r>
            <w:r>
              <w:rPr>
                <w:rFonts w:ascii="仿宋_gb2312" w:eastAsia="仿宋_gb2312" w:hAnsi="仿宋_gb2312" w:cs="仿宋_gb2312"/>
                <w:b/>
                <w:sz w:val="32"/>
              </w:rPr>
              <w:t>）综合演艺厅、会议室保洁：</w:t>
            </w:r>
            <w:r>
              <w:rPr>
                <w:rFonts w:ascii="仿宋_gb2312" w:eastAsia="仿宋_gb2312" w:hAnsi="仿宋_gb2312" w:cs="仿宋_gb2312"/>
                <w:sz w:val="32"/>
              </w:rPr>
              <w:t>每日清扫一次，每次使用之后立即清洁，在使用期间如需清扫须随叫随到。保洁标准：室内无杂物、地面无纸屑、烟蒂、瓜皮果壳、积土、包装袋等垃圾；墙壁、门窗、栏杆、桌椅、各种物件无污迹、垃圾、灰尘。</w:t>
            </w:r>
          </w:p>
          <w:p w:rsidR="005211E0" w:rsidRDefault="0033289F">
            <w:pPr>
              <w:pStyle w:val="null3"/>
              <w:ind w:firstLine="803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sz w:val="32"/>
              </w:rPr>
              <w:t>（</w:t>
            </w:r>
            <w:r>
              <w:rPr>
                <w:rFonts w:ascii="仿宋_gb2312" w:eastAsia="仿宋_gb2312" w:hAnsi="仿宋_gb2312" w:cs="仿宋_gb2312"/>
                <w:b/>
                <w:sz w:val="32"/>
              </w:rPr>
              <w:t>3</w:t>
            </w:r>
            <w:r>
              <w:rPr>
                <w:rFonts w:ascii="仿宋_gb2312" w:eastAsia="仿宋_gb2312" w:hAnsi="仿宋_gb2312" w:cs="仿宋_gb2312"/>
                <w:b/>
                <w:sz w:val="32"/>
              </w:rPr>
              <w:t>）公共区域保洁</w:t>
            </w:r>
          </w:p>
          <w:p w:rsidR="005211E0" w:rsidRDefault="0033289F">
            <w:pPr>
              <w:pStyle w:val="null3"/>
              <w:ind w:firstLine="80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lastRenderedPageBreak/>
              <w:t>A</w:t>
            </w:r>
            <w:r>
              <w:rPr>
                <w:rFonts w:ascii="仿宋_gb2312" w:eastAsia="仿宋_gb2312" w:hAnsi="仿宋_gb2312" w:cs="仿宋_gb2312"/>
                <w:sz w:val="32"/>
              </w:rPr>
              <w:t>、大厅、各楼层通道、楼梯台阶、楼梯扶手，每日清洁，并注意随时保持清洁卫生。</w:t>
            </w:r>
          </w:p>
          <w:p w:rsidR="005211E0" w:rsidRDefault="0033289F">
            <w:pPr>
              <w:pStyle w:val="null3"/>
              <w:ind w:firstLine="80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B</w:t>
            </w:r>
            <w:r>
              <w:rPr>
                <w:rFonts w:ascii="仿宋_gb2312" w:eastAsia="仿宋_gb2312" w:hAnsi="仿宋_gb2312" w:cs="仿宋_gb2312"/>
                <w:sz w:val="32"/>
              </w:rPr>
              <w:t>、各层和通道的防火门、消防栓、玻璃箱内侧、灯具、墙面、地脚线、指示牌等公共设施，每周擦抹</w:t>
            </w:r>
            <w:r>
              <w:rPr>
                <w:rFonts w:ascii="仿宋_gb2312" w:eastAsia="仿宋_gb2312" w:hAnsi="仿宋_gb2312" w:cs="仿宋_gb2312"/>
                <w:sz w:val="32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</w:rPr>
              <w:t>次。</w:t>
            </w:r>
          </w:p>
          <w:p w:rsidR="005211E0" w:rsidRDefault="0033289F">
            <w:pPr>
              <w:pStyle w:val="null3"/>
              <w:ind w:firstLine="80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C</w:t>
            </w:r>
            <w:r>
              <w:rPr>
                <w:rFonts w:ascii="仿宋_gb2312" w:eastAsia="仿宋_gb2312" w:hAnsi="仿宋_gb2312" w:cs="仿宋_gb2312"/>
                <w:sz w:val="32"/>
              </w:rPr>
              <w:t>、楼梯间墙面除尘每月</w:t>
            </w:r>
            <w:r>
              <w:rPr>
                <w:rFonts w:ascii="仿宋_gb2312" w:eastAsia="仿宋_gb2312" w:hAnsi="仿宋_gb2312" w:cs="仿宋_gb2312"/>
                <w:sz w:val="32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</w:rPr>
              <w:t>次；每月擦</w:t>
            </w:r>
            <w:r>
              <w:rPr>
                <w:rFonts w:ascii="仿宋_gb2312" w:eastAsia="仿宋_gb2312" w:hAnsi="仿宋_gb2312" w:cs="仿宋_gb2312"/>
                <w:sz w:val="32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</w:rPr>
              <w:t>次楼梯道共用门窗玻璃；确保楼梯间无垃圾、杂物，无明显污迹，无乱堆乱放，无乱贴乱划，无擅自占用现象，目视基本干净；梯间顶面无明</w:t>
            </w:r>
            <w:r>
              <w:rPr>
                <w:rFonts w:ascii="仿宋_gb2312" w:eastAsia="仿宋_gb2312" w:hAnsi="仿宋_gb2312" w:cs="仿宋_gb2312"/>
                <w:sz w:val="32"/>
              </w:rPr>
              <w:lastRenderedPageBreak/>
              <w:t>显蜘蛛网、灰尘；外墙窗玻璃无积灰。</w:t>
            </w:r>
          </w:p>
          <w:p w:rsidR="005211E0" w:rsidRDefault="0033289F">
            <w:pPr>
              <w:pStyle w:val="null3"/>
              <w:ind w:firstLine="80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D</w:t>
            </w:r>
            <w:r>
              <w:rPr>
                <w:rFonts w:ascii="仿宋_gb2312" w:eastAsia="仿宋_gb2312" w:hAnsi="仿宋_gb2312" w:cs="仿宋_gb2312"/>
                <w:sz w:val="32"/>
              </w:rPr>
              <w:t>、电梯及电梯厅：每日清扫</w:t>
            </w:r>
            <w:r>
              <w:rPr>
                <w:rFonts w:ascii="仿宋_gb2312" w:eastAsia="仿宋_gb2312" w:hAnsi="仿宋_gb2312" w:cs="仿宋_gb2312"/>
                <w:sz w:val="32"/>
              </w:rPr>
              <w:t>2</w:t>
            </w:r>
            <w:r>
              <w:rPr>
                <w:rFonts w:ascii="仿宋_gb2312" w:eastAsia="仿宋_gb2312" w:hAnsi="仿宋_gb2312" w:cs="仿宋_gb2312"/>
                <w:sz w:val="32"/>
              </w:rPr>
              <w:t>次电梯轿箱内垃圾，抹布擦拭</w:t>
            </w:r>
            <w:r>
              <w:rPr>
                <w:rFonts w:ascii="仿宋_gb2312" w:eastAsia="仿宋_gb2312" w:hAnsi="仿宋_gb2312" w:cs="仿宋_gb2312"/>
                <w:sz w:val="32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</w:rPr>
              <w:t>次电梯门壁；每月对电梯内的墙面和地面进行全面的擦拭清洗</w:t>
            </w:r>
            <w:r>
              <w:rPr>
                <w:rFonts w:ascii="仿宋_gb2312" w:eastAsia="仿宋_gb2312" w:hAnsi="仿宋_gb2312" w:cs="仿宋_gb2312"/>
                <w:sz w:val="32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</w:rPr>
              <w:t>次；灯饰及轿箱顶部每月清洁</w:t>
            </w:r>
            <w:r>
              <w:rPr>
                <w:rFonts w:ascii="仿宋_gb2312" w:eastAsia="仿宋_gb2312" w:hAnsi="仿宋_gb2312" w:cs="仿宋_gb2312"/>
                <w:sz w:val="32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</w:rPr>
              <w:t>次。</w:t>
            </w:r>
          </w:p>
          <w:p w:rsidR="005211E0" w:rsidRDefault="0033289F">
            <w:pPr>
              <w:pStyle w:val="null3"/>
              <w:ind w:firstLine="80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E</w:t>
            </w:r>
            <w:r>
              <w:rPr>
                <w:rFonts w:ascii="仿宋_gb2312" w:eastAsia="仿宋_gb2312" w:hAnsi="仿宋_gb2312" w:cs="仿宋_gb2312"/>
                <w:sz w:val="32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sz w:val="32"/>
              </w:rPr>
              <w:t>各楼层卫生间每天清扫两次，保证洗手池、便池无污渍，无异味，无蚊蝇。</w:t>
            </w:r>
          </w:p>
          <w:p w:rsidR="005211E0" w:rsidRDefault="0033289F">
            <w:pPr>
              <w:pStyle w:val="null3"/>
              <w:ind w:firstLine="80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F</w:t>
            </w:r>
            <w:r>
              <w:rPr>
                <w:rFonts w:ascii="仿宋_gb2312" w:eastAsia="仿宋_gb2312" w:hAnsi="仿宋_gb2312" w:cs="仿宋_gb2312"/>
                <w:sz w:val="32"/>
              </w:rPr>
              <w:t>、道路和绿化带保洁：每日清扫</w:t>
            </w:r>
            <w:r>
              <w:rPr>
                <w:rFonts w:ascii="仿宋_gb2312" w:eastAsia="仿宋_gb2312" w:hAnsi="仿宋_gb2312" w:cs="仿宋_gb2312"/>
                <w:sz w:val="32"/>
              </w:rPr>
              <w:t>2</w:t>
            </w:r>
            <w:r>
              <w:rPr>
                <w:rFonts w:ascii="仿宋_gb2312" w:eastAsia="仿宋_gb2312" w:hAnsi="仿宋_gb2312" w:cs="仿宋_gb2312"/>
                <w:sz w:val="32"/>
              </w:rPr>
              <w:t>次，清扫结束无明显垃圾、杂物，目视基本干净，花坛表面基本洁净；道</w:t>
            </w:r>
            <w:r>
              <w:rPr>
                <w:rFonts w:ascii="仿宋_gb2312" w:eastAsia="仿宋_gb2312" w:hAnsi="仿宋_gb2312" w:cs="仿宋_gb2312"/>
                <w:sz w:val="32"/>
              </w:rPr>
              <w:lastRenderedPageBreak/>
              <w:t>路照明设施每季度清洁</w:t>
            </w:r>
            <w:r>
              <w:rPr>
                <w:rFonts w:ascii="仿宋_gb2312" w:eastAsia="仿宋_gb2312" w:hAnsi="仿宋_gb2312" w:cs="仿宋_gb2312"/>
                <w:sz w:val="32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</w:rPr>
              <w:t>次，目视灯具、灯座、灯盖、灯罩无厚积灰。</w:t>
            </w:r>
          </w:p>
          <w:p w:rsidR="005211E0" w:rsidRDefault="0033289F">
            <w:pPr>
              <w:pStyle w:val="null3"/>
              <w:ind w:firstLine="80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G</w:t>
            </w:r>
            <w:r>
              <w:rPr>
                <w:rFonts w:ascii="仿宋_gb2312" w:eastAsia="仿宋_gb2312" w:hAnsi="仿宋_gb2312" w:cs="仿宋_gb2312"/>
                <w:sz w:val="32"/>
              </w:rPr>
              <w:t>、标识、宣传栏保洁：标识、宣传栏每周擦拭</w:t>
            </w:r>
            <w:r>
              <w:rPr>
                <w:rFonts w:ascii="仿宋_gb2312" w:eastAsia="仿宋_gb2312" w:hAnsi="仿宋_gb2312" w:cs="仿宋_gb2312"/>
                <w:sz w:val="32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</w:rPr>
              <w:t>次。清洁后检查无污渍、无积灰，不损伤被清洁物。</w:t>
            </w:r>
          </w:p>
          <w:p w:rsidR="005211E0" w:rsidRDefault="0033289F">
            <w:pPr>
              <w:pStyle w:val="null3"/>
              <w:ind w:firstLine="80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</w:rPr>
              <w:t>H</w:t>
            </w:r>
            <w:r>
              <w:rPr>
                <w:rFonts w:ascii="仿宋_gb2312" w:eastAsia="仿宋_gb2312" w:hAnsi="仿宋_gb2312" w:cs="仿宋_gb2312"/>
                <w:sz w:val="32"/>
              </w:rPr>
              <w:t>、休闲、娱乐、健身设施保洁：每周清洁</w:t>
            </w:r>
            <w:r>
              <w:rPr>
                <w:rFonts w:ascii="仿宋_gb2312" w:eastAsia="仿宋_gb2312" w:hAnsi="仿宋_gb2312" w:cs="仿宋_gb2312"/>
                <w:sz w:val="32"/>
              </w:rPr>
              <w:t>3</w:t>
            </w:r>
            <w:r>
              <w:rPr>
                <w:rFonts w:ascii="仿宋_gb2312" w:eastAsia="仿宋_gb2312" w:hAnsi="仿宋_gb2312" w:cs="仿宋_gb2312"/>
                <w:sz w:val="32"/>
              </w:rPr>
              <w:t>次（擦拭表面灰尘、用清洁剂擦拭污渍用清水冲洗干净用抹布抹干、清扫垃圾、擦拭座椅）；设施表面基本干净，无灰尘污渍，目视其周围无果皮、纸屑等垃圾，及时发现设施、设</w:t>
            </w:r>
            <w:r>
              <w:rPr>
                <w:rFonts w:ascii="仿宋_gb2312" w:eastAsia="仿宋_gb2312" w:hAnsi="仿宋_gb2312" w:cs="仿宋_gb2312"/>
                <w:sz w:val="32"/>
              </w:rPr>
              <w:lastRenderedPageBreak/>
              <w:t>备脱焊、脱漆、断裂及其他安全隐患并报告处理。</w:t>
            </w:r>
          </w:p>
          <w:p w:rsidR="005211E0" w:rsidRDefault="0033289F">
            <w:pPr>
              <w:pStyle w:val="null3"/>
              <w:ind w:firstLine="80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I</w:t>
            </w:r>
            <w:r>
              <w:rPr>
                <w:rFonts w:ascii="仿宋_gb2312" w:eastAsia="仿宋_gb2312" w:hAnsi="仿宋_gb2312" w:cs="仿宋_gb2312"/>
                <w:sz w:val="32"/>
              </w:rPr>
              <w:t>、门卫、岗亭、监</w:t>
            </w:r>
            <w:r>
              <w:rPr>
                <w:rFonts w:ascii="仿宋_gb2312" w:eastAsia="仿宋_gb2312" w:hAnsi="仿宋_gb2312" w:cs="仿宋_gb2312"/>
                <w:sz w:val="32"/>
              </w:rPr>
              <w:t>控探头保洁：门卫、岗亭每日清洁</w:t>
            </w:r>
            <w:r>
              <w:rPr>
                <w:rFonts w:ascii="仿宋_gb2312" w:eastAsia="仿宋_gb2312" w:hAnsi="仿宋_gb2312" w:cs="仿宋_gb2312"/>
                <w:sz w:val="32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</w:rPr>
              <w:t>次，内外地面拖洗干净，擦洗干净内外门窗玻璃、窗台及其他台面，室内外墙面每月清洁</w:t>
            </w:r>
            <w:r>
              <w:rPr>
                <w:rFonts w:ascii="仿宋_gb2312" w:eastAsia="仿宋_gb2312" w:hAnsi="仿宋_gb2312" w:cs="仿宋_gb2312"/>
                <w:sz w:val="32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</w:rPr>
              <w:t>次，发现不卫生随时处理，保持墙、地面干净、光亮、整洁，工、器具排放整齐、有序；监控探头每</w:t>
            </w:r>
            <w:r>
              <w:rPr>
                <w:rFonts w:ascii="仿宋_gb2312" w:eastAsia="仿宋_gb2312" w:hAnsi="仿宋_gb2312" w:cs="仿宋_gb2312"/>
                <w:sz w:val="32"/>
              </w:rPr>
              <w:t>2</w:t>
            </w:r>
            <w:r>
              <w:rPr>
                <w:rFonts w:ascii="仿宋_gb2312" w:eastAsia="仿宋_gb2312" w:hAnsi="仿宋_gb2312" w:cs="仿宋_gb2312"/>
                <w:sz w:val="32"/>
              </w:rPr>
              <w:t>周擦拭</w:t>
            </w:r>
            <w:r>
              <w:rPr>
                <w:rFonts w:ascii="仿宋_gb2312" w:eastAsia="仿宋_gb2312" w:hAnsi="仿宋_gb2312" w:cs="仿宋_gb2312"/>
                <w:sz w:val="32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</w:rPr>
              <w:t>次；擦拭不得刮伤镜片，清洁后镜头光亮洁净，探头外表干净无灰尘。</w:t>
            </w:r>
          </w:p>
          <w:p w:rsidR="005211E0" w:rsidRDefault="0033289F">
            <w:pPr>
              <w:pStyle w:val="null3"/>
              <w:ind w:firstLine="80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lastRenderedPageBreak/>
              <w:t>J</w:t>
            </w:r>
            <w:r>
              <w:rPr>
                <w:rFonts w:ascii="仿宋_gb2312" w:eastAsia="仿宋_gb2312" w:hAnsi="仿宋_gb2312" w:cs="仿宋_gb2312"/>
                <w:sz w:val="32"/>
              </w:rPr>
              <w:t>、垃圾桶、果皮箱：每日清运</w:t>
            </w:r>
            <w:r>
              <w:rPr>
                <w:rFonts w:ascii="仿宋_gb2312" w:eastAsia="仿宋_gb2312" w:hAnsi="仿宋_gb2312" w:cs="仿宋_gb2312"/>
                <w:sz w:val="32"/>
              </w:rPr>
              <w:t>2</w:t>
            </w:r>
            <w:r>
              <w:rPr>
                <w:rFonts w:ascii="仿宋_gb2312" w:eastAsia="仿宋_gb2312" w:hAnsi="仿宋_gb2312" w:cs="仿宋_gb2312"/>
                <w:sz w:val="32"/>
              </w:rPr>
              <w:t>次；每日抹布抹</w:t>
            </w:r>
            <w:r>
              <w:rPr>
                <w:rFonts w:ascii="仿宋_gb2312" w:eastAsia="仿宋_gb2312" w:hAnsi="仿宋_gb2312" w:cs="仿宋_gb2312"/>
                <w:sz w:val="32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</w:rPr>
              <w:t>次；垃圾桶、果皮箱周围地面无散落垃圾、无污水、无明显污迹；垃圾桶、果皮箱无明显污迹、油污。</w:t>
            </w:r>
          </w:p>
          <w:p w:rsidR="005211E0" w:rsidRDefault="0033289F">
            <w:pPr>
              <w:pStyle w:val="null3"/>
              <w:ind w:firstLine="80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sz w:val="32"/>
              </w:rPr>
              <w:t>2</w:t>
            </w:r>
            <w:r>
              <w:rPr>
                <w:rFonts w:ascii="仿宋_gb2312" w:eastAsia="仿宋_gb2312" w:hAnsi="仿宋_gb2312" w:cs="仿宋_gb2312"/>
                <w:b/>
                <w:sz w:val="32"/>
              </w:rPr>
              <w:t>、安保、消防、秩序管理</w:t>
            </w:r>
          </w:p>
          <w:p w:rsidR="005211E0" w:rsidRDefault="0033289F">
            <w:pPr>
              <w:pStyle w:val="null3"/>
              <w:ind w:firstLine="80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安保、消防、秩序管理是指为保证大楼内工作单位和服务对象的安全，以及正常的教</w:t>
            </w:r>
            <w:r>
              <w:rPr>
                <w:rFonts w:ascii="仿宋_gb2312" w:eastAsia="仿宋_gb2312" w:hAnsi="仿宋_gb2312" w:cs="仿宋_gb2312"/>
                <w:sz w:val="32"/>
              </w:rPr>
              <w:t>学、活动和工作秩序，保证监控、自动报警、门禁系统正常运行，对来访人员进行登记、查验，做好安全保卫和防</w:t>
            </w:r>
            <w:r>
              <w:rPr>
                <w:rFonts w:ascii="仿宋_gb2312" w:eastAsia="仿宋_gb2312" w:hAnsi="仿宋_gb2312" w:cs="仿宋_gb2312"/>
                <w:sz w:val="32"/>
              </w:rPr>
              <w:lastRenderedPageBreak/>
              <w:t>火防盗工作，并做好车辆、道路及环境秩序管理等。其具体标准如下：</w:t>
            </w:r>
          </w:p>
          <w:p w:rsidR="005211E0" w:rsidRDefault="0033289F">
            <w:pPr>
              <w:pStyle w:val="null3"/>
              <w:ind w:firstLine="80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</w:t>
            </w:r>
            <w:r>
              <w:rPr>
                <w:rFonts w:ascii="仿宋_gb2312" w:eastAsia="仿宋_gb2312" w:hAnsi="仿宋_gb2312" w:cs="仿宋_gb2312"/>
                <w:sz w:val="32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</w:rPr>
              <w:t>）两个岗亭</w:t>
            </w:r>
            <w:r>
              <w:rPr>
                <w:rFonts w:ascii="仿宋_gb2312" w:eastAsia="仿宋_gb2312" w:hAnsi="仿宋_gb2312" w:cs="仿宋_gb2312"/>
                <w:sz w:val="32"/>
              </w:rPr>
              <w:t>24</w:t>
            </w:r>
            <w:r>
              <w:rPr>
                <w:rFonts w:ascii="仿宋_gb2312" w:eastAsia="仿宋_gb2312" w:hAnsi="仿宋_gb2312" w:cs="仿宋_gb2312"/>
                <w:sz w:val="32"/>
              </w:rPr>
              <w:t>小时设岗值班。</w:t>
            </w:r>
          </w:p>
          <w:p w:rsidR="005211E0" w:rsidRDefault="0033289F">
            <w:pPr>
              <w:pStyle w:val="null3"/>
              <w:ind w:firstLine="80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</w:t>
            </w:r>
            <w:r>
              <w:rPr>
                <w:rFonts w:ascii="仿宋_gb2312" w:eastAsia="仿宋_gb2312" w:hAnsi="仿宋_gb2312" w:cs="仿宋_gb2312"/>
                <w:sz w:val="32"/>
              </w:rPr>
              <w:t>2</w:t>
            </w:r>
            <w:r>
              <w:rPr>
                <w:rFonts w:ascii="仿宋_gb2312" w:eastAsia="仿宋_gb2312" w:hAnsi="仿宋_gb2312" w:cs="仿宋_gb2312"/>
                <w:sz w:val="32"/>
              </w:rPr>
              <w:t>）巡查人员对重点部位每小时巡查一次。</w:t>
            </w:r>
          </w:p>
          <w:p w:rsidR="005211E0" w:rsidRDefault="0033289F">
            <w:pPr>
              <w:pStyle w:val="null3"/>
              <w:ind w:firstLine="80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</w:t>
            </w:r>
            <w:r>
              <w:rPr>
                <w:rFonts w:ascii="仿宋_gb2312" w:eastAsia="仿宋_gb2312" w:hAnsi="仿宋_gb2312" w:cs="仿宋_gb2312"/>
                <w:sz w:val="32"/>
              </w:rPr>
              <w:t>3</w:t>
            </w:r>
            <w:r>
              <w:rPr>
                <w:rFonts w:ascii="仿宋_gb2312" w:eastAsia="仿宋_gb2312" w:hAnsi="仿宋_gb2312" w:cs="仿宋_gb2312"/>
                <w:sz w:val="32"/>
              </w:rPr>
              <w:t>）电子监控室</w:t>
            </w:r>
            <w:r>
              <w:rPr>
                <w:rFonts w:ascii="仿宋_gb2312" w:eastAsia="仿宋_gb2312" w:hAnsi="仿宋_gb2312" w:cs="仿宋_gb2312"/>
                <w:sz w:val="32"/>
              </w:rPr>
              <w:t>24</w:t>
            </w:r>
            <w:r>
              <w:rPr>
                <w:rFonts w:ascii="仿宋_gb2312" w:eastAsia="仿宋_gb2312" w:hAnsi="仿宋_gb2312" w:cs="仿宋_gb2312"/>
                <w:sz w:val="32"/>
              </w:rPr>
              <w:t>小时实施监控。</w:t>
            </w:r>
          </w:p>
          <w:p w:rsidR="005211E0" w:rsidRDefault="0033289F">
            <w:pPr>
              <w:pStyle w:val="null3"/>
              <w:ind w:firstLine="80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</w:t>
            </w:r>
            <w:r>
              <w:rPr>
                <w:rFonts w:ascii="仿宋_gb2312" w:eastAsia="仿宋_gb2312" w:hAnsi="仿宋_gb2312" w:cs="仿宋_gb2312"/>
                <w:sz w:val="32"/>
              </w:rPr>
              <w:t>4</w:t>
            </w:r>
            <w:r>
              <w:rPr>
                <w:rFonts w:ascii="仿宋_gb2312" w:eastAsia="仿宋_gb2312" w:hAnsi="仿宋_gb2312" w:cs="仿宋_gb2312"/>
                <w:sz w:val="32"/>
              </w:rPr>
              <w:t>）地下停车场</w:t>
            </w:r>
            <w:r>
              <w:rPr>
                <w:rFonts w:ascii="仿宋_gb2312" w:eastAsia="仿宋_gb2312" w:hAnsi="仿宋_gb2312" w:cs="仿宋_gb2312"/>
                <w:sz w:val="32"/>
              </w:rPr>
              <w:t>24</w:t>
            </w:r>
            <w:r>
              <w:rPr>
                <w:rFonts w:ascii="仿宋_gb2312" w:eastAsia="仿宋_gb2312" w:hAnsi="仿宋_gb2312" w:cs="仿宋_gb2312"/>
                <w:sz w:val="32"/>
              </w:rPr>
              <w:t>小时值班，对进出口车辆实施证、卡管理，并引导车辆出入，有序停放车辆，地下车库照明通风良好。</w:t>
            </w:r>
          </w:p>
          <w:p w:rsidR="005211E0" w:rsidRDefault="0033289F">
            <w:pPr>
              <w:pStyle w:val="null3"/>
              <w:ind w:firstLine="80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</w:t>
            </w:r>
            <w:r>
              <w:rPr>
                <w:rFonts w:ascii="仿宋_gb2312" w:eastAsia="仿宋_gb2312" w:hAnsi="仿宋_gb2312" w:cs="仿宋_gb2312"/>
                <w:sz w:val="32"/>
              </w:rPr>
              <w:t>5</w:t>
            </w:r>
            <w:r>
              <w:rPr>
                <w:rFonts w:ascii="仿宋_gb2312" w:eastAsia="仿宋_gb2312" w:hAnsi="仿宋_gb2312" w:cs="仿宋_gb2312"/>
                <w:sz w:val="32"/>
              </w:rPr>
              <w:t>）对公共设施、设备房、顶层</w:t>
            </w:r>
            <w:r>
              <w:rPr>
                <w:rFonts w:ascii="仿宋_gb2312" w:eastAsia="仿宋_gb2312" w:hAnsi="仿宋_gb2312" w:cs="仿宋_gb2312"/>
                <w:sz w:val="32"/>
              </w:rPr>
              <w:lastRenderedPageBreak/>
              <w:t>天台等危险隐患部位，设置安全防范警示标志。</w:t>
            </w:r>
          </w:p>
          <w:p w:rsidR="005211E0" w:rsidRDefault="0033289F">
            <w:pPr>
              <w:pStyle w:val="null3"/>
              <w:ind w:firstLine="80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</w:t>
            </w:r>
            <w:r>
              <w:rPr>
                <w:rFonts w:ascii="仿宋_gb2312" w:eastAsia="仿宋_gb2312" w:hAnsi="仿宋_gb2312" w:cs="仿宋_gb2312"/>
                <w:sz w:val="32"/>
              </w:rPr>
              <w:t>6</w:t>
            </w:r>
            <w:r>
              <w:rPr>
                <w:rFonts w:ascii="仿宋_gb2312" w:eastAsia="仿宋_gb2312" w:hAnsi="仿宋_gb2312" w:cs="仿宋_gb2312"/>
                <w:sz w:val="32"/>
              </w:rPr>
              <w:t>）对来访人员实施验证登记管理，对可疑人员盘问，杜绝闲杂人员进入，对前来办理业务人员指引行走路径。</w:t>
            </w:r>
          </w:p>
          <w:p w:rsidR="005211E0" w:rsidRDefault="0033289F">
            <w:pPr>
              <w:pStyle w:val="null3"/>
              <w:ind w:firstLine="80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</w:t>
            </w:r>
            <w:r>
              <w:rPr>
                <w:rFonts w:ascii="仿宋_gb2312" w:eastAsia="仿宋_gb2312" w:hAnsi="仿宋_gb2312" w:cs="仿宋_gb2312"/>
                <w:sz w:val="32"/>
              </w:rPr>
              <w:t>7</w:t>
            </w:r>
            <w:r>
              <w:rPr>
                <w:rFonts w:ascii="仿宋_gb2312" w:eastAsia="仿宋_gb2312" w:hAnsi="仿宋_gb2312" w:cs="仿宋_gb2312"/>
                <w:sz w:val="32"/>
              </w:rPr>
              <w:t>）保证大楼内部及院内环境秩序良好，道路通畅，车辆停放有序（含非机动车），人车分流。</w:t>
            </w:r>
          </w:p>
          <w:p w:rsidR="005211E0" w:rsidRDefault="0033289F">
            <w:pPr>
              <w:pStyle w:val="null3"/>
              <w:ind w:firstLine="64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</w:t>
            </w:r>
            <w:r>
              <w:rPr>
                <w:rFonts w:ascii="仿宋_gb2312" w:eastAsia="仿宋_gb2312" w:hAnsi="仿宋_gb2312" w:cs="仿宋_gb2312"/>
                <w:sz w:val="32"/>
              </w:rPr>
              <w:t>8</w:t>
            </w:r>
            <w:r>
              <w:rPr>
                <w:rFonts w:ascii="仿宋_gb2312" w:eastAsia="仿宋_gb2312" w:hAnsi="仿宋_gb2312" w:cs="仿宋_gb2312"/>
                <w:sz w:val="32"/>
              </w:rPr>
              <w:t>）保证消防自动报警系统、监控系统、门禁系统、对讲系统设备的正常运行；运行人员应技能熟练，严格</w:t>
            </w:r>
            <w:r>
              <w:rPr>
                <w:rFonts w:ascii="仿宋_gb2312" w:eastAsia="仿宋_gb2312" w:hAnsi="仿宋_gb2312" w:cs="仿宋_gb2312"/>
                <w:sz w:val="32"/>
              </w:rPr>
              <w:lastRenderedPageBreak/>
              <w:t>按照操作规程操作。</w:t>
            </w:r>
          </w:p>
          <w:p w:rsidR="005211E0" w:rsidRDefault="0033289F">
            <w:pPr>
              <w:pStyle w:val="null3"/>
              <w:ind w:firstLine="64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</w:t>
            </w:r>
            <w:r>
              <w:rPr>
                <w:rFonts w:ascii="仿宋_gb2312" w:eastAsia="仿宋_gb2312" w:hAnsi="仿宋_gb2312" w:cs="仿宋_gb2312"/>
                <w:sz w:val="32"/>
              </w:rPr>
              <w:t>9</w:t>
            </w:r>
            <w:r>
              <w:rPr>
                <w:rFonts w:ascii="仿宋_gb2312" w:eastAsia="仿宋_gb2312" w:hAnsi="仿宋_gb2312" w:cs="仿宋_gb2312"/>
                <w:sz w:val="32"/>
              </w:rPr>
              <w:t>）能及时发现和处理各种安全和事故隐患，确保不发生安全方面的问题，能迅速有效处理突发事件。</w:t>
            </w:r>
          </w:p>
          <w:p w:rsidR="005211E0" w:rsidRDefault="0033289F">
            <w:pPr>
              <w:pStyle w:val="null3"/>
              <w:ind w:firstLine="64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</w:t>
            </w:r>
            <w:r>
              <w:rPr>
                <w:rFonts w:ascii="仿宋_gb2312" w:eastAsia="仿宋_gb2312" w:hAnsi="仿宋_gb2312" w:cs="仿宋_gb2312"/>
                <w:sz w:val="32"/>
              </w:rPr>
              <w:t>10</w:t>
            </w:r>
            <w:r>
              <w:rPr>
                <w:rFonts w:ascii="仿宋_gb2312" w:eastAsia="仿宋_gb2312" w:hAnsi="仿宋_gb2312" w:cs="仿宋_gb2312"/>
                <w:sz w:val="32"/>
              </w:rPr>
              <w:t>）合同期间，因物业公司管理责任引起的重大治安案件，采购人</w:t>
            </w:r>
            <w:r>
              <w:rPr>
                <w:rFonts w:ascii="仿宋_gb2312" w:eastAsia="仿宋_gb2312" w:hAnsi="仿宋_gb2312" w:cs="仿宋_gb2312"/>
                <w:sz w:val="32"/>
              </w:rPr>
              <w:t>有权依照规定终止合同，造成较大损失的，物业公司应按规定给予赔偿。</w:t>
            </w:r>
          </w:p>
          <w:p w:rsidR="005211E0" w:rsidRDefault="0033289F">
            <w:pPr>
              <w:pStyle w:val="null3"/>
              <w:ind w:firstLine="643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sz w:val="32"/>
              </w:rPr>
              <w:t>3</w:t>
            </w:r>
            <w:r>
              <w:rPr>
                <w:rFonts w:ascii="仿宋_gb2312" w:eastAsia="仿宋_gb2312" w:hAnsi="仿宋_gb2312" w:cs="仿宋_gb2312"/>
                <w:b/>
                <w:sz w:val="32"/>
              </w:rPr>
              <w:t>、工程维修管理</w:t>
            </w:r>
          </w:p>
          <w:p w:rsidR="005211E0" w:rsidRDefault="0033289F">
            <w:pPr>
              <w:pStyle w:val="null3"/>
              <w:ind w:firstLine="64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工程维修管理包括给排水设备和全楼空调、电灯等电力系统的管理维</w:t>
            </w:r>
            <w:r>
              <w:rPr>
                <w:rFonts w:ascii="仿宋_gb2312" w:eastAsia="仿宋_gb2312" w:hAnsi="仿宋_gb2312" w:cs="仿宋_gb2312"/>
                <w:sz w:val="32"/>
              </w:rPr>
              <w:lastRenderedPageBreak/>
              <w:t>护，以及</w:t>
            </w:r>
            <w:r>
              <w:rPr>
                <w:rFonts w:ascii="仿宋_gb2312" w:eastAsia="仿宋_gb2312" w:hAnsi="仿宋_gb2312" w:cs="仿宋_gb2312"/>
                <w:color w:val="000000"/>
                <w:sz w:val="32"/>
              </w:rPr>
              <w:t>全楼门、窗、办公桌椅以及锁等的维修工作，</w:t>
            </w:r>
            <w:r>
              <w:rPr>
                <w:rFonts w:ascii="仿宋_gb2312" w:eastAsia="仿宋_gb2312" w:hAnsi="仿宋_gb2312" w:cs="仿宋_gb2312"/>
                <w:sz w:val="32"/>
              </w:rPr>
              <w:t>其具体标准如下：</w:t>
            </w:r>
          </w:p>
          <w:p w:rsidR="005211E0" w:rsidRDefault="0033289F">
            <w:pPr>
              <w:pStyle w:val="null3"/>
              <w:ind w:firstLine="64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</w:t>
            </w:r>
            <w:r>
              <w:rPr>
                <w:rFonts w:ascii="仿宋_gb2312" w:eastAsia="仿宋_gb2312" w:hAnsi="仿宋_gb2312" w:cs="仿宋_gb2312"/>
                <w:sz w:val="32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</w:rPr>
              <w:t>）加强日常检查巡视和定期维护，保证给排水、供电系统正常使用。水龙头、卫浴设备、照明设备、指示灯具及线路、开关要保证完好。</w:t>
            </w:r>
          </w:p>
          <w:p w:rsidR="005211E0" w:rsidRDefault="0033289F">
            <w:pPr>
              <w:pStyle w:val="null3"/>
              <w:ind w:firstLine="64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</w:t>
            </w:r>
            <w:r>
              <w:rPr>
                <w:rFonts w:ascii="仿宋_gb2312" w:eastAsia="仿宋_gb2312" w:hAnsi="仿宋_gb2312" w:cs="仿宋_gb2312"/>
                <w:sz w:val="32"/>
              </w:rPr>
              <w:t>2</w:t>
            </w:r>
            <w:r>
              <w:rPr>
                <w:rFonts w:ascii="仿宋_gb2312" w:eastAsia="仿宋_gb2312" w:hAnsi="仿宋_gb2312" w:cs="仿宋_gb2312"/>
                <w:sz w:val="32"/>
              </w:rPr>
              <w:t>）加强巡查，防止跑、冒、滴、漏，保证设备设施完好，保证室内外排水系统通畅。</w:t>
            </w:r>
          </w:p>
          <w:p w:rsidR="005211E0" w:rsidRDefault="0033289F">
            <w:pPr>
              <w:pStyle w:val="null3"/>
              <w:ind w:firstLine="64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</w:t>
            </w:r>
            <w:r>
              <w:rPr>
                <w:rFonts w:ascii="仿宋_gb2312" w:eastAsia="仿宋_gb2312" w:hAnsi="仿宋_gb2312" w:cs="仿宋_gb2312"/>
                <w:sz w:val="32"/>
              </w:rPr>
              <w:t>3</w:t>
            </w:r>
            <w:r>
              <w:rPr>
                <w:rFonts w:ascii="仿宋_gb2312" w:eastAsia="仿宋_gb2312" w:hAnsi="仿宋_gb2312" w:cs="仿宋_gb2312"/>
                <w:sz w:val="32"/>
              </w:rPr>
              <w:t>）设备出现故障时，维修人员应在接到报修后</w:t>
            </w:r>
            <w:r>
              <w:rPr>
                <w:rFonts w:ascii="仿宋_gb2312" w:eastAsia="仿宋_gb2312" w:hAnsi="仿宋_gb2312" w:cs="仿宋_gb2312"/>
                <w:sz w:val="32"/>
              </w:rPr>
              <w:t>10</w:t>
            </w:r>
            <w:r>
              <w:rPr>
                <w:rFonts w:ascii="仿宋_gb2312" w:eastAsia="仿宋_gb2312" w:hAnsi="仿宋_gb2312" w:cs="仿宋_gb2312"/>
                <w:sz w:val="32"/>
              </w:rPr>
              <w:t>分钟内达到现场。</w:t>
            </w:r>
          </w:p>
          <w:p w:rsidR="005211E0" w:rsidRDefault="0033289F">
            <w:pPr>
              <w:pStyle w:val="null3"/>
              <w:ind w:firstLine="57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lastRenderedPageBreak/>
              <w:t>（</w:t>
            </w:r>
            <w:r>
              <w:rPr>
                <w:rFonts w:ascii="仿宋_gb2312" w:eastAsia="仿宋_gb2312" w:hAnsi="仿宋_gb2312" w:cs="仿宋_gb2312"/>
                <w:sz w:val="32"/>
              </w:rPr>
              <w:t>4</w:t>
            </w:r>
            <w:r>
              <w:rPr>
                <w:rFonts w:ascii="仿宋_gb2312" w:eastAsia="仿宋_gb2312" w:hAnsi="仿宋_gb2312" w:cs="仿宋_gb2312"/>
                <w:sz w:val="32"/>
              </w:rPr>
              <w:t>）在接到相关部门停水、停电</w:t>
            </w:r>
            <w:r>
              <w:rPr>
                <w:rFonts w:ascii="仿宋_gb2312" w:eastAsia="仿宋_gb2312" w:hAnsi="仿宋_gb2312" w:cs="仿宋_gb2312"/>
                <w:sz w:val="32"/>
              </w:rPr>
              <w:t>通知后，按规定时间提前通知采购人。</w:t>
            </w:r>
          </w:p>
          <w:p w:rsidR="005211E0" w:rsidRDefault="0033289F">
            <w:pPr>
              <w:pStyle w:val="null3"/>
              <w:ind w:firstLine="57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</w:t>
            </w:r>
            <w:r>
              <w:rPr>
                <w:rFonts w:ascii="仿宋_gb2312" w:eastAsia="仿宋_gb2312" w:hAnsi="仿宋_gb2312" w:cs="仿宋_gb2312"/>
                <w:sz w:val="32"/>
              </w:rPr>
              <w:t>5</w:t>
            </w:r>
            <w:r>
              <w:rPr>
                <w:rFonts w:ascii="仿宋_gb2312" w:eastAsia="仿宋_gb2312" w:hAnsi="仿宋_gb2312" w:cs="仿宋_gb2312"/>
                <w:sz w:val="32"/>
              </w:rPr>
              <w:t>）严格执行用水、用电安全规范，确保水电使用安全。</w:t>
            </w:r>
          </w:p>
          <w:p w:rsidR="005211E0" w:rsidRDefault="0033289F">
            <w:pPr>
              <w:pStyle w:val="null3"/>
              <w:ind w:firstLine="57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sz w:val="32"/>
              </w:rPr>
              <w:t>4</w:t>
            </w:r>
            <w:r>
              <w:rPr>
                <w:rFonts w:ascii="仿宋_gb2312" w:eastAsia="仿宋_gb2312" w:hAnsi="仿宋_gb2312" w:cs="仿宋_gb2312"/>
                <w:b/>
                <w:sz w:val="32"/>
              </w:rPr>
              <w:t>、室内外绿化养护与管理</w:t>
            </w:r>
            <w:r>
              <w:rPr>
                <w:rFonts w:ascii="仿宋_gb2312" w:eastAsia="仿宋_gb2312" w:hAnsi="仿宋_gb2312" w:cs="仿宋_gb2312"/>
                <w:b/>
                <w:sz w:val="32"/>
              </w:rPr>
              <w:t xml:space="preserve">   </w:t>
            </w:r>
          </w:p>
          <w:p w:rsidR="005211E0" w:rsidRDefault="0033289F">
            <w:pPr>
              <w:pStyle w:val="null3"/>
              <w:ind w:firstLine="57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室内外绿化养护与管理主要是指该项目范围庭园内盆景、草地、树木和室内</w:t>
            </w:r>
            <w:r>
              <w:rPr>
                <w:rFonts w:ascii="仿宋_gb2312" w:eastAsia="仿宋_gb2312" w:hAnsi="仿宋_gb2312" w:cs="仿宋_gb2312"/>
                <w:color w:val="000000"/>
                <w:sz w:val="32"/>
              </w:rPr>
              <w:t>各个办公室、会议室以及走廊等地的盆栽</w:t>
            </w:r>
            <w:r>
              <w:rPr>
                <w:rFonts w:ascii="仿宋_gb2312" w:eastAsia="仿宋_gb2312" w:hAnsi="仿宋_gb2312" w:cs="仿宋_gb2312"/>
                <w:sz w:val="32"/>
              </w:rPr>
              <w:t>，会务期间的盆景花草摆放布置工作。其具体标准如下：</w:t>
            </w:r>
          </w:p>
          <w:p w:rsidR="005211E0" w:rsidRDefault="0033289F">
            <w:pPr>
              <w:pStyle w:val="null3"/>
              <w:ind w:firstLine="57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lastRenderedPageBreak/>
              <w:t>（</w:t>
            </w:r>
            <w:r>
              <w:rPr>
                <w:rFonts w:ascii="仿宋_gb2312" w:eastAsia="仿宋_gb2312" w:hAnsi="仿宋_gb2312" w:cs="仿宋_gb2312"/>
                <w:sz w:val="32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</w:rPr>
              <w:t>）范围内一切花木生长旺健，无病虫害，无枯黄叶，保持形态美观，色彩斑斓。</w:t>
            </w:r>
          </w:p>
          <w:p w:rsidR="005211E0" w:rsidRDefault="0033289F">
            <w:pPr>
              <w:pStyle w:val="null3"/>
              <w:ind w:firstLine="57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</w:t>
            </w:r>
            <w:r>
              <w:rPr>
                <w:rFonts w:ascii="仿宋_gb2312" w:eastAsia="仿宋_gb2312" w:hAnsi="仿宋_gb2312" w:cs="仿宋_gb2312"/>
                <w:sz w:val="32"/>
              </w:rPr>
              <w:t>2</w:t>
            </w:r>
            <w:r>
              <w:rPr>
                <w:rFonts w:ascii="仿宋_gb2312" w:eastAsia="仿宋_gb2312" w:hAnsi="仿宋_gb2312" w:cs="仿宋_gb2312"/>
                <w:sz w:val="32"/>
              </w:rPr>
              <w:t>）及时做好花木防风防寒防虫害等自然灾害的预防保护工作，发生病虫害及人为损害后能及时防治。</w:t>
            </w:r>
          </w:p>
          <w:p w:rsidR="005211E0" w:rsidRDefault="0033289F">
            <w:pPr>
              <w:pStyle w:val="null3"/>
              <w:ind w:firstLine="57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</w:t>
            </w:r>
            <w:r>
              <w:rPr>
                <w:rFonts w:ascii="仿宋_gb2312" w:eastAsia="仿宋_gb2312" w:hAnsi="仿宋_gb2312" w:cs="仿宋_gb2312"/>
                <w:sz w:val="32"/>
              </w:rPr>
              <w:t>3</w:t>
            </w:r>
            <w:r>
              <w:rPr>
                <w:rFonts w:ascii="仿宋_gb2312" w:eastAsia="仿宋_gb2312" w:hAnsi="仿宋_gb2312" w:cs="仿宋_gb2312"/>
                <w:sz w:val="32"/>
              </w:rPr>
              <w:t>）做好绿化区域内花草树木的修剪保养，根据花草树木的种类、季节、</w:t>
            </w:r>
            <w:r>
              <w:rPr>
                <w:rFonts w:ascii="仿宋_gb2312" w:eastAsia="仿宋_gb2312" w:hAnsi="仿宋_gb2312" w:cs="仿宋_gb2312"/>
                <w:sz w:val="32"/>
              </w:rPr>
              <w:t>生长周期、天气、土质等情况实施淋水、施肥、修剪和灭虫，确保美观。</w:t>
            </w:r>
          </w:p>
          <w:p w:rsidR="005211E0" w:rsidRDefault="0033289F">
            <w:pPr>
              <w:pStyle w:val="null3"/>
              <w:ind w:firstLine="57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（</w:t>
            </w:r>
            <w:r>
              <w:rPr>
                <w:rFonts w:ascii="仿宋_gb2312" w:eastAsia="仿宋_gb2312" w:hAnsi="仿宋_gb2312" w:cs="仿宋_gb2312"/>
                <w:sz w:val="32"/>
              </w:rPr>
              <w:t>4</w:t>
            </w:r>
            <w:r>
              <w:rPr>
                <w:rFonts w:ascii="仿宋_gb2312" w:eastAsia="仿宋_gb2312" w:hAnsi="仿宋_gb2312" w:cs="仿宋_gb2312"/>
                <w:sz w:val="32"/>
              </w:rPr>
              <w:t>）每天清理绿化花坛草地，保持绿地整洁，无杂</w:t>
            </w:r>
            <w:r>
              <w:rPr>
                <w:rFonts w:ascii="仿宋_gb2312" w:eastAsia="仿宋_gb2312" w:hAnsi="仿宋_gb2312" w:cs="仿宋_gb2312"/>
                <w:sz w:val="32"/>
              </w:rPr>
              <w:lastRenderedPageBreak/>
              <w:t>物、无较严重人为破坏。绿化生产垃圾做到随产随清，能坚持在重大节日前进行突击清理。</w:t>
            </w:r>
          </w:p>
          <w:p w:rsidR="005211E0" w:rsidRDefault="0033289F">
            <w:pPr>
              <w:pStyle w:val="null3"/>
              <w:ind w:firstLine="57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sz w:val="32"/>
              </w:rPr>
              <w:t>（二）物业管理人员配备</w:t>
            </w:r>
          </w:p>
          <w:p w:rsidR="005211E0" w:rsidRDefault="0033289F">
            <w:pPr>
              <w:pStyle w:val="null3"/>
              <w:ind w:firstLine="570"/>
              <w:jc w:val="both"/>
              <w:rPr>
                <w:rFonts w:hint="default"/>
              </w:rPr>
            </w:pPr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32"/>
              </w:rPr>
              <w:t>所需的设备日常运行维护、保安、卫生保洁等后勤保障服务人员，应不低于</w:t>
            </w:r>
            <w:r>
              <w:rPr>
                <w:rFonts w:ascii="仿宋_gb2312" w:eastAsia="仿宋_gb2312" w:hAnsi="仿宋_gb2312" w:cs="仿宋_gb2312"/>
                <w:sz w:val="32"/>
              </w:rPr>
              <w:t>16</w:t>
            </w:r>
            <w:r>
              <w:rPr>
                <w:rFonts w:ascii="仿宋_gb2312" w:eastAsia="仿宋_gb2312" w:hAnsi="仿宋_gb2312" w:cs="仿宋_gb2312"/>
                <w:sz w:val="32"/>
              </w:rPr>
              <w:t>人。如下：</w:t>
            </w:r>
            <w:r>
              <w:rPr>
                <w:rFonts w:ascii="仿宋_gb2312" w:eastAsia="仿宋_gb2312" w:hAnsi="仿宋_gb2312" w:cs="仿宋_gb2312"/>
                <w:sz w:val="32"/>
              </w:rPr>
              <w:t xml:space="preserve">  </w:t>
            </w:r>
          </w:p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451"/>
              <w:gridCol w:w="870"/>
              <w:gridCol w:w="930"/>
            </w:tblGrid>
            <w:tr w:rsidR="005211E0"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211E0" w:rsidRDefault="003328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b/>
                      <w:color w:val="000000"/>
                      <w:sz w:val="24"/>
                    </w:rPr>
                    <w:t>岗位设置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211E0" w:rsidRDefault="003328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b/>
                      <w:color w:val="000000"/>
                      <w:sz w:val="24"/>
                    </w:rPr>
                    <w:t>人数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211E0" w:rsidRDefault="0033289F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b/>
                      <w:color w:val="000000"/>
                      <w:sz w:val="24"/>
                    </w:rPr>
                    <w:t>工作职能</w:t>
                  </w:r>
                </w:p>
              </w:tc>
              <w:tc>
                <w:tcPr>
                  <w:tcW w:w="846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211E0" w:rsidRDefault="0033289F">
                  <w:pPr>
                    <w:pStyle w:val="null3"/>
                    <w:ind w:firstLine="482"/>
                    <w:jc w:val="center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b/>
                      <w:color w:val="000000"/>
                      <w:sz w:val="24"/>
                    </w:rPr>
                    <w:t>所需要求</w:t>
                  </w:r>
                </w:p>
              </w:tc>
            </w:tr>
            <w:tr w:rsidR="005211E0">
              <w:tc>
                <w:tcPr>
                  <w:tcW w:w="334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211E0" w:rsidRDefault="003328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物管负责人</w:t>
                  </w:r>
                </w:p>
              </w:tc>
              <w:tc>
                <w:tcPr>
                  <w:tcW w:w="3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211E0" w:rsidRDefault="003328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01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211E0" w:rsidRDefault="0033289F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对物业服务所需人员、工作进行全面管理，以及协调统筹安排其他各项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lastRenderedPageBreak/>
                    <w:t>工作。</w:t>
                  </w:r>
                </w:p>
              </w:tc>
              <w:tc>
                <w:tcPr>
                  <w:tcW w:w="8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211E0" w:rsidRDefault="0033289F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lastRenderedPageBreak/>
                    <w:t>年龄在法定劳动年龄内，需长期驻点工作。</w:t>
                  </w:r>
                </w:p>
              </w:tc>
            </w:tr>
            <w:tr w:rsidR="005211E0">
              <w:tc>
                <w:tcPr>
                  <w:tcW w:w="334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211E0" w:rsidRDefault="003328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lastRenderedPageBreak/>
                    <w:t>安保人员</w:t>
                  </w:r>
                </w:p>
              </w:tc>
              <w:tc>
                <w:tcPr>
                  <w:tcW w:w="3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211E0" w:rsidRDefault="003328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101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211E0" w:rsidRDefault="0033289F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建安街岗亭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2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人，南河路岗亭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2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人，监控室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2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人，巡逻人员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2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人。</w:t>
                  </w:r>
                </w:p>
              </w:tc>
              <w:tc>
                <w:tcPr>
                  <w:tcW w:w="8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211E0" w:rsidRDefault="0033289F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1.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要求能吃苦耐劳，有较强责任心，能夜间加班。（学校的工作特殊性）。</w:t>
                  </w:r>
                </w:p>
                <w:p w:rsidR="005211E0" w:rsidRDefault="0033289F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2.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身体健康，无传染性疾病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,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无精神病，上岗时提供国家认可机构发放的《健康证》。供采购人查验合格方可上岗。</w:t>
                  </w:r>
                </w:p>
              </w:tc>
            </w:tr>
            <w:tr w:rsidR="005211E0">
              <w:tc>
                <w:tcPr>
                  <w:tcW w:w="334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211E0" w:rsidRDefault="003328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保洁员</w:t>
                  </w:r>
                </w:p>
              </w:tc>
              <w:tc>
                <w:tcPr>
                  <w:tcW w:w="3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211E0" w:rsidRDefault="003328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101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211E0" w:rsidRDefault="0033289F">
                  <w:pPr>
                    <w:pStyle w:val="null3"/>
                    <w:numPr>
                      <w:ilvl w:val="0"/>
                      <w:numId w:val="1"/>
                    </w:numPr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每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2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层楼配备一名保洁人员；</w:t>
                  </w:r>
                </w:p>
                <w:p w:rsidR="005211E0" w:rsidRDefault="0033289F">
                  <w:pPr>
                    <w:pStyle w:val="null3"/>
                    <w:numPr>
                      <w:ilvl w:val="0"/>
                      <w:numId w:val="1"/>
                    </w:numPr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公共区域根据实际需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lastRenderedPageBreak/>
                    <w:t>要安排人手。</w:t>
                  </w:r>
                </w:p>
              </w:tc>
              <w:tc>
                <w:tcPr>
                  <w:tcW w:w="8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211E0" w:rsidRDefault="0033289F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lastRenderedPageBreak/>
                    <w:t>1.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要求能吃苦耐劳，有较强责任心，能夜间加班。（学校的工作特殊性）。</w:t>
                  </w:r>
                </w:p>
                <w:p w:rsidR="005211E0" w:rsidRDefault="0033289F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lastRenderedPageBreak/>
                    <w:t>2.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身体健康，无传染性疾病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,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无精神病，上岗时提供国家认可机构发放的《健康证》。供采购人查验合格方可上岗。</w:t>
                  </w:r>
                </w:p>
              </w:tc>
            </w:tr>
            <w:tr w:rsidR="005211E0">
              <w:tc>
                <w:tcPr>
                  <w:tcW w:w="334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211E0" w:rsidRDefault="003328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lastRenderedPageBreak/>
                    <w:t>水电工</w:t>
                  </w:r>
                </w:p>
              </w:tc>
              <w:tc>
                <w:tcPr>
                  <w:tcW w:w="36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211E0" w:rsidRDefault="0033289F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01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211E0" w:rsidRDefault="0033289F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1.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负责全校水电设施设备维修维护保养工作。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2.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负责全校水电设施设备安全检查及日常巡查工作。</w:t>
                  </w:r>
                </w:p>
              </w:tc>
              <w:tc>
                <w:tcPr>
                  <w:tcW w:w="8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211E0" w:rsidRDefault="0033289F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1.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要求能吃苦耐劳，有较强责任心，能夜间加班，随叫随到（学校的工作特殊性）。</w:t>
                  </w:r>
                </w:p>
                <w:p w:rsidR="005211E0" w:rsidRDefault="0033289F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2.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身体健康，无传染性疾病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,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无精神病，上岗时提供国家认可机构发放的《健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lastRenderedPageBreak/>
                    <w:t>康证》。供采购人查验合格方可上岗。</w:t>
                  </w:r>
                </w:p>
                <w:p w:rsidR="005211E0" w:rsidRDefault="0033289F">
                  <w:pPr>
                    <w:pStyle w:val="null3"/>
                    <w:rPr>
                      <w:rFonts w:hint="default"/>
                    </w:rPr>
                  </w:pP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3.</w:t>
                  </w:r>
                  <w:r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  <w:t>具有操作证且具有维修经验。</w:t>
                  </w:r>
                </w:p>
              </w:tc>
            </w:tr>
          </w:tbl>
          <w:p w:rsidR="005211E0" w:rsidRDefault="0033289F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sz w:val="32"/>
              </w:rPr>
              <w:lastRenderedPageBreak/>
              <w:t xml:space="preserve">  </w:t>
            </w:r>
            <w:r>
              <w:rPr>
                <w:rFonts w:ascii="simhei" w:eastAsia="simhei" w:hAnsi="simhei" w:cs="simhei"/>
                <w:sz w:val="32"/>
              </w:rPr>
              <w:t xml:space="preserve">  </w:t>
            </w:r>
            <w:r>
              <w:rPr>
                <w:rFonts w:ascii="simhei" w:eastAsia="simhei" w:hAnsi="simhei" w:cs="simhei"/>
                <w:sz w:val="32"/>
              </w:rPr>
              <w:t>四、物业管理用房配备</w:t>
            </w:r>
          </w:p>
          <w:p w:rsidR="005211E0" w:rsidRDefault="0033289F">
            <w:pPr>
              <w:pStyle w:val="null3"/>
              <w:ind w:firstLine="570"/>
              <w:jc w:val="both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32"/>
              </w:rPr>
              <w:t>本项目提供给物业管理企业的办公用房面积</w:t>
            </w:r>
            <w:r>
              <w:rPr>
                <w:rFonts w:ascii="仿宋_gb2312" w:eastAsia="仿宋_gb2312" w:hAnsi="仿宋_gb2312" w:cs="仿宋_gb2312"/>
                <w:sz w:val="32"/>
              </w:rPr>
              <w:t>66</w:t>
            </w:r>
            <w:r>
              <w:rPr>
                <w:rFonts w:ascii="fangsong" w:eastAsia="fangsong" w:hAnsi="fangsong" w:cs="fangsong"/>
                <w:sz w:val="32"/>
              </w:rPr>
              <w:t>㎡（</w:t>
            </w:r>
            <w:r>
              <w:rPr>
                <w:rFonts w:ascii="仿宋_gb2312" w:eastAsia="仿宋_gb2312" w:hAnsi="仿宋_gb2312" w:cs="仿宋_gb2312"/>
                <w:sz w:val="32"/>
              </w:rPr>
              <w:t>含监控室）。</w:t>
            </w:r>
          </w:p>
        </w:tc>
      </w:tr>
      <w:tr w:rsidR="005211E0">
        <w:tc>
          <w:tcPr>
            <w:tcW w:w="2769" w:type="dxa"/>
          </w:tcPr>
          <w:p w:rsidR="005211E0" w:rsidRDefault="005211E0"/>
        </w:tc>
        <w:tc>
          <w:tcPr>
            <w:tcW w:w="2769" w:type="dxa"/>
          </w:tcPr>
          <w:p w:rsidR="005211E0" w:rsidRDefault="0033289F">
            <w:pPr>
              <w:pStyle w:val="null3"/>
              <w:rPr>
                <w:rFonts w:hint="default"/>
              </w:rPr>
            </w:pPr>
            <w:r>
              <w:t>2</w:t>
            </w:r>
          </w:p>
        </w:tc>
        <w:tc>
          <w:tcPr>
            <w:tcW w:w="2769" w:type="dxa"/>
          </w:tcPr>
          <w:p w:rsidR="005211E0" w:rsidRDefault="0033289F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fangsong" w:eastAsia="fangsong" w:hAnsi="fangsong" w:cs="fangsong"/>
                <w:sz w:val="24"/>
              </w:rPr>
              <w:t xml:space="preserve">   </w:t>
            </w:r>
            <w:r>
              <w:rPr>
                <w:rFonts w:ascii="simhei" w:eastAsia="simhei" w:hAnsi="simhei" w:cs="simhei"/>
                <w:sz w:val="30"/>
              </w:rPr>
              <w:t>五、商务要求</w:t>
            </w:r>
          </w:p>
          <w:p w:rsidR="005211E0" w:rsidRDefault="0033289F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simhei" w:eastAsia="simhei" w:hAnsi="simhei" w:cs="simhei"/>
                <w:sz w:val="30"/>
              </w:rPr>
              <w:t xml:space="preserve">   </w:t>
            </w:r>
            <w:r>
              <w:rPr>
                <w:rFonts w:ascii="仿宋" w:eastAsia="仿宋" w:hAnsi="仿宋" w:cs="仿宋"/>
                <w:sz w:val="32"/>
              </w:rPr>
              <w:t>（一）服务期限：</w:t>
            </w:r>
            <w:r>
              <w:rPr>
                <w:rFonts w:ascii="仿宋" w:eastAsia="仿宋" w:hAnsi="仿宋" w:cs="仿宋"/>
                <w:sz w:val="32"/>
              </w:rPr>
              <w:t>3</w:t>
            </w:r>
            <w:r>
              <w:rPr>
                <w:rFonts w:ascii="仿宋" w:eastAsia="仿宋" w:hAnsi="仿宋" w:cs="仿宋"/>
                <w:sz w:val="32"/>
              </w:rPr>
              <w:t>年，一年一签（起止时间以合同约定为准）。</w:t>
            </w:r>
          </w:p>
          <w:p w:rsidR="005211E0" w:rsidRDefault="0033289F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32"/>
              </w:rPr>
              <w:t xml:space="preserve">    </w:t>
            </w:r>
            <w:r>
              <w:rPr>
                <w:rFonts w:ascii="仿宋" w:eastAsia="仿宋" w:hAnsi="仿宋" w:cs="仿宋"/>
                <w:sz w:val="32"/>
              </w:rPr>
              <w:t>（二）</w:t>
            </w:r>
            <w:r>
              <w:rPr>
                <w:rFonts w:ascii="仿宋" w:eastAsia="仿宋" w:hAnsi="仿宋" w:cs="仿宋"/>
                <w:sz w:val="32"/>
              </w:rPr>
              <w:t>付款方式：自双方签订合同生效之日起计算物业服务费用，物</w:t>
            </w:r>
            <w:r>
              <w:rPr>
                <w:rFonts w:ascii="仿宋" w:eastAsia="仿宋" w:hAnsi="仿宋" w:cs="仿宋"/>
                <w:sz w:val="32"/>
              </w:rPr>
              <w:lastRenderedPageBreak/>
              <w:t>业服务费用按月支付。</w:t>
            </w:r>
          </w:p>
          <w:p w:rsidR="005211E0" w:rsidRDefault="0033289F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32"/>
              </w:rPr>
              <w:t xml:space="preserve">    </w:t>
            </w:r>
            <w:r>
              <w:rPr>
                <w:rFonts w:ascii="仿宋" w:eastAsia="仿宋" w:hAnsi="仿宋" w:cs="仿宋"/>
                <w:sz w:val="32"/>
              </w:rPr>
              <w:t>（三）考核要求：</w:t>
            </w:r>
          </w:p>
          <w:p w:rsidR="005211E0" w:rsidRDefault="0033289F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仿宋" w:eastAsia="仿宋" w:hAnsi="仿宋" w:cs="仿宋"/>
                <w:b/>
                <w:sz w:val="32"/>
              </w:rPr>
              <w:t xml:space="preserve">   1</w:t>
            </w:r>
            <w:r>
              <w:rPr>
                <w:rFonts w:ascii="仿宋" w:eastAsia="仿宋" w:hAnsi="仿宋" w:cs="仿宋"/>
                <w:b/>
                <w:sz w:val="32"/>
              </w:rPr>
              <w:t>、考核评分细则（见附件）</w:t>
            </w:r>
            <w:r>
              <w:rPr>
                <w:rFonts w:ascii="仿宋" w:eastAsia="仿宋" w:hAnsi="仿宋" w:cs="仿宋"/>
                <w:b/>
                <w:color w:val="000000"/>
                <w:sz w:val="28"/>
              </w:rPr>
              <w:t xml:space="preserve"> </w:t>
            </w:r>
          </w:p>
          <w:p w:rsidR="005211E0" w:rsidRDefault="0033289F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仿宋" w:eastAsia="仿宋" w:hAnsi="仿宋" w:cs="仿宋"/>
                <w:b/>
                <w:color w:val="000000"/>
                <w:sz w:val="28"/>
              </w:rPr>
              <w:t xml:space="preserve">   </w:t>
            </w:r>
            <w:r>
              <w:rPr>
                <w:rFonts w:ascii="仿宋" w:eastAsia="仿宋" w:hAnsi="仿宋" w:cs="仿宋"/>
                <w:b/>
                <w:sz w:val="32"/>
              </w:rPr>
              <w:t>2</w:t>
            </w:r>
            <w:r>
              <w:rPr>
                <w:rFonts w:ascii="仿宋" w:eastAsia="仿宋" w:hAnsi="仿宋" w:cs="仿宋"/>
                <w:b/>
                <w:sz w:val="32"/>
              </w:rPr>
              <w:t>、考核结果运用</w:t>
            </w:r>
          </w:p>
          <w:p w:rsidR="005211E0" w:rsidRDefault="0033289F">
            <w:pPr>
              <w:pStyle w:val="null3"/>
              <w:ind w:firstLine="419"/>
              <w:jc w:val="both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32"/>
              </w:rPr>
              <w:t>（</w:t>
            </w:r>
            <w:r>
              <w:rPr>
                <w:rFonts w:ascii="仿宋" w:eastAsia="仿宋" w:hAnsi="仿宋" w:cs="仿宋"/>
                <w:sz w:val="32"/>
              </w:rPr>
              <w:t>1</w:t>
            </w:r>
            <w:r>
              <w:rPr>
                <w:rFonts w:ascii="仿宋" w:eastAsia="仿宋" w:hAnsi="仿宋" w:cs="仿宋"/>
                <w:sz w:val="32"/>
              </w:rPr>
              <w:t>）考核结果为</w:t>
            </w:r>
            <w:r>
              <w:rPr>
                <w:rFonts w:ascii="仿宋" w:eastAsia="仿宋" w:hAnsi="仿宋" w:cs="仿宋"/>
                <w:sz w:val="32"/>
              </w:rPr>
              <w:t>85</w:t>
            </w:r>
            <w:r>
              <w:rPr>
                <w:rFonts w:ascii="仿宋" w:eastAsia="仿宋" w:hAnsi="仿宋" w:cs="仿宋"/>
                <w:sz w:val="32"/>
              </w:rPr>
              <w:t>分（含）以上，全额拨付该月度物管费；</w:t>
            </w:r>
          </w:p>
          <w:p w:rsidR="005211E0" w:rsidRDefault="0033289F">
            <w:pPr>
              <w:pStyle w:val="null3"/>
              <w:ind w:firstLine="419"/>
              <w:jc w:val="both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32"/>
              </w:rPr>
              <w:t>（</w:t>
            </w:r>
            <w:r>
              <w:rPr>
                <w:rFonts w:ascii="仿宋" w:eastAsia="仿宋" w:hAnsi="仿宋" w:cs="仿宋"/>
                <w:sz w:val="32"/>
              </w:rPr>
              <w:t>2</w:t>
            </w:r>
            <w:r>
              <w:rPr>
                <w:rFonts w:ascii="仿宋" w:eastAsia="仿宋" w:hAnsi="仿宋" w:cs="仿宋"/>
                <w:sz w:val="32"/>
              </w:rPr>
              <w:t>）考核结果为</w:t>
            </w:r>
            <w:r>
              <w:rPr>
                <w:rFonts w:ascii="仿宋" w:eastAsia="仿宋" w:hAnsi="仿宋" w:cs="仿宋"/>
                <w:sz w:val="32"/>
              </w:rPr>
              <w:t>80</w:t>
            </w:r>
            <w:r>
              <w:rPr>
                <w:rFonts w:ascii="仿宋" w:eastAsia="仿宋" w:hAnsi="仿宋" w:cs="仿宋"/>
                <w:sz w:val="32"/>
              </w:rPr>
              <w:t>（含）—</w:t>
            </w:r>
            <w:r>
              <w:rPr>
                <w:rFonts w:ascii="仿宋" w:eastAsia="仿宋" w:hAnsi="仿宋" w:cs="仿宋"/>
                <w:sz w:val="32"/>
              </w:rPr>
              <w:t>85</w:t>
            </w:r>
            <w:r>
              <w:rPr>
                <w:rFonts w:ascii="仿宋" w:eastAsia="仿宋" w:hAnsi="仿宋" w:cs="仿宋"/>
                <w:sz w:val="32"/>
              </w:rPr>
              <w:t>（不含）分，扣减</w:t>
            </w:r>
            <w:r>
              <w:rPr>
                <w:rFonts w:ascii="仿宋" w:eastAsia="仿宋" w:hAnsi="仿宋" w:cs="仿宋"/>
                <w:sz w:val="32"/>
              </w:rPr>
              <w:t>1%</w:t>
            </w:r>
            <w:r>
              <w:rPr>
                <w:rFonts w:ascii="仿宋" w:eastAsia="仿宋" w:hAnsi="仿宋" w:cs="仿宋"/>
                <w:sz w:val="32"/>
              </w:rPr>
              <w:t>该月度物管费；</w:t>
            </w:r>
          </w:p>
          <w:p w:rsidR="005211E0" w:rsidRDefault="0033289F">
            <w:pPr>
              <w:pStyle w:val="null3"/>
              <w:ind w:firstLine="419"/>
              <w:jc w:val="both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32"/>
              </w:rPr>
              <w:t>（</w:t>
            </w:r>
            <w:r>
              <w:rPr>
                <w:rFonts w:ascii="仿宋" w:eastAsia="仿宋" w:hAnsi="仿宋" w:cs="仿宋"/>
                <w:sz w:val="32"/>
              </w:rPr>
              <w:t>3</w:t>
            </w:r>
            <w:r>
              <w:rPr>
                <w:rFonts w:ascii="仿宋" w:eastAsia="仿宋" w:hAnsi="仿宋" w:cs="仿宋"/>
                <w:sz w:val="32"/>
              </w:rPr>
              <w:t>）考核结果为</w:t>
            </w:r>
            <w:r>
              <w:rPr>
                <w:rFonts w:ascii="仿宋" w:eastAsia="仿宋" w:hAnsi="仿宋" w:cs="仿宋"/>
                <w:sz w:val="32"/>
              </w:rPr>
              <w:t>70</w:t>
            </w:r>
            <w:r>
              <w:rPr>
                <w:rFonts w:ascii="仿宋" w:eastAsia="仿宋" w:hAnsi="仿宋" w:cs="仿宋"/>
                <w:sz w:val="32"/>
              </w:rPr>
              <w:t>—</w:t>
            </w:r>
            <w:r>
              <w:rPr>
                <w:rFonts w:ascii="仿宋" w:eastAsia="仿宋" w:hAnsi="仿宋" w:cs="仿宋"/>
                <w:sz w:val="32"/>
              </w:rPr>
              <w:t>79</w:t>
            </w:r>
            <w:r>
              <w:rPr>
                <w:rFonts w:ascii="仿宋" w:eastAsia="仿宋" w:hAnsi="仿宋" w:cs="仿宋"/>
                <w:sz w:val="32"/>
              </w:rPr>
              <w:t>分，扣减</w:t>
            </w:r>
            <w:r>
              <w:rPr>
                <w:rFonts w:ascii="仿宋" w:eastAsia="仿宋" w:hAnsi="仿宋" w:cs="仿宋"/>
                <w:sz w:val="32"/>
              </w:rPr>
              <w:t>2%</w:t>
            </w:r>
            <w:r>
              <w:rPr>
                <w:rFonts w:ascii="仿宋" w:eastAsia="仿宋" w:hAnsi="仿宋" w:cs="仿宋"/>
                <w:sz w:val="32"/>
              </w:rPr>
              <w:t>该月度物管费；</w:t>
            </w:r>
          </w:p>
          <w:p w:rsidR="005211E0" w:rsidRDefault="0033289F">
            <w:pPr>
              <w:pStyle w:val="null3"/>
              <w:ind w:firstLine="419"/>
              <w:jc w:val="both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32"/>
              </w:rPr>
              <w:t>（</w:t>
            </w:r>
            <w:r>
              <w:rPr>
                <w:rFonts w:ascii="仿宋" w:eastAsia="仿宋" w:hAnsi="仿宋" w:cs="仿宋"/>
                <w:sz w:val="32"/>
              </w:rPr>
              <w:t>4</w:t>
            </w:r>
            <w:r>
              <w:rPr>
                <w:rFonts w:ascii="仿宋" w:eastAsia="仿宋" w:hAnsi="仿宋" w:cs="仿宋"/>
                <w:sz w:val="32"/>
              </w:rPr>
              <w:t>）考核结果为</w:t>
            </w:r>
            <w:r>
              <w:rPr>
                <w:rFonts w:ascii="仿宋" w:eastAsia="仿宋" w:hAnsi="仿宋" w:cs="仿宋"/>
                <w:sz w:val="32"/>
              </w:rPr>
              <w:t>60</w:t>
            </w:r>
            <w:r>
              <w:rPr>
                <w:rFonts w:ascii="仿宋" w:eastAsia="仿宋" w:hAnsi="仿宋" w:cs="仿宋"/>
                <w:sz w:val="32"/>
              </w:rPr>
              <w:t>—</w:t>
            </w:r>
            <w:r>
              <w:rPr>
                <w:rFonts w:ascii="仿宋" w:eastAsia="仿宋" w:hAnsi="仿宋" w:cs="仿宋"/>
                <w:sz w:val="32"/>
              </w:rPr>
              <w:t>69</w:t>
            </w:r>
            <w:r>
              <w:rPr>
                <w:rFonts w:ascii="仿宋" w:eastAsia="仿宋" w:hAnsi="仿宋" w:cs="仿宋"/>
                <w:sz w:val="32"/>
              </w:rPr>
              <w:t>分，责令其限期整改，并扣减</w:t>
            </w:r>
            <w:r>
              <w:rPr>
                <w:rFonts w:ascii="仿宋" w:eastAsia="仿宋" w:hAnsi="仿宋" w:cs="仿宋"/>
                <w:sz w:val="32"/>
              </w:rPr>
              <w:t>4%</w:t>
            </w:r>
            <w:r>
              <w:rPr>
                <w:rFonts w:ascii="仿宋" w:eastAsia="仿宋" w:hAnsi="仿宋" w:cs="仿宋"/>
                <w:sz w:val="32"/>
              </w:rPr>
              <w:t>该月度物管费。</w:t>
            </w:r>
          </w:p>
          <w:p w:rsidR="005211E0" w:rsidRDefault="0033289F">
            <w:pPr>
              <w:pStyle w:val="null3"/>
              <w:ind w:firstLine="419"/>
              <w:jc w:val="both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32"/>
              </w:rPr>
              <w:lastRenderedPageBreak/>
              <w:t>（</w:t>
            </w:r>
            <w:r>
              <w:rPr>
                <w:rFonts w:ascii="仿宋" w:eastAsia="仿宋" w:hAnsi="仿宋" w:cs="仿宋"/>
                <w:sz w:val="32"/>
              </w:rPr>
              <w:t>5</w:t>
            </w:r>
            <w:r>
              <w:rPr>
                <w:rFonts w:ascii="仿宋" w:eastAsia="仿宋" w:hAnsi="仿宋" w:cs="仿宋"/>
                <w:sz w:val="32"/>
              </w:rPr>
              <w:t>）考核结果为</w:t>
            </w:r>
            <w:r>
              <w:rPr>
                <w:rFonts w:ascii="仿宋" w:eastAsia="仿宋" w:hAnsi="仿宋" w:cs="仿宋"/>
                <w:sz w:val="32"/>
              </w:rPr>
              <w:t>60</w:t>
            </w:r>
            <w:r>
              <w:rPr>
                <w:rFonts w:ascii="仿宋" w:eastAsia="仿宋" w:hAnsi="仿宋" w:cs="仿宋"/>
                <w:sz w:val="32"/>
              </w:rPr>
              <w:t>分以下为不合格，责令其限期整改，并扣减</w:t>
            </w:r>
            <w:r>
              <w:rPr>
                <w:rFonts w:ascii="仿宋" w:eastAsia="仿宋" w:hAnsi="仿宋" w:cs="仿宋"/>
                <w:sz w:val="32"/>
              </w:rPr>
              <w:t>5%</w:t>
            </w:r>
            <w:r>
              <w:rPr>
                <w:rFonts w:ascii="仿宋" w:eastAsia="仿宋" w:hAnsi="仿宋" w:cs="仿宋"/>
                <w:sz w:val="32"/>
              </w:rPr>
              <w:t>该月度物管费。</w:t>
            </w:r>
          </w:p>
          <w:p w:rsidR="005211E0" w:rsidRDefault="0033289F">
            <w:pPr>
              <w:pStyle w:val="null3"/>
              <w:ind w:firstLine="419"/>
              <w:jc w:val="both"/>
              <w:rPr>
                <w:rFonts w:hint="default"/>
              </w:rPr>
            </w:pPr>
            <w:r>
              <w:rPr>
                <w:rFonts w:ascii="仿宋" w:eastAsia="仿宋" w:hAnsi="仿宋" w:cs="仿宋"/>
                <w:b/>
                <w:sz w:val="32"/>
              </w:rPr>
              <w:t>3</w:t>
            </w:r>
            <w:r>
              <w:rPr>
                <w:rFonts w:ascii="仿宋" w:eastAsia="仿宋" w:hAnsi="仿宋" w:cs="仿宋"/>
                <w:b/>
                <w:sz w:val="32"/>
              </w:rPr>
              <w:t>、考核处理</w:t>
            </w:r>
          </w:p>
          <w:p w:rsidR="005211E0" w:rsidRDefault="0033289F">
            <w:pPr>
              <w:pStyle w:val="null3"/>
              <w:ind w:firstLine="419"/>
              <w:jc w:val="both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32"/>
              </w:rPr>
              <w:t>（</w:t>
            </w:r>
            <w:r>
              <w:rPr>
                <w:rFonts w:ascii="仿宋" w:eastAsia="仿宋" w:hAnsi="仿宋" w:cs="仿宋"/>
                <w:sz w:val="32"/>
              </w:rPr>
              <w:t>1</w:t>
            </w:r>
            <w:r>
              <w:rPr>
                <w:rFonts w:ascii="仿宋" w:eastAsia="仿宋" w:hAnsi="仿宋" w:cs="仿宋"/>
                <w:sz w:val="32"/>
              </w:rPr>
              <w:t>）</w:t>
            </w:r>
            <w:r>
              <w:rPr>
                <w:rFonts w:ascii="仿宋" w:eastAsia="仿宋" w:hAnsi="仿宋" w:cs="仿宋"/>
                <w:sz w:val="32"/>
              </w:rPr>
              <w:t>凡中标人一年内两次考核不合格的，采购人有权单方面终止合同，取消其物业服务资格。</w:t>
            </w:r>
          </w:p>
          <w:p w:rsidR="005211E0" w:rsidRDefault="0033289F">
            <w:pPr>
              <w:pStyle w:val="null3"/>
              <w:ind w:firstLine="419"/>
              <w:jc w:val="both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32"/>
              </w:rPr>
              <w:t>（</w:t>
            </w:r>
            <w:r>
              <w:rPr>
                <w:rFonts w:ascii="仿宋" w:eastAsia="仿宋" w:hAnsi="仿宋" w:cs="仿宋"/>
                <w:sz w:val="32"/>
              </w:rPr>
              <w:t>2</w:t>
            </w:r>
            <w:r>
              <w:rPr>
                <w:rFonts w:ascii="仿宋" w:eastAsia="仿宋" w:hAnsi="仿宋" w:cs="仿宋"/>
                <w:sz w:val="32"/>
              </w:rPr>
              <w:t>）以上所有扣减费用均不再返还。</w:t>
            </w:r>
          </w:p>
          <w:p w:rsidR="005211E0" w:rsidRDefault="0033289F">
            <w:pPr>
              <w:pStyle w:val="null3"/>
              <w:ind w:firstLine="419"/>
              <w:jc w:val="both"/>
              <w:rPr>
                <w:rFonts w:hint="default"/>
              </w:rPr>
            </w:pPr>
            <w:r>
              <w:rPr>
                <w:rFonts w:ascii="仿宋" w:eastAsia="仿宋" w:hAnsi="仿宋" w:cs="仿宋"/>
                <w:b/>
                <w:sz w:val="32"/>
              </w:rPr>
              <w:t>4</w:t>
            </w:r>
            <w:r>
              <w:rPr>
                <w:rFonts w:ascii="仿宋" w:eastAsia="仿宋" w:hAnsi="仿宋" w:cs="仿宋"/>
                <w:b/>
                <w:sz w:val="32"/>
              </w:rPr>
              <w:t>、报价要求</w:t>
            </w:r>
          </w:p>
          <w:p w:rsidR="005211E0" w:rsidRDefault="0033289F">
            <w:pPr>
              <w:pStyle w:val="null3"/>
              <w:ind w:firstLine="419"/>
              <w:jc w:val="both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32"/>
              </w:rPr>
              <w:t>（</w:t>
            </w:r>
            <w:r>
              <w:rPr>
                <w:rFonts w:ascii="仿宋" w:eastAsia="仿宋" w:hAnsi="仿宋" w:cs="仿宋"/>
                <w:sz w:val="32"/>
              </w:rPr>
              <w:t>1</w:t>
            </w:r>
            <w:r>
              <w:rPr>
                <w:rFonts w:ascii="仿宋" w:eastAsia="仿宋" w:hAnsi="仿宋" w:cs="仿宋"/>
                <w:sz w:val="32"/>
              </w:rPr>
              <w:t>）报价按照单年报价，供应商应将涉及本项目的所有支出事项均作为本项目报价构成。</w:t>
            </w:r>
          </w:p>
          <w:p w:rsidR="005211E0" w:rsidRDefault="0033289F">
            <w:pPr>
              <w:pStyle w:val="null3"/>
              <w:ind w:firstLine="419"/>
              <w:jc w:val="both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32"/>
              </w:rPr>
              <w:lastRenderedPageBreak/>
              <w:t>（</w:t>
            </w:r>
            <w:r>
              <w:rPr>
                <w:rFonts w:ascii="仿宋" w:eastAsia="仿宋" w:hAnsi="仿宋" w:cs="仿宋"/>
                <w:sz w:val="32"/>
              </w:rPr>
              <w:t>2</w:t>
            </w:r>
            <w:r>
              <w:rPr>
                <w:rFonts w:ascii="仿宋" w:eastAsia="仿宋" w:hAnsi="仿宋" w:cs="仿宋"/>
                <w:sz w:val="32"/>
              </w:rPr>
              <w:t>）供应商税金、社保、工资标准计算应符合本项目采购公告发布之日的实时政策，服务周期内的费率变化风险由供应商自行承担。</w:t>
            </w:r>
          </w:p>
          <w:p w:rsidR="005211E0" w:rsidRDefault="0033289F">
            <w:pPr>
              <w:pStyle w:val="null3"/>
              <w:ind w:left="15" w:firstLine="643"/>
              <w:jc w:val="both"/>
              <w:rPr>
                <w:rFonts w:hint="default"/>
              </w:rPr>
            </w:pPr>
            <w:r>
              <w:rPr>
                <w:rFonts w:ascii="fangsong" w:eastAsia="fangsong" w:hAnsi="fangsong" w:cs="fangsong"/>
                <w:b/>
                <w:sz w:val="30"/>
              </w:rPr>
              <w:t>5</w:t>
            </w:r>
            <w:r>
              <w:rPr>
                <w:rFonts w:ascii="fangsong" w:eastAsia="fangsong" w:hAnsi="fangsong" w:cs="fangsong"/>
                <w:b/>
                <w:sz w:val="30"/>
              </w:rPr>
              <w:t>、其他要求</w:t>
            </w:r>
          </w:p>
          <w:p w:rsidR="005211E0" w:rsidRDefault="0033289F">
            <w:pPr>
              <w:pStyle w:val="null3"/>
              <w:ind w:firstLine="640"/>
              <w:jc w:val="both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32"/>
              </w:rPr>
              <w:t>供应商须提供针对本项目的管理制度【①行政管理制度；②人事管理制度；③财务管理制度；④公共秩序管理制度；⑤公共环境清洁管理制度；⑥安全生产管理制度；⑦值班值守管理制度；</w:t>
            </w:r>
            <w:r>
              <w:rPr>
                <w:rFonts w:ascii="仿宋" w:eastAsia="仿宋" w:hAnsi="仿宋" w:cs="仿宋"/>
                <w:sz w:val="32"/>
              </w:rPr>
              <w:t>⑧共用部位及共用设施巡视检查维修制</w:t>
            </w:r>
            <w:r>
              <w:rPr>
                <w:rFonts w:ascii="仿宋" w:eastAsia="仿宋" w:hAnsi="仿宋" w:cs="仿宋"/>
                <w:sz w:val="32"/>
              </w:rPr>
              <w:lastRenderedPageBreak/>
              <w:t>度；⑨目标绩效考核制度】、物业服务方案【①卫生保洁服务方案；②安保服务方案；③消防安全管理方案；④秩序管理服务方案；⑤工程维修管理服务方案；⑥室内外绿化养护与管理服务方案】、应急方案【①突发治安事件应急处置方案，②突发公共卫生事件应急预案，③突发生水电气等消防应急预案，④雨污管网系统等事故的应急预案，⑤自然灾害类群体性事件的应急预案】及服务质量控制方</w:t>
            </w:r>
            <w:r>
              <w:rPr>
                <w:rFonts w:ascii="仿宋" w:eastAsia="仿宋" w:hAnsi="仿宋" w:cs="仿宋"/>
                <w:sz w:val="32"/>
              </w:rPr>
              <w:lastRenderedPageBreak/>
              <w:t>案【①服务监督机制；②有效沟通机制；③信息反馈渠道及处理机制；④服务激励机制；⑤服务质量内控机制】。</w:t>
            </w:r>
          </w:p>
        </w:tc>
      </w:tr>
    </w:tbl>
    <w:p w:rsidR="005211E0" w:rsidRDefault="0033289F">
      <w:pPr>
        <w:pStyle w:val="null3"/>
        <w:outlineLvl w:val="3"/>
        <w:rPr>
          <w:rFonts w:hint="default"/>
        </w:rPr>
      </w:pPr>
      <w:r>
        <w:rPr>
          <w:b/>
          <w:sz w:val="24"/>
        </w:rPr>
        <w:lastRenderedPageBreak/>
        <w:t>3.2.3</w:t>
      </w:r>
      <w:r>
        <w:rPr>
          <w:b/>
          <w:sz w:val="24"/>
        </w:rPr>
        <w:t>人员配置要求</w:t>
      </w:r>
    </w:p>
    <w:p w:rsidR="005211E0" w:rsidRDefault="005211E0">
      <w:pPr>
        <w:pStyle w:val="null3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33289F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5211E0" w:rsidRDefault="0033289F">
      <w:pPr>
        <w:pStyle w:val="null3"/>
        <w:rPr>
          <w:rFonts w:hint="default"/>
        </w:rPr>
      </w:pPr>
      <w:r>
        <w:t>物管负责人：</w:t>
      </w:r>
      <w:r>
        <w:t>1</w:t>
      </w:r>
      <w:r>
        <w:t>人；安保人员：</w:t>
      </w:r>
      <w:r>
        <w:t>8</w:t>
      </w:r>
      <w:r>
        <w:t>人；保洁：</w:t>
      </w:r>
      <w:r>
        <w:t>6</w:t>
      </w:r>
      <w:r>
        <w:t>人；水电工：</w:t>
      </w:r>
      <w:r>
        <w:t>1</w:t>
      </w:r>
      <w:r>
        <w:t>人。</w:t>
      </w:r>
    </w:p>
    <w:p w:rsidR="005211E0" w:rsidRDefault="0033289F">
      <w:pPr>
        <w:pStyle w:val="null3"/>
        <w:outlineLvl w:val="3"/>
        <w:rPr>
          <w:rFonts w:hint="default"/>
        </w:rPr>
      </w:pPr>
      <w:r>
        <w:rPr>
          <w:b/>
          <w:sz w:val="24"/>
        </w:rPr>
        <w:t>3.2.4</w:t>
      </w:r>
      <w:r>
        <w:rPr>
          <w:b/>
          <w:sz w:val="24"/>
        </w:rPr>
        <w:t>设施设备要求</w:t>
      </w:r>
    </w:p>
    <w:p w:rsidR="005211E0" w:rsidRDefault="005211E0">
      <w:pPr>
        <w:pStyle w:val="null3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33289F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5211E0" w:rsidRDefault="0033289F">
      <w:pPr>
        <w:pStyle w:val="null3"/>
        <w:rPr>
          <w:rFonts w:hint="default"/>
        </w:rPr>
      </w:pPr>
      <w:r>
        <w:t>根据本项目服务内容及要求自行配置专业的设施设备。</w:t>
      </w:r>
    </w:p>
    <w:p w:rsidR="005211E0" w:rsidRDefault="0033289F">
      <w:pPr>
        <w:pStyle w:val="null3"/>
        <w:outlineLvl w:val="3"/>
        <w:rPr>
          <w:rFonts w:hint="default"/>
        </w:rPr>
      </w:pPr>
      <w:r>
        <w:rPr>
          <w:b/>
          <w:sz w:val="24"/>
        </w:rPr>
        <w:t>3.2.5</w:t>
      </w:r>
      <w:r>
        <w:rPr>
          <w:b/>
          <w:sz w:val="24"/>
        </w:rPr>
        <w:t>其他要求</w:t>
      </w:r>
    </w:p>
    <w:p w:rsidR="005211E0" w:rsidRDefault="005211E0">
      <w:pPr>
        <w:pStyle w:val="null3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33289F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5211E0" w:rsidRDefault="0033289F">
      <w:pPr>
        <w:pStyle w:val="null3"/>
        <w:rPr>
          <w:rFonts w:hint="default"/>
        </w:rPr>
      </w:pPr>
      <w:r>
        <w:t>供应商须提供针对本项目的管理制度【①行政管理制度；②人事管理制度；③财务管理制度；④公共秩序管理制度；⑤公共环境清洁管理制度；⑥安全生产管理制度；⑦值班值守管理制度；⑧共用部位及共用设施巡视检查维修制度；⑨目标绩效考核制度】、物业服务方案【①卫生保洁服务方案；②安保服务方案；③消防安全管理方案；④秩</w:t>
      </w:r>
      <w:r>
        <w:t>序管理服务方案；⑤工程维修管理服务方案；⑥室内外绿化养护与管理服务方案】、应急方案【①突发治安事件应急处置方案，②突发公共卫生事件应急预案，③突发生水电气等消防应急预案，④雨污管网系统等事故的应急预案，⑤自然灾害类群体性事件的应急预案】及服务质量控制方案【①服务监督机制；②有效沟通机制；③信息反馈渠道及处理机制；④服务激励机制；⑤服务质量内控机制】。</w:t>
      </w:r>
    </w:p>
    <w:p w:rsidR="005211E0" w:rsidRDefault="0033289F">
      <w:pPr>
        <w:pStyle w:val="null3"/>
        <w:outlineLvl w:val="2"/>
        <w:rPr>
          <w:rFonts w:hint="default"/>
        </w:rPr>
      </w:pPr>
      <w:r>
        <w:rPr>
          <w:b/>
          <w:sz w:val="28"/>
        </w:rPr>
        <w:t>3.3</w:t>
      </w:r>
      <w:r>
        <w:rPr>
          <w:b/>
          <w:sz w:val="28"/>
        </w:rPr>
        <w:t>、商务要求</w:t>
      </w:r>
    </w:p>
    <w:p w:rsidR="005211E0" w:rsidRDefault="0033289F">
      <w:pPr>
        <w:pStyle w:val="null3"/>
        <w:outlineLvl w:val="3"/>
        <w:rPr>
          <w:rFonts w:hint="default"/>
        </w:rPr>
      </w:pPr>
      <w:r>
        <w:rPr>
          <w:b/>
          <w:sz w:val="24"/>
        </w:rPr>
        <w:t>3.3.1</w:t>
      </w:r>
      <w:r>
        <w:rPr>
          <w:b/>
          <w:sz w:val="24"/>
        </w:rPr>
        <w:t>服务期限</w:t>
      </w:r>
    </w:p>
    <w:p w:rsidR="005211E0" w:rsidRDefault="005211E0">
      <w:pPr>
        <w:pStyle w:val="null3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33289F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5211E0" w:rsidRDefault="0033289F">
      <w:pPr>
        <w:pStyle w:val="null3"/>
        <w:rPr>
          <w:rFonts w:hint="default"/>
        </w:rPr>
      </w:pPr>
      <w:r>
        <w:t xml:space="preserve"> </w:t>
      </w:r>
      <w:r>
        <w:t>自合同签订之日起</w:t>
      </w:r>
      <w:r>
        <w:t>365</w:t>
      </w:r>
      <w:r>
        <w:t>日</w:t>
      </w:r>
    </w:p>
    <w:p w:rsidR="005211E0" w:rsidRDefault="0033289F">
      <w:pPr>
        <w:pStyle w:val="null3"/>
        <w:outlineLvl w:val="3"/>
        <w:rPr>
          <w:rFonts w:hint="default"/>
        </w:rPr>
      </w:pPr>
      <w:r>
        <w:rPr>
          <w:b/>
          <w:sz w:val="24"/>
        </w:rPr>
        <w:t>3.3.2</w:t>
      </w:r>
      <w:r>
        <w:rPr>
          <w:b/>
          <w:sz w:val="24"/>
        </w:rPr>
        <w:t>服务地点</w:t>
      </w:r>
    </w:p>
    <w:p w:rsidR="005211E0" w:rsidRDefault="005211E0">
      <w:pPr>
        <w:pStyle w:val="null3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33289F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5211E0" w:rsidRDefault="0033289F">
      <w:pPr>
        <w:pStyle w:val="null3"/>
        <w:rPr>
          <w:rFonts w:hint="default"/>
        </w:rPr>
      </w:pPr>
      <w:r>
        <w:t>绵阳市老年大学</w:t>
      </w:r>
    </w:p>
    <w:p w:rsidR="005211E0" w:rsidRDefault="0033289F">
      <w:pPr>
        <w:pStyle w:val="null3"/>
        <w:outlineLvl w:val="3"/>
        <w:rPr>
          <w:rFonts w:hint="default"/>
        </w:rPr>
      </w:pPr>
      <w:r>
        <w:rPr>
          <w:b/>
          <w:sz w:val="24"/>
        </w:rPr>
        <w:t>3.3.3</w:t>
      </w:r>
      <w:r>
        <w:rPr>
          <w:b/>
          <w:sz w:val="24"/>
        </w:rPr>
        <w:t>考核（验收）标准和方法</w:t>
      </w:r>
    </w:p>
    <w:p w:rsidR="005211E0" w:rsidRDefault="005211E0">
      <w:pPr>
        <w:pStyle w:val="null3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33289F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5211E0" w:rsidRDefault="0033289F">
      <w:pPr>
        <w:pStyle w:val="null3"/>
        <w:rPr>
          <w:rFonts w:hint="default"/>
        </w:rPr>
      </w:pPr>
      <w:r>
        <w:t>根据采购文件、响应文件及合同条款约定</w:t>
      </w:r>
    </w:p>
    <w:p w:rsidR="005211E0" w:rsidRDefault="0033289F">
      <w:pPr>
        <w:pStyle w:val="null3"/>
        <w:outlineLvl w:val="3"/>
        <w:rPr>
          <w:rFonts w:hint="default"/>
        </w:rPr>
      </w:pPr>
      <w:r>
        <w:rPr>
          <w:b/>
          <w:sz w:val="24"/>
        </w:rPr>
        <w:t>3.3.4</w:t>
      </w:r>
      <w:r>
        <w:rPr>
          <w:b/>
          <w:sz w:val="24"/>
        </w:rPr>
        <w:t>支付方式</w:t>
      </w:r>
    </w:p>
    <w:p w:rsidR="005211E0" w:rsidRDefault="005211E0">
      <w:pPr>
        <w:pStyle w:val="null3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33289F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5211E0" w:rsidRDefault="0033289F">
      <w:pPr>
        <w:pStyle w:val="null3"/>
        <w:rPr>
          <w:rFonts w:hint="default"/>
        </w:rPr>
      </w:pPr>
      <w:r>
        <w:t>分期付款</w:t>
      </w:r>
    </w:p>
    <w:p w:rsidR="005211E0" w:rsidRDefault="0033289F">
      <w:pPr>
        <w:pStyle w:val="null3"/>
        <w:outlineLvl w:val="3"/>
        <w:rPr>
          <w:rFonts w:hint="default"/>
        </w:rPr>
      </w:pPr>
      <w:r>
        <w:rPr>
          <w:b/>
          <w:sz w:val="24"/>
        </w:rPr>
        <w:t>3.3.5</w:t>
      </w:r>
      <w:r>
        <w:rPr>
          <w:b/>
          <w:sz w:val="24"/>
        </w:rPr>
        <w:t>支付约定</w:t>
      </w:r>
    </w:p>
    <w:p w:rsidR="005211E0" w:rsidRDefault="005211E0">
      <w:pPr>
        <w:pStyle w:val="null3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33289F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自双方签订合同生效之日起计算物业服务费用，物业服务费用按月支付。</w:t>
      </w:r>
      <w:r>
        <w:t xml:space="preserve"> </w:t>
      </w:r>
      <w:r>
        <w:t>，达到付款条件起</w:t>
      </w:r>
      <w:r>
        <w:t xml:space="preserve"> 10 </w:t>
      </w:r>
      <w:r>
        <w:t>日内，支付合同总金额的</w:t>
      </w:r>
      <w:r>
        <w:t xml:space="preserve"> 8.33%</w:t>
      </w:r>
      <w:r>
        <w:t>。</w:t>
      </w:r>
    </w:p>
    <w:p w:rsidR="005211E0" w:rsidRDefault="0033289F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自双方签订合同生效之日起计算物业服务费用，物业服务费用按月支付</w:t>
      </w:r>
      <w:r>
        <w:t xml:space="preserve"> </w:t>
      </w:r>
      <w:r>
        <w:t>，达到付款条件起</w:t>
      </w:r>
      <w:r>
        <w:t xml:space="preserve"> 10 </w:t>
      </w:r>
      <w:r>
        <w:t>日内，支付合同总金额的</w:t>
      </w:r>
      <w:r>
        <w:t xml:space="preserve"> 8.33%</w:t>
      </w:r>
      <w:r>
        <w:t>。</w:t>
      </w:r>
    </w:p>
    <w:p w:rsidR="005211E0" w:rsidRDefault="0033289F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自双方签订合同生效之日起计算物业服务费用，物业服务费用按月支付</w:t>
      </w:r>
      <w:r>
        <w:t xml:space="preserve"> </w:t>
      </w:r>
      <w:r>
        <w:t>，达到付款条件起</w:t>
      </w:r>
      <w:r>
        <w:t xml:space="preserve"> 10 </w:t>
      </w:r>
      <w:r>
        <w:t>日内，支付合同总金额的</w:t>
      </w:r>
      <w:r>
        <w:t xml:space="preserve"> 8.33%</w:t>
      </w:r>
      <w:r>
        <w:t>。</w:t>
      </w:r>
    </w:p>
    <w:p w:rsidR="005211E0" w:rsidRDefault="0033289F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自双方签订合同生效之日起计算物业服务费用，物业服务费用按月支付</w:t>
      </w:r>
      <w:r>
        <w:t xml:space="preserve"> </w:t>
      </w:r>
      <w:r>
        <w:t>，达到付款条件起</w:t>
      </w:r>
      <w:r>
        <w:t xml:space="preserve"> 10 </w:t>
      </w:r>
      <w:r>
        <w:t>日内，支付合同总金额的</w:t>
      </w:r>
      <w:r>
        <w:t xml:space="preserve"> 8.33%</w:t>
      </w:r>
      <w:r>
        <w:t>。</w:t>
      </w:r>
    </w:p>
    <w:p w:rsidR="005211E0" w:rsidRDefault="0033289F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自双方签订合同生效之日起计算物业服务费用，物业服务费用按月支付</w:t>
      </w:r>
      <w:r>
        <w:t xml:space="preserve"> </w:t>
      </w:r>
      <w:r>
        <w:t>，达到付款条件起</w:t>
      </w:r>
      <w:r>
        <w:t xml:space="preserve"> 10 </w:t>
      </w:r>
      <w:r>
        <w:t>日内，支付合同总金额的</w:t>
      </w:r>
      <w:r>
        <w:t xml:space="preserve"> 8.33%</w:t>
      </w:r>
      <w:r>
        <w:t>。</w:t>
      </w:r>
    </w:p>
    <w:p w:rsidR="005211E0" w:rsidRDefault="0033289F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自双方签订合同生效之日起计算物业服务费用，物业服务</w:t>
      </w:r>
      <w:r>
        <w:t>费用按月支付</w:t>
      </w:r>
      <w:r>
        <w:t xml:space="preserve"> </w:t>
      </w:r>
      <w:r>
        <w:t>，达到付款条件起</w:t>
      </w:r>
      <w:r>
        <w:t xml:space="preserve"> 10 </w:t>
      </w:r>
      <w:r>
        <w:t>日内，支付合同总金额的</w:t>
      </w:r>
      <w:r>
        <w:t xml:space="preserve"> 8.33%</w:t>
      </w:r>
      <w:r>
        <w:t>。</w:t>
      </w:r>
    </w:p>
    <w:p w:rsidR="005211E0" w:rsidRDefault="0033289F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自双方签订合同生效之日起计算物业服务费用，物业服务费用按月支付</w:t>
      </w:r>
      <w:r>
        <w:t xml:space="preserve"> </w:t>
      </w:r>
      <w:r>
        <w:t>，达到付款条件起</w:t>
      </w:r>
      <w:r>
        <w:t xml:space="preserve"> 10 </w:t>
      </w:r>
      <w:r>
        <w:t>日内，支付合同总金额的</w:t>
      </w:r>
      <w:r>
        <w:t xml:space="preserve"> 8.33%</w:t>
      </w:r>
      <w:r>
        <w:t>。</w:t>
      </w:r>
    </w:p>
    <w:p w:rsidR="005211E0" w:rsidRDefault="0033289F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自双方签订合同生效之日起计算物业服务费用，物业服务费用按月支付</w:t>
      </w:r>
      <w:r>
        <w:t xml:space="preserve"> </w:t>
      </w:r>
      <w:r>
        <w:t>，达到付款条件起</w:t>
      </w:r>
      <w:r>
        <w:t xml:space="preserve"> 10 </w:t>
      </w:r>
      <w:r>
        <w:t>日内，支付合同总金额的</w:t>
      </w:r>
      <w:r>
        <w:t xml:space="preserve"> 8.33%</w:t>
      </w:r>
      <w:r>
        <w:t>。</w:t>
      </w:r>
    </w:p>
    <w:p w:rsidR="005211E0" w:rsidRDefault="0033289F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自双方签订合同生效之日起计算物业服务费用，物业服务费用按月支付</w:t>
      </w:r>
      <w:r>
        <w:t xml:space="preserve"> </w:t>
      </w:r>
      <w:r>
        <w:t>，达到付款条件起</w:t>
      </w:r>
      <w:r>
        <w:t xml:space="preserve"> 10 </w:t>
      </w:r>
      <w:r>
        <w:t>日内，支付合</w:t>
      </w:r>
      <w:r>
        <w:t>同总金额的</w:t>
      </w:r>
      <w:r>
        <w:t xml:space="preserve"> 8.33%</w:t>
      </w:r>
      <w:r>
        <w:t>。</w:t>
      </w:r>
    </w:p>
    <w:p w:rsidR="005211E0" w:rsidRDefault="0033289F">
      <w:pPr>
        <w:pStyle w:val="null3"/>
        <w:rPr>
          <w:rFonts w:hint="default"/>
        </w:rPr>
      </w:pPr>
      <w:r>
        <w:lastRenderedPageBreak/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自双方签订合同生效之日起计算物业服务费用，物业服务费用按月支付</w:t>
      </w:r>
      <w:r>
        <w:t xml:space="preserve"> </w:t>
      </w:r>
      <w:r>
        <w:t>，达到付款条件起</w:t>
      </w:r>
      <w:r>
        <w:t xml:space="preserve"> 10 </w:t>
      </w:r>
      <w:r>
        <w:t>日内，支付合同总金额的</w:t>
      </w:r>
      <w:r>
        <w:t xml:space="preserve"> 8.33%</w:t>
      </w:r>
      <w:r>
        <w:t>。</w:t>
      </w:r>
    </w:p>
    <w:p w:rsidR="005211E0" w:rsidRDefault="0033289F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自双方签订合同生效之日起计算物业服务费用，物业服务费用按月支付</w:t>
      </w:r>
      <w:r>
        <w:t xml:space="preserve"> </w:t>
      </w:r>
      <w:r>
        <w:t>，达到付款条件起</w:t>
      </w:r>
      <w:r>
        <w:t xml:space="preserve"> 10 </w:t>
      </w:r>
      <w:r>
        <w:t>日内，支付合同总金额的</w:t>
      </w:r>
      <w:r>
        <w:t xml:space="preserve"> 8.33%</w:t>
      </w:r>
      <w:r>
        <w:t>。</w:t>
      </w:r>
    </w:p>
    <w:p w:rsidR="005211E0" w:rsidRDefault="0033289F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自双方签订合同生效之日起计算物业服务费用，物业服务费用按月支付</w:t>
      </w:r>
      <w:r>
        <w:t xml:space="preserve"> </w:t>
      </w:r>
      <w:r>
        <w:t>，达到付款条件起</w:t>
      </w:r>
      <w:r>
        <w:t xml:space="preserve"> 10 </w:t>
      </w:r>
      <w:r>
        <w:t>日内，支付合同总金额的</w:t>
      </w:r>
      <w:r>
        <w:t xml:space="preserve"> 8.37%</w:t>
      </w:r>
      <w:r>
        <w:t>。</w:t>
      </w:r>
    </w:p>
    <w:p w:rsidR="005211E0" w:rsidRDefault="0033289F">
      <w:pPr>
        <w:pStyle w:val="null3"/>
        <w:outlineLvl w:val="3"/>
        <w:rPr>
          <w:rFonts w:hint="default"/>
        </w:rPr>
      </w:pPr>
      <w:r>
        <w:rPr>
          <w:b/>
          <w:sz w:val="24"/>
        </w:rPr>
        <w:t>3.3.6</w:t>
      </w:r>
      <w:r>
        <w:rPr>
          <w:b/>
          <w:sz w:val="24"/>
        </w:rPr>
        <w:t>违约责任及解决</w:t>
      </w:r>
      <w:r>
        <w:rPr>
          <w:b/>
          <w:sz w:val="24"/>
        </w:rPr>
        <w:t>争议的方法</w:t>
      </w:r>
    </w:p>
    <w:p w:rsidR="005211E0" w:rsidRDefault="005211E0">
      <w:pPr>
        <w:pStyle w:val="null3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33289F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5211E0" w:rsidRDefault="0033289F">
      <w:pPr>
        <w:pStyle w:val="null3"/>
        <w:rPr>
          <w:rFonts w:hint="default"/>
        </w:rPr>
      </w:pPr>
      <w:r>
        <w:t>合同履行过程中若发生争议，由甲乙双方协商解决，协商一致可解除合同，解除合同必须采取书面形式，缔约过失责任按责任承担，若协商不成可向甲方所在地法院提起诉讼。</w:t>
      </w:r>
    </w:p>
    <w:p w:rsidR="005211E0" w:rsidRDefault="0033289F">
      <w:pPr>
        <w:pStyle w:val="null3"/>
        <w:outlineLvl w:val="2"/>
        <w:rPr>
          <w:rFonts w:hint="default"/>
        </w:rPr>
      </w:pPr>
      <w:r>
        <w:rPr>
          <w:b/>
          <w:sz w:val="28"/>
        </w:rPr>
        <w:t>3.4</w:t>
      </w:r>
      <w:r>
        <w:rPr>
          <w:b/>
          <w:sz w:val="28"/>
        </w:rPr>
        <w:t>其他要求</w:t>
      </w:r>
    </w:p>
    <w:p w:rsidR="005211E0" w:rsidRDefault="005211E0">
      <w:pPr>
        <w:pStyle w:val="null3"/>
        <w:rPr>
          <w:rFonts w:hint="default"/>
        </w:rPr>
      </w:pPr>
    </w:p>
    <w:p w:rsidR="005211E0" w:rsidRDefault="005211E0">
      <w:pPr>
        <w:pStyle w:val="null3"/>
        <w:rPr>
          <w:rFonts w:hint="default"/>
        </w:rPr>
      </w:pPr>
    </w:p>
    <w:p w:rsidR="005211E0" w:rsidRDefault="0033289F">
      <w:pPr>
        <w:pStyle w:val="null3"/>
        <w:rPr>
          <w:rFonts w:hint="default"/>
        </w:rPr>
      </w:pPr>
      <w:r>
        <w:t>无</w:t>
      </w:r>
    </w:p>
    <w:p w:rsidR="005211E0" w:rsidRDefault="005211E0">
      <w:pPr>
        <w:pStyle w:val="null3"/>
        <w:rPr>
          <w:rFonts w:hint="default"/>
        </w:rPr>
      </w:pPr>
    </w:p>
    <w:p w:rsidR="005211E0" w:rsidRDefault="0033289F">
      <w:pPr>
        <w:pStyle w:val="null3"/>
        <w:rPr>
          <w:rFonts w:hint="default"/>
        </w:rPr>
      </w:pPr>
      <w:r>
        <w:t xml:space="preserve"> </w:t>
      </w:r>
      <w:bookmarkStart w:id="0" w:name="_GoBack"/>
      <w:bookmarkEnd w:id="0"/>
    </w:p>
    <w:sectPr w:rsidR="00521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simhei">
    <w:altName w:val="Times New Roman"/>
    <w:panose1 w:val="00000000000000000000"/>
    <w:charset w:val="00"/>
    <w:family w:val="roman"/>
    <w:notTrueType/>
    <w:pitch w:val="default"/>
  </w:font>
  <w:font w:name="kaiti">
    <w:altName w:val="Times New Roman"/>
    <w:panose1 w:val="00000000000000000000"/>
    <w:charset w:val="00"/>
    <w:family w:val="roman"/>
    <w:notTrueType/>
    <w:pitch w:val="default"/>
  </w:font>
  <w:font w:name="fangsong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41869"/>
    <w:multiLevelType w:val="hybridMultilevel"/>
    <w:tmpl w:val="431044FA"/>
    <w:lvl w:ilvl="0" w:tplc="BC92DBAE">
      <w:start w:val="1"/>
      <w:numFmt w:val="decimal"/>
      <w:lvlText w:val="%1."/>
      <w:lvlJc w:val="left"/>
      <w:pPr>
        <w:ind w:left="0"/>
      </w:pPr>
    </w:lvl>
    <w:lvl w:ilvl="1" w:tplc="3838280A">
      <w:numFmt w:val="decimal"/>
      <w:lvlText w:val=""/>
      <w:lvlJc w:val="left"/>
    </w:lvl>
    <w:lvl w:ilvl="2" w:tplc="7E18E836">
      <w:numFmt w:val="decimal"/>
      <w:lvlText w:val=""/>
      <w:lvlJc w:val="left"/>
    </w:lvl>
    <w:lvl w:ilvl="3" w:tplc="2498679A">
      <w:numFmt w:val="decimal"/>
      <w:lvlText w:val=""/>
      <w:lvlJc w:val="left"/>
    </w:lvl>
    <w:lvl w:ilvl="4" w:tplc="186682C4">
      <w:numFmt w:val="decimal"/>
      <w:lvlText w:val=""/>
      <w:lvlJc w:val="left"/>
    </w:lvl>
    <w:lvl w:ilvl="5" w:tplc="F9D6410C">
      <w:numFmt w:val="decimal"/>
      <w:lvlText w:val=""/>
      <w:lvlJc w:val="left"/>
    </w:lvl>
    <w:lvl w:ilvl="6" w:tplc="FB28C41C">
      <w:numFmt w:val="decimal"/>
      <w:lvlText w:val=""/>
      <w:lvlJc w:val="left"/>
    </w:lvl>
    <w:lvl w:ilvl="7" w:tplc="E408C7B4">
      <w:numFmt w:val="decimal"/>
      <w:lvlText w:val=""/>
      <w:lvlJc w:val="left"/>
    </w:lvl>
    <w:lvl w:ilvl="8" w:tplc="D886380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B52B8D"/>
    <w:rsid w:val="0033289F"/>
    <w:rsid w:val="005211E0"/>
    <w:rsid w:val="177F50ED"/>
    <w:rsid w:val="53B52B8D"/>
    <w:rsid w:val="77F79321"/>
    <w:rsid w:val="BBB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521C5"/>
  <w15:docId w15:val="{127F0835-B163-452F-8406-AFFE4A75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ll3">
    <w:name w:val="null3"/>
    <w:hidden/>
    <w:rPr>
      <w:rFonts w:hint="eastAsia"/>
      <w:lang w:eastAsia="zh-H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五块钱</dc:creator>
  <cp:lastModifiedBy>SLK-ZXB</cp:lastModifiedBy>
  <cp:revision>2</cp:revision>
  <dcterms:created xsi:type="dcterms:W3CDTF">2024-03-29T01:21:00Z</dcterms:created>
  <dcterms:modified xsi:type="dcterms:W3CDTF">2024-03-29T01:21:00Z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