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Toc11832152"/>
      <w:bookmarkStart w:id="1" w:name="_Toc256000119"/>
      <w:bookmarkStart w:id="2" w:name="_Toc11764040"/>
      <w:bookmarkStart w:id="3" w:name="_Toc256000231"/>
      <w:bookmarkStart w:id="4" w:name="_Toc256000162"/>
      <w:bookmarkStart w:id="5" w:name="_Toc13564310"/>
      <w:bookmarkStart w:id="6" w:name="_Toc256000043"/>
      <w:r>
        <w:rPr>
          <w:rFonts w:hint="eastAsia" w:ascii="宋体" w:hAnsi="宋体" w:eastAsia="宋体" w:cs="宋体"/>
          <w:sz w:val="28"/>
          <w:szCs w:val="28"/>
        </w:rPr>
        <w:t>诚信行为声明函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pStyle w:val="3"/>
        <w:rPr>
          <w:rFonts w:hint="eastAsia" w:ascii="宋体" w:hAnsi="宋体" w:eastAsia="宋体" w:cs="宋体"/>
          <w:color w:val="000000"/>
        </w:rPr>
      </w:pPr>
    </w:p>
    <w:p>
      <w:pPr>
        <w:widowControl/>
        <w:shd w:val="clear" w:color="auto" w:fill="FFFFFF"/>
        <w:spacing w:line="480" w:lineRule="exact"/>
        <w:jc w:val="left"/>
        <w:rPr>
          <w:rFonts w:hint="eastAsia" w:ascii="宋体" w:hAnsi="宋体" w:eastAsia="宋体" w:cs="宋体"/>
          <w:color w:val="000000"/>
          <w:sz w:val="24"/>
        </w:rPr>
      </w:pPr>
      <w:bookmarkStart w:id="7" w:name="【Bobole_代理机构名称_14】"/>
      <w:r>
        <w:rPr>
          <w:rFonts w:hint="eastAsia" w:ascii="宋体" w:hAnsi="宋体" w:eastAsia="宋体" w:cs="宋体"/>
          <w:color w:val="000000"/>
          <w:sz w:val="24"/>
        </w:rPr>
        <w:t>四川九夷招标代理有限公司</w:t>
      </w:r>
      <w:bookmarkEnd w:id="7"/>
      <w:r>
        <w:rPr>
          <w:rFonts w:hint="eastAsia" w:ascii="宋体" w:hAnsi="宋体" w:eastAsia="宋体" w:cs="宋体"/>
          <w:color w:val="000000"/>
          <w:sz w:val="24"/>
        </w:rPr>
        <w:t>：</w:t>
      </w:r>
    </w:p>
    <w:p>
      <w:pPr>
        <w:widowControl/>
        <w:shd w:val="clear" w:color="auto" w:fill="FFFFFF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本公司作为“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（项目名称）       </w:t>
      </w:r>
      <w:r>
        <w:rPr>
          <w:rFonts w:hint="eastAsia" w:ascii="宋体" w:hAnsi="宋体" w:eastAsia="宋体" w:cs="宋体"/>
          <w:color w:val="000000"/>
          <w:sz w:val="24"/>
        </w:rPr>
        <w:t>”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编号：           </w:t>
      </w:r>
      <w:r>
        <w:rPr>
          <w:rFonts w:hint="eastAsia" w:ascii="宋体" w:hAnsi="宋体" w:eastAsia="宋体" w:cs="宋体"/>
          <w:color w:val="000000"/>
          <w:sz w:val="24"/>
        </w:rPr>
        <w:t>采购项目的供应商，郑重声明：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1、在参与本次同一合同项下的政府采购活动中，不存在与其他供应商的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单位负责人为同一人或者与其他供应商存在直接控股、管理关系的情形；</w:t>
      </w:r>
    </w:p>
    <w:p>
      <w:pPr>
        <w:widowControl/>
        <w:shd w:val="clear" w:color="auto" w:fill="FFFFFF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2、在参加本次政府采购活动前，未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被纳入法院、市场监管部门、税务部门、银行认定的失信名单内；</w:t>
      </w:r>
    </w:p>
    <w:p>
      <w:pPr>
        <w:widowControl/>
        <w:shd w:val="clear" w:color="auto" w:fill="FFFFFF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3、在</w:t>
      </w:r>
      <w:r>
        <w:rPr>
          <w:rFonts w:hint="eastAsia" w:ascii="宋体" w:hAnsi="宋体" w:eastAsia="宋体" w:cs="宋体"/>
          <w:color w:val="000000"/>
          <w:sz w:val="24"/>
        </w:rPr>
        <w:t>参加本次政府采购活动前三年内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的政府采购合同履约过程中及其他经营活动履约过程中，无未依法履约被有关部门处罚（处理）的行为；</w:t>
      </w:r>
    </w:p>
    <w:p>
      <w:pPr>
        <w:widowControl/>
        <w:shd w:val="clear" w:color="auto" w:fill="FFFFFF"/>
        <w:spacing w:line="48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4、在参加政府采购活动前一年内无《四川省政府采购当事人诚信管理办法》第八条之规定的失信行为。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本公司对上述声明的真实性负责。如有虚假，将依法承担相应责任。</w:t>
      </w:r>
    </w:p>
    <w:p>
      <w:pPr>
        <w:spacing w:line="480" w:lineRule="exact"/>
        <w:rPr>
          <w:rFonts w:hint="eastAsia" w:ascii="宋体" w:hAnsi="宋体" w:eastAsia="宋体" w:cs="宋体"/>
          <w:color w:val="000000"/>
          <w:sz w:val="28"/>
        </w:rPr>
      </w:pPr>
    </w:p>
    <w:p>
      <w:pPr>
        <w:spacing w:line="480" w:lineRule="exact"/>
        <w:rPr>
          <w:rFonts w:hint="eastAsia" w:ascii="宋体" w:hAnsi="宋体" w:eastAsia="宋体" w:cs="宋体"/>
          <w:color w:val="000000"/>
          <w:sz w:val="28"/>
        </w:rPr>
      </w:pPr>
    </w:p>
    <w:p>
      <w:pPr>
        <w:spacing w:line="480" w:lineRule="exact"/>
        <w:rPr>
          <w:rFonts w:hint="eastAsia" w:ascii="宋体" w:hAnsi="宋体" w:eastAsia="宋体" w:cs="宋体"/>
          <w:color w:val="000000"/>
          <w:sz w:val="28"/>
        </w:rPr>
      </w:pPr>
    </w:p>
    <w:p>
      <w:pPr>
        <w:spacing w:line="480" w:lineRule="exact"/>
        <w:rPr>
          <w:rFonts w:hint="eastAsia" w:ascii="宋体" w:hAnsi="宋体" w:eastAsia="宋体" w:cs="宋体"/>
          <w:color w:val="000000"/>
          <w:sz w:val="28"/>
        </w:rPr>
      </w:pPr>
    </w:p>
    <w:p>
      <w:pPr>
        <w:pStyle w:val="3"/>
        <w:spacing w:line="480" w:lineRule="exact"/>
        <w:ind w:firstLine="48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供应商名称：       （盖章）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8"/>
        </w:rPr>
      </w:pPr>
      <w:r>
        <w:rPr>
          <w:rFonts w:hint="eastAsia" w:ascii="宋体" w:hAnsi="宋体" w:eastAsia="宋体" w:cs="宋体"/>
          <w:color w:val="000000"/>
          <w:sz w:val="24"/>
        </w:rPr>
        <w:t>日      期：      年    月    日</w:t>
      </w:r>
    </w:p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0FEC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2023-04-26T02:37:38Z</dcterms:created>
  <dc:creator>49974</dc:creator>
  <cp:lastModifiedBy>莎蚯</cp:lastModifiedBy>
  <dcterms:modified xsi:type="dcterms:W3CDTF">2023-04-26T02:37:41Z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FB33108D9106431BBA2507F614DA3302_12</vt:lpwstr>
  </property>
</Properties>
</file>