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磋商项目技术、服务、商务及其他要求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bdr w:val="none" w:color="auto" w:sz="0" w:space="0"/>
          <w:shd w:val="clear" w:fill="FFFFFF"/>
        </w:rPr>
        <w:t>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3.1、采购项目概况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围绕平武县龙安镇等平武特有文化、生态资源（例如：报恩寺活化与利用、白马王朗、大熊猫栖息地）等，开发出平武县龙安镇研学、少数民族文化研学、户外探秘、自然科考等多内容的综合性自然教育研学项目，并培育项目至完全成熟可进行市场化运行。为文化振兴夯实基础，丰富文旅市场业态，提高辖区居民收入，助力乡村振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3.2、服务内容及服务要求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3.2.1服务内容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采购包预算金额（元）: 1,000,000.00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采购包最高限价（元）: 1,000,000.00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223"/>
        <w:gridCol w:w="789"/>
        <w:gridCol w:w="1401"/>
        <w:gridCol w:w="700"/>
        <w:gridCol w:w="886"/>
        <w:gridCol w:w="656"/>
        <w:gridCol w:w="700"/>
        <w:gridCol w:w="701"/>
        <w:gridCol w:w="7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标的金额 （元）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1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是否涉及核心产品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是否涉及采购进口产品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是否涉及采购节能产品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是否涉及采购环境标志产品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平武县龙安镇自然教育研学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1,000,000.00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其他未列明行业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3.2.2服务要求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标的名称：平武县龙安镇自然教育研学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2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Style w:val="8"/>
                <w:rFonts w:ascii="华文仿宋" w:hAnsi="华文仿宋" w:eastAsia="华文仿宋" w:cs="华文仿宋"/>
                <w:color w:val="auto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Style w:val="8"/>
                <w:rFonts w:hint="default" w:ascii="华文仿宋" w:hAnsi="华文仿宋" w:eastAsia="华文仿宋" w:cs="华文仿宋"/>
                <w:color w:val="auto"/>
                <w:sz w:val="28"/>
                <w:szCs w:val="28"/>
                <w:bdr w:val="none" w:color="auto" w:sz="0" w:space="0"/>
              </w:rPr>
              <w:t>技术要求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2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Style w:val="8"/>
                <w:rFonts w:hint="default" w:ascii="华文仿宋" w:hAnsi="华文仿宋" w:eastAsia="华文仿宋" w:cs="华文仿宋"/>
                <w:color w:val="auto"/>
                <w:sz w:val="28"/>
                <w:szCs w:val="28"/>
                <w:bdr w:val="none" w:color="auto" w:sz="0" w:space="0"/>
              </w:rPr>
              <w:t>1.1主要服务内容及要求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2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Style w:val="8"/>
                <w:rFonts w:hint="default" w:ascii="华文仿宋" w:hAnsi="华文仿宋" w:eastAsia="华文仿宋" w:cs="华文仿宋"/>
                <w:color w:val="auto"/>
                <w:sz w:val="28"/>
                <w:szCs w:val="28"/>
                <w:bdr w:val="none" w:color="auto" w:sz="0" w:space="0"/>
              </w:rPr>
              <w:t>（1）服务内容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default" w:ascii="华文仿宋" w:hAnsi="华文仿宋" w:eastAsia="华文仿宋" w:cs="华文仿宋"/>
                <w:color w:val="auto"/>
                <w:sz w:val="28"/>
                <w:szCs w:val="28"/>
                <w:bdr w:val="none" w:color="auto" w:sz="0" w:space="0"/>
              </w:rPr>
              <w:t>梳理平武县龙安镇全域研学实践资源，进行研学实践基地营地统筹规划，形成全域研学实践实施方案，摸清平武县龙安镇研学实践教育需求，构建平武县龙安镇全域、全季、全学龄段研学实践课程体系，为平武县龙安镇研学实践不断注入新动力，推动平武县龙安镇研学实践示范引领与创新实践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2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Style w:val="8"/>
                <w:rFonts w:hint="default" w:ascii="华文仿宋" w:hAnsi="华文仿宋" w:eastAsia="华文仿宋" w:cs="华文仿宋"/>
                <w:color w:val="auto"/>
                <w:sz w:val="28"/>
                <w:szCs w:val="28"/>
                <w:bdr w:val="none" w:color="auto" w:sz="0" w:space="0"/>
              </w:rPr>
              <w:t>（2）服务要求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default" w:ascii="华文仿宋" w:hAnsi="华文仿宋" w:eastAsia="华文仿宋" w:cs="华文仿宋"/>
                <w:color w:val="auto"/>
                <w:sz w:val="28"/>
                <w:szCs w:val="28"/>
                <w:bdr w:val="none" w:color="auto" w:sz="0" w:space="0"/>
              </w:rPr>
              <w:t>全域研学实践总体规划主要内容包括但不限于：平武县龙安镇全域研学实践总体研判、发展战略规划、全域研学实践空间布局、全域研学实践课程体系与研学线路、研学实践的推进与实施保障规划。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default" w:ascii="华文仿宋" w:hAnsi="华文仿宋" w:eastAsia="华文仿宋" w:cs="华文仿宋"/>
                <w:color w:val="auto"/>
                <w:sz w:val="28"/>
                <w:szCs w:val="28"/>
                <w:bdr w:val="none" w:color="auto" w:sz="0" w:space="0"/>
              </w:rPr>
              <w:t>分析全域研学发展条件、市场需求；评估全域研学实践资源条件、研学实践基地（营地）发展条件、分析全域研学实践当前主要存在问题；确定全域研学实践发展战略思想、总体定位、发展目标、市场定位，打造全域研学实践核心IP；进行全域研学实践空间布局、研学实践基地（营地）发展思路；规划全域研学实践课程体系产品和研学实践线路；确定全域研学实践领导、协调、综合管理、全域研学实践行业自律规则、全域研学实践标准化及引导指示、全域研学实践人才培训建议；提出全域研学实践营销推广规划、形象定位、品牌宣传、产品推广、特色主题活动策划、营销计划、全域研学实践综合效益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81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Style w:val="8"/>
                <w:rFonts w:hint="default" w:ascii="华文仿宋" w:hAnsi="华文仿宋" w:eastAsia="华文仿宋" w:cs="华文仿宋"/>
                <w:color w:val="auto"/>
                <w:sz w:val="28"/>
                <w:szCs w:val="28"/>
                <w:bdr w:val="none" w:color="auto" w:sz="0" w:space="0"/>
              </w:rPr>
              <w:t>（3）具体要求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1.课程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开发及设计：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480" w:lineRule="atLeast"/>
              <w:ind w:left="0" w:right="0" w:firstLine="28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1）课程开发：①结合平武县龙安镇人文历史、自然教育探秘体验线的所有具有特色的点位及资源特性，开发出具有代表平武县龙安镇人文历史、自然教育探秘体验线的点位，点位不得少于3个（每个点位至少开发出1套课程（两个课程）且分别适用不同年龄段）的人文历史、自然科考等教育课程包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②课程包包含课程方案、手册、教案、执行方案并制作成册；③所开发出的点位主题研学课程产品设计（每个）满足1日主题课程；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480" w:lineRule="atLeast"/>
              <w:ind w:left="0" w:right="0" w:firstLine="28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（2）课程设计：①根据课程内容设计宣传折页；②根据课程主题风格设计结营证书；③根据课程主题风格设计研学相关的文创产物、VI/LOGO设计、服饰包装、物料用品等；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8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（3）课程项目介绍：制作课程主题研学项目介绍PPT，多渠道宣传场合使用；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2.物料准备：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480" w:lineRule="atLeast"/>
              <w:ind w:left="0" w:right="0" w:firstLine="28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（1）印刷：分别印刷的课程内容、手册、教案、执行方案以及结营证书、宣传折页等（内容、方案、数量等）须满足实际情况使用且满足采购人要求；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8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2）采购：①根据课程开发内容对应采购教学教具（包括但不限于：斗拱体验拼搭、沥粉贴金画，集章明星片等）；②工作人员、研学团队以及研学成人款服装、儿童款服装；所有服装须统一定制（材质、款式、数量根据季节待定）且满足实际情况使用以及采购人要求；③集体拍照横幅设计、营旗设计，制作4套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3.活动执行(免费试运行)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（1）主控：负责活动执行(免费试运行)整体方案把控、团队调度、应急管理等。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（2）培训导师：负责前期整个研学导师团队开发并延展研学导师招募及培训；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（3）跟车导师：全程跟车导师，负责跟车讲解，全程负责团队活动组织，现场教学实施，安全管理；以35人为一营配置一位。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（4）点位导师：负责研学课程体验线所负责的教学点位及配套功能解说、授课、公众教育、手工教育；以35人为一营配置一位。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（5）安全导师：负责全程团队安全应急保障，纪律秩序维护；以35人为一营配置一位。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（6）后勤对接：负责团队交通、食宿、保险对接及购买；以35人为一营配置一位。活动期间全职员工以及研学导师的餐费、差旅费、交通费以及保险费用等，实施全部免费。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7）宣传：1.前期宣传：①活动前期宣传平台费用（微信公众号）（例：微平武）头条发布；②人员招募报名H5；③研学项目宣传视频制作；2.宣传中期：①研学活动全程资料、素材的收集记录；②相关视频的剪辑制作；3.后期宣传：①活动整体成果展现（软文编写），②微信公众号（例：微平武）头条发布；③项目准备期至试运行结束期间，成交供应商需至少在省级，市级政府等相关部门有关推送平台（包括但不限于网站，自媒体，电台、公众号，短视频等）运用新闻、简报、文旅推荐等方式进行项目多次（各个平台至少1次）宣传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（8）活动执行要求：成交供应商在研学试运行期间，全过程的研学主体活动执行不得低于4次，其中至少1次及以上，所有导师能单独执行自己的任务且满足采购人要求。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3.2.3人员配置要求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详见评分细则人员配备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3.2.4设施设备要求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满足项目运行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3.2.5其他要求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以签订合同为准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3.3、商务要求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3.3.1服务期限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自合同签订之日起240日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3.3.2服务地点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平武县龙安镇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3.3.3考核（验收）标准和方法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验收标准：按照《关于进一步加强政府采购需求和履约验收管理的指导意见》（财库〔2016〕205 号）及招标文件技术要求、投标文件响应情况和国家、行业标准进行验收； 验收方法：按照《关于进一步加强政府采购需求和履约验收管理的指导意见》（财库〔2016〕205 号）及招标文件技术要求、投标文件响应情况以及采购合同、采购及其补充文件、国家或行业相关标准为验收的主要依据。验收小组成员应根据标的所示清单逐一进行检查，并做好验收记录。验收记录必须准确、详细的记载和反应采购项目重要事项的履约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3.3.4支付方式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分期付款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3.3.5支付约定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合同签订后达到付款条件后即支付合同预付款 ，达到付款条件起 28 日内，支付合同总金额的 20.00%。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完成点位课程开发、设计通过采购人审核后 ，达到付款条件起 28 日内，支付合同总金额的 50.00%。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试运行结束，总结运营成果并进行项目验收通过后 ，达到付款条件起 28 日内，支付合同总金额的 30.00%。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3.3.6违约责任及解决争议的方法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以签订合同为准。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3.4其他要求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3.4.1报价要求：采用总价报价，报价包含完成项目相关的一切费用（该款项包括但不限于人工费、场地费、管理费、利润及税金等全部费用）. 3.4.2验收方式：分阶段验收；①成交供应商对所选择的具有人文历史、自然教育探秘体验线的所有具有特色的点位的课程包开发、设计须通过采购人验收；②试运行结束，总结运营成果并进行项目验收。 3.4.3其它要求：①所涉及的研学项目的场地需成交供应商自行选取并给付费用。②为满足项目的顺利实施，所涉及的导师须熟悉平武县龙安镇特有的人文历史文化、生态自然资源等当地特色且能在任何情况下半小时赶到研学点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YmE5ODVmZGE0MWY2MzcyNGMzY2EyYzIxYzAzNjUifQ=="/>
  </w:docVars>
  <w:rsids>
    <w:rsidRoot w:val="6A4F4182"/>
    <w:rsid w:val="6A4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2024-04-17T07:26:00Z</dcterms:created>
  <dc:creator>This fucking life.</dc:creator>
  <cp:lastModifiedBy>This fucking life.</cp:lastModifiedBy>
  <dcterms:modified xsi:type="dcterms:W3CDTF">2024-04-17T07:28:25Z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14322F35E10A4F37BD0AAB495D155734_11</vt:lpwstr>
  </property>
</Properties>
</file>