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rPr>
        <w:t>附件</w:t>
      </w:r>
      <w:r>
        <w:rPr>
          <w:rFonts w:hint="eastAsia" w:ascii="仿宋_GB2312" w:hAnsi="仿宋_GB2312" w:eastAsia="仿宋_GB2312" w:cs="仿宋_GB2312"/>
          <w:b w:val="0"/>
          <w:bCs w:val="0"/>
          <w:sz w:val="28"/>
          <w:szCs w:val="36"/>
          <w:lang w:val="en-US" w:eastAsia="zh-CN"/>
        </w:rPr>
        <w:t>1</w:t>
      </w:r>
    </w:p>
    <w:p>
      <w:pPr>
        <w:pStyle w:val="2"/>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物业服务</w:t>
      </w:r>
      <w:bookmarkStart w:id="0" w:name="_GoBack"/>
      <w:bookmarkEnd w:id="0"/>
      <w:r>
        <w:rPr>
          <w:rFonts w:hint="eastAsia" w:ascii="仿宋_GB2312" w:hAnsi="仿宋_GB2312" w:eastAsia="仿宋_GB2312" w:cs="仿宋_GB2312"/>
          <w:b/>
          <w:bCs/>
          <w:sz w:val="32"/>
          <w:szCs w:val="32"/>
        </w:rPr>
        <w:t>考核标准</w:t>
      </w:r>
    </w:p>
    <w:p>
      <w:pPr>
        <w:spacing w:line="400" w:lineRule="exact"/>
        <w:ind w:firstLine="420" w:firstLineChars="200"/>
        <w:rPr>
          <w:rFonts w:ascii="宋体" w:hAnsi="宋体" w:cs="宋体"/>
          <w:b/>
          <w:bCs/>
          <w:szCs w:val="21"/>
        </w:rPr>
      </w:pPr>
      <w:r>
        <w:rPr>
          <w:rFonts w:hint="eastAsia" w:ascii="宋体" w:hAnsi="宋体" w:cs="宋体"/>
          <w:b/>
          <w:bCs/>
          <w:szCs w:val="21"/>
          <w:lang w:eastAsia="zh-CN"/>
        </w:rPr>
        <w:t>一、</w:t>
      </w:r>
      <w:r>
        <w:rPr>
          <w:rFonts w:hint="eastAsia" w:ascii="宋体" w:hAnsi="宋体" w:cs="宋体"/>
          <w:b/>
          <w:bCs/>
          <w:szCs w:val="21"/>
        </w:rPr>
        <w:t>服务质量标准</w:t>
      </w:r>
    </w:p>
    <w:p>
      <w:pPr>
        <w:spacing w:line="400" w:lineRule="exact"/>
        <w:ind w:firstLine="420" w:firstLineChars="200"/>
        <w:jc w:val="left"/>
        <w:rPr>
          <w:rFonts w:ascii="宋体" w:hAnsi="宋体" w:cs="宋体"/>
          <w:szCs w:val="21"/>
        </w:rPr>
      </w:pPr>
      <w:r>
        <w:rPr>
          <w:rFonts w:hint="eastAsia" w:ascii="宋体" w:hAnsi="宋体" w:cs="宋体"/>
          <w:szCs w:val="21"/>
        </w:rPr>
        <w:t>总体要求：物业管理公司必须按照国务院《物业管理条例》、《四川省物业管理条例》等相关规定，提供规范化、高质量、高效率的物业管理服务；以采购人针对本项目所拟订的《考核办法》进行考核。</w:t>
      </w:r>
    </w:p>
    <w:p>
      <w:pPr>
        <w:pStyle w:val="3"/>
        <w:spacing w:line="400" w:lineRule="exact"/>
        <w:rPr>
          <w:rFonts w:ascii="宋体" w:hAnsi="宋体" w:cs="宋体"/>
          <w:sz w:val="21"/>
          <w:szCs w:val="21"/>
        </w:rPr>
      </w:pPr>
      <w:r>
        <w:rPr>
          <w:rFonts w:hint="eastAsia" w:ascii="宋体" w:hAnsi="宋体" w:cs="宋体"/>
          <w:sz w:val="21"/>
          <w:szCs w:val="21"/>
        </w:rPr>
        <w:t>1、基本要求</w:t>
      </w:r>
    </w:p>
    <w:p>
      <w:pPr>
        <w:spacing w:line="400" w:lineRule="exact"/>
        <w:ind w:firstLine="420" w:firstLineChars="200"/>
        <w:jc w:val="left"/>
        <w:rPr>
          <w:rFonts w:ascii="宋体" w:hAnsi="宋体" w:cs="宋体"/>
          <w:szCs w:val="21"/>
        </w:rPr>
      </w:pPr>
      <w:r>
        <w:rPr>
          <w:rFonts w:hint="eastAsia" w:ascii="宋体" w:hAnsi="宋体" w:cs="宋体"/>
          <w:szCs w:val="21"/>
        </w:rPr>
        <w:t>1.1建立完整的办公区共用部位、共用设施设备档案资料。</w:t>
      </w:r>
    </w:p>
    <w:p>
      <w:pPr>
        <w:spacing w:line="400" w:lineRule="exact"/>
        <w:ind w:firstLine="420" w:firstLineChars="200"/>
        <w:jc w:val="left"/>
        <w:rPr>
          <w:rFonts w:ascii="宋体" w:hAnsi="宋体" w:cs="宋体"/>
          <w:szCs w:val="21"/>
        </w:rPr>
      </w:pPr>
      <w:r>
        <w:rPr>
          <w:rFonts w:hint="eastAsia" w:ascii="宋体" w:hAnsi="宋体" w:cs="宋体"/>
          <w:szCs w:val="21"/>
        </w:rPr>
        <w:t>1.2管理人员、专业操作人员按照国家有关规定取得物业管理职业资格证书或者岗位证书。</w:t>
      </w:r>
    </w:p>
    <w:p>
      <w:pPr>
        <w:spacing w:line="400" w:lineRule="exact"/>
        <w:ind w:firstLine="420" w:firstLineChars="200"/>
        <w:jc w:val="left"/>
        <w:rPr>
          <w:rFonts w:ascii="宋体" w:hAnsi="宋体" w:cs="宋体"/>
          <w:szCs w:val="21"/>
        </w:rPr>
      </w:pPr>
      <w:r>
        <w:rPr>
          <w:rFonts w:hint="eastAsia" w:ascii="宋体" w:hAnsi="宋体" w:cs="宋体"/>
          <w:szCs w:val="21"/>
        </w:rPr>
        <w:t>1.3严格按照物业管理方案中明确的内容建立质量管理制度、财务管理制度、档案管理制度、打卡制度、保密承诺等。</w:t>
      </w:r>
    </w:p>
    <w:p>
      <w:pPr>
        <w:spacing w:line="400" w:lineRule="exact"/>
        <w:ind w:firstLine="420" w:firstLineChars="200"/>
        <w:jc w:val="left"/>
        <w:rPr>
          <w:rFonts w:ascii="宋体" w:hAnsi="宋体" w:cs="宋体"/>
          <w:szCs w:val="21"/>
        </w:rPr>
      </w:pPr>
      <w:r>
        <w:rPr>
          <w:rFonts w:hint="eastAsia" w:ascii="宋体" w:hAnsi="宋体" w:cs="宋体"/>
          <w:szCs w:val="21"/>
        </w:rPr>
        <w:t>1.4公司所有职员行为规范，服务主动、热情，语言文明。</w:t>
      </w:r>
    </w:p>
    <w:p>
      <w:pPr>
        <w:pStyle w:val="3"/>
        <w:spacing w:line="400" w:lineRule="exact"/>
        <w:rPr>
          <w:rFonts w:ascii="宋体" w:hAnsi="宋体" w:cs="宋体"/>
          <w:sz w:val="21"/>
          <w:szCs w:val="21"/>
        </w:rPr>
      </w:pPr>
      <w:r>
        <w:rPr>
          <w:rFonts w:hint="eastAsia" w:ascii="宋体" w:hAnsi="宋体" w:cs="宋体"/>
          <w:sz w:val="21"/>
          <w:szCs w:val="21"/>
        </w:rPr>
        <w:t>2、环境卫生维护及会务服务</w:t>
      </w:r>
    </w:p>
    <w:p>
      <w:pPr>
        <w:spacing w:line="400" w:lineRule="exact"/>
        <w:ind w:firstLine="420" w:firstLineChars="200"/>
        <w:jc w:val="left"/>
        <w:rPr>
          <w:rFonts w:ascii="宋体" w:hAnsi="宋体" w:cs="宋体"/>
          <w:szCs w:val="21"/>
        </w:rPr>
      </w:pPr>
      <w:r>
        <w:rPr>
          <w:rFonts w:hint="eastAsia" w:ascii="宋体" w:hAnsi="宋体" w:cs="宋体"/>
          <w:szCs w:val="21"/>
        </w:rPr>
        <w:t>2.1通过日常保洁工作，使公共环境和公共部位整洁干净、无异味、无破损。</w:t>
      </w:r>
    </w:p>
    <w:p>
      <w:pPr>
        <w:spacing w:line="400" w:lineRule="exact"/>
        <w:ind w:firstLine="411" w:firstLineChars="196"/>
        <w:jc w:val="left"/>
        <w:rPr>
          <w:rFonts w:ascii="宋体" w:hAnsi="宋体" w:cs="宋体"/>
          <w:b/>
          <w:bCs/>
          <w:szCs w:val="21"/>
        </w:rPr>
      </w:pPr>
      <w:r>
        <w:rPr>
          <w:rFonts w:hint="eastAsia" w:ascii="宋体" w:hAnsi="宋体" w:cs="宋体"/>
          <w:b/>
          <w:bCs/>
          <w:szCs w:val="21"/>
        </w:rPr>
        <w:t>2.1.1</w:t>
      </w:r>
      <w:r>
        <w:rPr>
          <w:rFonts w:hint="eastAsia" w:ascii="宋体" w:hAnsi="宋体" w:cs="宋体"/>
          <w:b/>
          <w:bCs/>
          <w:szCs w:val="21"/>
          <w:lang w:eastAsia="zh-CN"/>
        </w:rPr>
        <w:t>指定</w:t>
      </w:r>
      <w:r>
        <w:rPr>
          <w:rFonts w:hint="eastAsia" w:ascii="宋体" w:hAnsi="宋体" w:cs="宋体"/>
          <w:b/>
          <w:bCs/>
          <w:szCs w:val="21"/>
        </w:rPr>
        <w:t>办公室、会议室等每天至少作业1次。</w:t>
      </w:r>
    </w:p>
    <w:p>
      <w:pPr>
        <w:spacing w:line="400" w:lineRule="exact"/>
        <w:ind w:firstLine="420" w:firstLineChars="200"/>
        <w:jc w:val="left"/>
        <w:rPr>
          <w:rFonts w:ascii="宋体" w:hAnsi="宋体" w:cs="宋体"/>
          <w:szCs w:val="21"/>
        </w:rPr>
      </w:pPr>
      <w:r>
        <w:rPr>
          <w:rFonts w:hint="eastAsia" w:ascii="宋体" w:hAnsi="宋体" w:cs="宋体"/>
          <w:szCs w:val="21"/>
        </w:rPr>
        <w:t>2.1.1.1室内桌椅、柜子、沙发等家具清洁干净，无污物、无灰尘、不凌乱。</w:t>
      </w:r>
    </w:p>
    <w:p>
      <w:pPr>
        <w:spacing w:line="400" w:lineRule="exact"/>
        <w:ind w:firstLine="420" w:firstLineChars="200"/>
        <w:jc w:val="left"/>
        <w:rPr>
          <w:rFonts w:ascii="宋体" w:hAnsi="宋体" w:cs="宋体"/>
          <w:szCs w:val="21"/>
        </w:rPr>
      </w:pPr>
      <w:r>
        <w:rPr>
          <w:rFonts w:hint="eastAsia" w:ascii="宋体" w:hAnsi="宋体" w:cs="宋体"/>
          <w:szCs w:val="21"/>
        </w:rPr>
        <w:t>2.1.1.2各类物品摆放整齐（抹尘时应将物品移开，抹后还原）。</w:t>
      </w:r>
    </w:p>
    <w:p>
      <w:pPr>
        <w:spacing w:line="400" w:lineRule="exact"/>
        <w:ind w:firstLine="420" w:firstLineChars="200"/>
        <w:jc w:val="left"/>
        <w:rPr>
          <w:rFonts w:ascii="宋体" w:hAnsi="宋体" w:cs="宋体"/>
          <w:szCs w:val="21"/>
        </w:rPr>
      </w:pPr>
      <w:r>
        <w:rPr>
          <w:rFonts w:hint="eastAsia" w:ascii="宋体" w:hAnsi="宋体" w:cs="宋体"/>
          <w:szCs w:val="21"/>
        </w:rPr>
        <w:t>2.1.1.3地面清洁，无污迹、无水迹、无尘、无烟头等杂物。</w:t>
      </w:r>
    </w:p>
    <w:p>
      <w:pPr>
        <w:spacing w:line="400" w:lineRule="exact"/>
        <w:ind w:firstLine="420" w:firstLineChars="200"/>
        <w:jc w:val="left"/>
        <w:rPr>
          <w:rFonts w:ascii="宋体" w:hAnsi="宋体" w:cs="宋体"/>
          <w:b/>
          <w:bCs/>
          <w:szCs w:val="21"/>
        </w:rPr>
      </w:pPr>
      <w:r>
        <w:rPr>
          <w:rFonts w:hint="eastAsia" w:ascii="宋体" w:hAnsi="宋体" w:cs="宋体"/>
          <w:b/>
          <w:bCs/>
          <w:szCs w:val="21"/>
        </w:rPr>
        <w:t>2.1.2卫生间每天至少1次，每天巡视保洁。</w:t>
      </w:r>
    </w:p>
    <w:p>
      <w:pPr>
        <w:spacing w:line="400" w:lineRule="exact"/>
        <w:ind w:firstLine="420" w:firstLineChars="200"/>
        <w:jc w:val="left"/>
        <w:rPr>
          <w:rFonts w:ascii="宋体" w:hAnsi="宋体" w:cs="宋体"/>
          <w:b/>
          <w:bCs/>
          <w:szCs w:val="21"/>
        </w:rPr>
      </w:pPr>
      <w:r>
        <w:rPr>
          <w:rFonts w:hint="eastAsia" w:ascii="宋体" w:hAnsi="宋体" w:cs="宋体"/>
          <w:szCs w:val="21"/>
        </w:rPr>
        <w:t>2.1.2.1卫生间墙面、隔断、门窗和灯具清洁无尘、无水迹、无蛛网。</w:t>
      </w:r>
    </w:p>
    <w:p>
      <w:pPr>
        <w:spacing w:line="400" w:lineRule="exact"/>
        <w:ind w:firstLine="420" w:firstLineChars="200"/>
        <w:jc w:val="left"/>
        <w:rPr>
          <w:rFonts w:ascii="宋体" w:hAnsi="宋体" w:cs="宋体"/>
          <w:b/>
          <w:bCs/>
          <w:szCs w:val="21"/>
        </w:rPr>
      </w:pPr>
      <w:r>
        <w:rPr>
          <w:rFonts w:hint="eastAsia" w:ascii="宋体" w:hAnsi="宋体" w:cs="宋体"/>
          <w:szCs w:val="21"/>
        </w:rPr>
        <w:t>2.1.2.2面盆、台面内外以及周围地面无污迹、水迹、秽物、毛发等。</w:t>
      </w:r>
    </w:p>
    <w:p>
      <w:pPr>
        <w:spacing w:line="400" w:lineRule="exact"/>
        <w:ind w:firstLine="420" w:firstLineChars="200"/>
        <w:jc w:val="left"/>
        <w:rPr>
          <w:rFonts w:ascii="宋体" w:hAnsi="宋体" w:cs="宋体"/>
          <w:szCs w:val="21"/>
        </w:rPr>
      </w:pPr>
      <w:r>
        <w:rPr>
          <w:rFonts w:hint="eastAsia" w:ascii="宋体" w:hAnsi="宋体" w:cs="宋体"/>
          <w:szCs w:val="21"/>
        </w:rPr>
        <w:t>2.1.2.3便池内外清洁无污迹、无秽物，水龙等五金光亮。</w:t>
      </w:r>
    </w:p>
    <w:p>
      <w:pPr>
        <w:spacing w:line="400" w:lineRule="exact"/>
        <w:ind w:firstLine="420" w:firstLineChars="200"/>
        <w:jc w:val="left"/>
        <w:rPr>
          <w:rFonts w:ascii="宋体" w:hAnsi="宋体" w:cs="宋体"/>
          <w:szCs w:val="21"/>
        </w:rPr>
      </w:pPr>
      <w:r>
        <w:rPr>
          <w:rFonts w:hint="eastAsia" w:ascii="宋体" w:hAnsi="宋体" w:cs="宋体"/>
          <w:szCs w:val="21"/>
        </w:rPr>
        <w:t>2.1.2.4卫生间镜面无水迹、无尘，光亮洁净。</w:t>
      </w:r>
    </w:p>
    <w:p>
      <w:pPr>
        <w:spacing w:line="400" w:lineRule="exact"/>
        <w:ind w:firstLine="420" w:firstLineChars="200"/>
        <w:jc w:val="left"/>
        <w:rPr>
          <w:rFonts w:ascii="宋体" w:hAnsi="宋体" w:cs="宋体"/>
          <w:szCs w:val="21"/>
        </w:rPr>
      </w:pPr>
      <w:r>
        <w:rPr>
          <w:rFonts w:hint="eastAsia" w:ascii="宋体" w:hAnsi="宋体" w:cs="宋体"/>
          <w:b/>
          <w:bCs/>
          <w:szCs w:val="21"/>
        </w:rPr>
        <w:t>2.1.4楼道、楼梯间、平台等每天至少作业1次。</w:t>
      </w:r>
    </w:p>
    <w:p>
      <w:pPr>
        <w:spacing w:line="400" w:lineRule="exact"/>
        <w:ind w:firstLine="420" w:firstLineChars="200"/>
        <w:jc w:val="left"/>
        <w:rPr>
          <w:rFonts w:ascii="宋体" w:hAnsi="宋体" w:cs="宋体"/>
          <w:szCs w:val="21"/>
        </w:rPr>
      </w:pPr>
      <w:r>
        <w:rPr>
          <w:rFonts w:hint="eastAsia" w:ascii="宋体" w:hAnsi="宋体" w:cs="宋体"/>
          <w:szCs w:val="21"/>
        </w:rPr>
        <w:t>2.1.4.1保持整体环境整洁，地面无果皮、纸屑、烟头、痰迹、水迹等。</w:t>
      </w:r>
    </w:p>
    <w:p>
      <w:pPr>
        <w:spacing w:line="400" w:lineRule="exact"/>
        <w:ind w:firstLine="420" w:firstLineChars="200"/>
        <w:jc w:val="left"/>
        <w:rPr>
          <w:rFonts w:ascii="宋体" w:hAnsi="宋体" w:cs="宋体"/>
          <w:szCs w:val="21"/>
        </w:rPr>
      </w:pPr>
      <w:r>
        <w:rPr>
          <w:rFonts w:hint="eastAsia" w:ascii="宋体" w:hAnsi="宋体" w:cs="宋体"/>
          <w:szCs w:val="21"/>
        </w:rPr>
        <w:t>2.1.4.2墙面、门、门框、窗框无灰、无迹，天花板及灯罩无灰尘、无蛛网，玻璃光洁透亮。</w:t>
      </w:r>
    </w:p>
    <w:p>
      <w:pPr>
        <w:spacing w:line="400" w:lineRule="exact"/>
        <w:ind w:firstLine="420" w:firstLineChars="200"/>
        <w:jc w:val="left"/>
        <w:rPr>
          <w:rFonts w:ascii="宋体" w:hAnsi="宋体" w:cs="宋体"/>
          <w:b/>
          <w:bCs/>
          <w:szCs w:val="21"/>
        </w:rPr>
      </w:pPr>
      <w:r>
        <w:rPr>
          <w:rFonts w:hint="eastAsia" w:ascii="宋体" w:hAnsi="宋体" w:cs="宋体"/>
          <w:b/>
          <w:bCs/>
          <w:szCs w:val="21"/>
        </w:rPr>
        <w:t>2.1.5其他区域，每周作业3次，每天巡视保洁。</w:t>
      </w:r>
    </w:p>
    <w:p>
      <w:pPr>
        <w:spacing w:line="400" w:lineRule="exact"/>
        <w:ind w:firstLine="420" w:firstLineChars="200"/>
        <w:jc w:val="left"/>
        <w:rPr>
          <w:rFonts w:ascii="宋体" w:hAnsi="宋体" w:cs="宋体"/>
          <w:szCs w:val="21"/>
        </w:rPr>
      </w:pPr>
      <w:r>
        <w:rPr>
          <w:rFonts w:hint="eastAsia" w:ascii="宋体" w:hAnsi="宋体" w:cs="宋体"/>
          <w:szCs w:val="21"/>
        </w:rPr>
        <w:t>2.1.5.1院内公共区域整洁，无果皮、纸屑、烟头、痰迹、积水、积灰等。</w:t>
      </w:r>
    </w:p>
    <w:p>
      <w:pPr>
        <w:spacing w:line="400" w:lineRule="exact"/>
        <w:ind w:firstLine="420" w:firstLineChars="200"/>
        <w:jc w:val="left"/>
        <w:rPr>
          <w:rFonts w:ascii="宋体" w:hAnsi="宋体" w:cs="宋体"/>
          <w:szCs w:val="21"/>
        </w:rPr>
      </w:pPr>
      <w:r>
        <w:rPr>
          <w:rFonts w:hint="eastAsia" w:ascii="宋体" w:hAnsi="宋体" w:cs="宋体"/>
          <w:szCs w:val="21"/>
        </w:rPr>
        <w:t>2.1.5.2院内外墙（柱）面无污迹、无乱贴乱画。</w:t>
      </w:r>
    </w:p>
    <w:p>
      <w:pPr>
        <w:spacing w:line="400" w:lineRule="exact"/>
        <w:ind w:firstLine="420" w:firstLineChars="200"/>
        <w:jc w:val="left"/>
        <w:rPr>
          <w:rFonts w:ascii="宋体" w:hAnsi="宋体" w:cs="宋体"/>
          <w:szCs w:val="21"/>
        </w:rPr>
      </w:pPr>
      <w:r>
        <w:rPr>
          <w:rFonts w:hint="eastAsia" w:ascii="宋体" w:hAnsi="宋体" w:cs="宋体"/>
          <w:szCs w:val="21"/>
        </w:rPr>
        <w:t>2.1.5.3水沟无积水、淤泥、杂物等。</w:t>
      </w:r>
    </w:p>
    <w:p>
      <w:pPr>
        <w:spacing w:line="400" w:lineRule="exact"/>
        <w:ind w:firstLine="420" w:firstLineChars="200"/>
        <w:jc w:val="left"/>
        <w:rPr>
          <w:rFonts w:ascii="宋体" w:hAnsi="宋体" w:cs="宋体"/>
          <w:b/>
          <w:bCs/>
          <w:szCs w:val="21"/>
        </w:rPr>
      </w:pPr>
      <w:r>
        <w:rPr>
          <w:rFonts w:hint="eastAsia" w:ascii="宋体" w:hAnsi="宋体" w:cs="宋体"/>
          <w:b/>
          <w:bCs/>
          <w:szCs w:val="21"/>
        </w:rPr>
        <w:t>2.1.6保洁时间</w:t>
      </w:r>
    </w:p>
    <w:p>
      <w:pPr>
        <w:spacing w:line="400" w:lineRule="exact"/>
        <w:ind w:firstLine="420" w:firstLineChars="200"/>
        <w:jc w:val="left"/>
        <w:rPr>
          <w:rFonts w:ascii="宋体" w:hAnsi="宋体" w:cs="宋体"/>
          <w:szCs w:val="21"/>
        </w:rPr>
      </w:pPr>
      <w:r>
        <w:rPr>
          <w:rFonts w:hint="eastAsia" w:ascii="宋体" w:hAnsi="宋体" w:cs="宋体"/>
          <w:szCs w:val="21"/>
        </w:rPr>
        <w:t>工作日：上午8：30～下午17:30，如采购人需要调整的保洁时间，中标供应商须严格按照执行。</w:t>
      </w:r>
    </w:p>
    <w:p>
      <w:pPr>
        <w:spacing w:line="400" w:lineRule="exact"/>
        <w:ind w:firstLine="420" w:firstLineChars="200"/>
        <w:jc w:val="left"/>
        <w:rPr>
          <w:rFonts w:ascii="宋体" w:hAnsi="宋体" w:cs="宋体"/>
          <w:b/>
          <w:bCs/>
          <w:szCs w:val="21"/>
        </w:rPr>
      </w:pPr>
      <w:r>
        <w:rPr>
          <w:rFonts w:hint="eastAsia" w:ascii="宋体" w:hAnsi="宋体" w:cs="宋体"/>
          <w:b/>
          <w:bCs/>
          <w:szCs w:val="21"/>
        </w:rPr>
        <w:t>2.1.7卫生消毒消杀</w:t>
      </w:r>
      <w:r>
        <w:rPr>
          <w:rFonts w:hint="eastAsia" w:ascii="宋体" w:hAnsi="宋体" w:cs="宋体"/>
          <w:szCs w:val="21"/>
        </w:rPr>
        <w:t>，须在非工作日进行。</w:t>
      </w:r>
    </w:p>
    <w:p>
      <w:pPr>
        <w:spacing w:line="400" w:lineRule="exact"/>
        <w:ind w:firstLine="420" w:firstLineChars="200"/>
        <w:jc w:val="left"/>
        <w:rPr>
          <w:rFonts w:ascii="宋体" w:hAnsi="宋体" w:cs="宋体"/>
          <w:szCs w:val="21"/>
        </w:rPr>
      </w:pPr>
      <w:r>
        <w:rPr>
          <w:rFonts w:hint="eastAsia" w:ascii="宋体" w:hAnsi="宋体" w:cs="宋体"/>
          <w:szCs w:val="21"/>
        </w:rPr>
        <w:t>2.1.7.1夏季等蚊、蝇、孳生季节每月消杀1次，其他根据季节和当地情况制定具体计划；</w:t>
      </w:r>
    </w:p>
    <w:p>
      <w:pPr>
        <w:spacing w:line="400" w:lineRule="exact"/>
        <w:ind w:firstLine="420" w:firstLineChars="200"/>
        <w:jc w:val="left"/>
        <w:rPr>
          <w:rFonts w:ascii="宋体" w:hAnsi="宋体" w:cs="宋体"/>
          <w:szCs w:val="21"/>
        </w:rPr>
      </w:pPr>
      <w:r>
        <w:rPr>
          <w:rFonts w:hint="eastAsia" w:ascii="宋体" w:hAnsi="宋体" w:cs="宋体"/>
          <w:szCs w:val="21"/>
        </w:rPr>
        <w:t>2.1.7.2卫生间检查及消杀每周1次；</w:t>
      </w:r>
    </w:p>
    <w:p>
      <w:pPr>
        <w:spacing w:line="400" w:lineRule="exact"/>
        <w:ind w:firstLine="420" w:firstLineChars="200"/>
        <w:jc w:val="left"/>
        <w:rPr>
          <w:rFonts w:ascii="宋体" w:hAnsi="宋体" w:cs="宋体"/>
          <w:szCs w:val="21"/>
        </w:rPr>
      </w:pPr>
      <w:r>
        <w:rPr>
          <w:rFonts w:hint="eastAsia" w:ascii="宋体" w:hAnsi="宋体" w:cs="宋体"/>
          <w:szCs w:val="21"/>
        </w:rPr>
        <w:t>2.1.7.3根据实际情况合理对其他公共部位消毒消杀；</w:t>
      </w:r>
    </w:p>
    <w:p>
      <w:pPr>
        <w:spacing w:line="400" w:lineRule="exact"/>
        <w:ind w:firstLine="420" w:firstLineChars="200"/>
        <w:jc w:val="left"/>
        <w:rPr>
          <w:rFonts w:ascii="宋体" w:hAnsi="宋体" w:cs="宋体"/>
          <w:b/>
          <w:bCs/>
          <w:szCs w:val="21"/>
        </w:rPr>
      </w:pPr>
      <w:r>
        <w:rPr>
          <w:rFonts w:hint="eastAsia" w:ascii="宋体" w:hAnsi="宋体" w:cs="宋体"/>
          <w:b/>
          <w:bCs/>
          <w:szCs w:val="21"/>
        </w:rPr>
        <w:t>2.1.8环境卫生保洁管理措施</w:t>
      </w:r>
    </w:p>
    <w:p>
      <w:pPr>
        <w:spacing w:line="400" w:lineRule="exact"/>
        <w:ind w:firstLine="420" w:firstLineChars="200"/>
        <w:jc w:val="left"/>
        <w:rPr>
          <w:rFonts w:ascii="宋体" w:hAnsi="宋体" w:cs="宋体"/>
          <w:szCs w:val="21"/>
        </w:rPr>
      </w:pPr>
      <w:r>
        <w:rPr>
          <w:rFonts w:hint="eastAsia" w:ascii="宋体" w:hAnsi="宋体" w:cs="宋体"/>
          <w:szCs w:val="21"/>
        </w:rPr>
        <w:t>2.1.8.1建立保洁制度，按保洁工作程序作业。</w:t>
      </w:r>
    </w:p>
    <w:p>
      <w:pPr>
        <w:spacing w:line="400" w:lineRule="exact"/>
        <w:ind w:firstLine="420" w:firstLineChars="200"/>
        <w:jc w:val="left"/>
        <w:rPr>
          <w:rFonts w:ascii="宋体" w:hAnsi="宋体" w:cs="宋体"/>
          <w:szCs w:val="21"/>
        </w:rPr>
      </w:pPr>
      <w:r>
        <w:rPr>
          <w:rFonts w:hint="eastAsia" w:ascii="宋体" w:hAnsi="宋体" w:cs="宋体"/>
          <w:szCs w:val="21"/>
        </w:rPr>
        <w:t>2.1.8.2加强业务培训，增强专业技能。</w:t>
      </w:r>
    </w:p>
    <w:p>
      <w:pPr>
        <w:spacing w:line="400" w:lineRule="exact"/>
        <w:ind w:firstLine="420" w:firstLineChars="200"/>
        <w:jc w:val="left"/>
        <w:rPr>
          <w:rFonts w:ascii="宋体" w:hAnsi="宋体" w:cs="宋体"/>
          <w:b/>
          <w:bCs/>
          <w:szCs w:val="21"/>
        </w:rPr>
      </w:pPr>
      <w:r>
        <w:rPr>
          <w:rFonts w:hint="eastAsia" w:ascii="宋体" w:hAnsi="宋体" w:cs="宋体"/>
          <w:b/>
          <w:bCs/>
          <w:szCs w:val="21"/>
        </w:rPr>
        <w:t>2.1.9会务及保洁服务</w:t>
      </w:r>
    </w:p>
    <w:p>
      <w:pPr>
        <w:spacing w:line="400" w:lineRule="exact"/>
        <w:ind w:firstLine="411" w:firstLineChars="196"/>
        <w:jc w:val="left"/>
        <w:rPr>
          <w:rFonts w:ascii="宋体" w:hAnsi="宋体" w:cs="宋体"/>
          <w:szCs w:val="21"/>
        </w:rPr>
      </w:pPr>
      <w:r>
        <w:rPr>
          <w:rFonts w:hint="eastAsia" w:ascii="宋体" w:hAnsi="宋体" w:cs="宋体"/>
          <w:szCs w:val="21"/>
        </w:rPr>
        <w:t>2.1.9.1坚守工作岗位，做好来人来访引导工作，注意文明礼貌用语。</w:t>
      </w:r>
    </w:p>
    <w:p>
      <w:pPr>
        <w:spacing w:line="400" w:lineRule="exact"/>
        <w:ind w:firstLine="411" w:firstLineChars="196"/>
        <w:jc w:val="left"/>
        <w:rPr>
          <w:rFonts w:ascii="宋体" w:hAnsi="宋体" w:cs="宋体"/>
          <w:szCs w:val="21"/>
        </w:rPr>
      </w:pPr>
      <w:r>
        <w:rPr>
          <w:rFonts w:hint="eastAsia" w:ascii="宋体" w:hAnsi="宋体" w:cs="宋体"/>
          <w:szCs w:val="21"/>
        </w:rPr>
        <w:t>2.1.9.2来人来访后，及时对相关办公室会议室进行整理.</w:t>
      </w:r>
    </w:p>
    <w:p>
      <w:pPr>
        <w:spacing w:line="400" w:lineRule="exact"/>
        <w:ind w:firstLine="411" w:firstLineChars="196"/>
        <w:jc w:val="left"/>
        <w:rPr>
          <w:rFonts w:ascii="宋体" w:hAnsi="宋体" w:cs="宋体"/>
          <w:szCs w:val="21"/>
        </w:rPr>
      </w:pPr>
      <w:r>
        <w:rPr>
          <w:rFonts w:hint="eastAsia" w:ascii="宋体" w:hAnsi="宋体" w:cs="宋体"/>
          <w:szCs w:val="21"/>
        </w:rPr>
        <w:t>2.1.9.3做好会议会务工作，会场布置、制作会议标语、摆放桌牌、茶水服务等。</w:t>
      </w:r>
    </w:p>
    <w:p>
      <w:pPr>
        <w:spacing w:line="400" w:lineRule="exact"/>
        <w:ind w:firstLine="420" w:firstLineChars="200"/>
        <w:jc w:val="left"/>
      </w:pPr>
      <w:r>
        <w:rPr>
          <w:rFonts w:hint="eastAsia" w:ascii="宋体" w:hAnsi="宋体" w:cs="宋体"/>
          <w:b/>
          <w:bCs/>
          <w:szCs w:val="21"/>
        </w:rPr>
        <w:t>2.1.10其他</w:t>
      </w:r>
    </w:p>
    <w:p>
      <w:pPr>
        <w:spacing w:line="400" w:lineRule="exact"/>
        <w:ind w:firstLine="420" w:firstLineChars="200"/>
        <w:jc w:val="left"/>
        <w:rPr>
          <w:rFonts w:ascii="宋体" w:hAnsi="宋体" w:cs="宋体"/>
          <w:szCs w:val="21"/>
        </w:rPr>
      </w:pPr>
      <w:r>
        <w:rPr>
          <w:rFonts w:hint="eastAsia" w:ascii="宋体" w:hAnsi="宋体" w:cs="宋体"/>
          <w:szCs w:val="21"/>
        </w:rPr>
        <w:t>按照采购方要求做好其他合理服务。</w:t>
      </w:r>
    </w:p>
    <w:p>
      <w:pPr>
        <w:pStyle w:val="3"/>
        <w:spacing w:line="400" w:lineRule="exact"/>
        <w:rPr>
          <w:rFonts w:ascii="宋体" w:hAnsi="宋体" w:cs="宋体"/>
          <w:sz w:val="21"/>
          <w:szCs w:val="21"/>
        </w:rPr>
      </w:pPr>
      <w:r>
        <w:rPr>
          <w:rFonts w:hint="eastAsia" w:ascii="宋体" w:hAnsi="宋体" w:cs="宋体"/>
          <w:sz w:val="21"/>
          <w:szCs w:val="21"/>
        </w:rPr>
        <w:t>3、安保秩序维护服务</w:t>
      </w:r>
    </w:p>
    <w:p>
      <w:pPr>
        <w:tabs>
          <w:tab w:val="left" w:pos="420"/>
        </w:tabs>
        <w:spacing w:line="400" w:lineRule="exact"/>
        <w:ind w:firstLine="420" w:firstLineChars="200"/>
        <w:jc w:val="left"/>
        <w:rPr>
          <w:rFonts w:ascii="宋体" w:hAnsi="宋体" w:cs="宋体"/>
          <w:szCs w:val="21"/>
        </w:rPr>
      </w:pPr>
      <w:r>
        <w:rPr>
          <w:rFonts w:hint="eastAsia" w:ascii="宋体" w:hAnsi="宋体" w:cs="宋体"/>
          <w:b/>
          <w:bCs/>
          <w:szCs w:val="21"/>
        </w:rPr>
        <w:t>3.1常规防范</w:t>
      </w:r>
      <w:r>
        <w:rPr>
          <w:rFonts w:hint="eastAsia" w:ascii="宋体" w:hAnsi="宋体" w:cs="宋体"/>
          <w:szCs w:val="21"/>
        </w:rPr>
        <w:t>：采取站岗执勤与巡逻执勤相结合的方式，维护区域内公共安全和良好治安秩序，防止和制止任何危及或影响物业、业主安全的行为。</w:t>
      </w:r>
    </w:p>
    <w:p>
      <w:pPr>
        <w:spacing w:line="400" w:lineRule="exact"/>
        <w:ind w:firstLine="420" w:firstLineChars="200"/>
        <w:jc w:val="left"/>
        <w:rPr>
          <w:rFonts w:ascii="宋体" w:hAnsi="宋体" w:cs="宋体"/>
          <w:szCs w:val="21"/>
        </w:rPr>
      </w:pPr>
      <w:r>
        <w:rPr>
          <w:rFonts w:hint="eastAsia" w:ascii="宋体" w:hAnsi="宋体" w:cs="宋体"/>
          <w:b/>
          <w:bCs/>
          <w:szCs w:val="21"/>
        </w:rPr>
        <w:t>3.1.1门岗</w:t>
      </w:r>
      <w:r>
        <w:rPr>
          <w:rFonts w:hint="eastAsia" w:ascii="宋体" w:hAnsi="宋体" w:cs="宋体"/>
          <w:szCs w:val="21"/>
        </w:rPr>
        <w:t>：全天24小时安全秩序维护，举止得体、态度和蔼，用语文明、礼仪规范，按时到岗，坚守岗位。维护出入口的交通秩序；对外来人员和车辆进行验证、登记和换证，特别是夜间，对外来人员和车辆要加强询问，在《夜间值班记录》中作好详细记录；制止身份不明人员、衣冠不整者和闲杂人员进入办公楼；严禁携带危险物品进入办公区；遇到外来人员将大件物品带出办公区，即与物主核实，并作登记；为业户提供便利性服务。建立完善的门卫制度，正确引导来访车辆停放，做好来访人员登记、咨询、引领等工作；保持良好的精神状态，注意仪容仪表及礼节礼貌，上班期间统一穿配发的工装，做到精神面貌好，友善与威严并存，服务与警卫共举，上班时不做与服务无关的事。</w:t>
      </w:r>
    </w:p>
    <w:p>
      <w:pPr>
        <w:tabs>
          <w:tab w:val="left" w:pos="420"/>
        </w:tabs>
        <w:spacing w:line="400" w:lineRule="exact"/>
        <w:ind w:firstLine="420" w:firstLineChars="200"/>
        <w:jc w:val="left"/>
        <w:rPr>
          <w:rFonts w:ascii="宋体" w:hAnsi="宋体" w:cs="宋体"/>
          <w:szCs w:val="21"/>
        </w:rPr>
      </w:pPr>
      <w:r>
        <w:rPr>
          <w:rFonts w:hint="eastAsia" w:ascii="宋体" w:hAnsi="宋体" w:cs="宋体"/>
          <w:b/>
          <w:bCs/>
          <w:szCs w:val="21"/>
        </w:rPr>
        <w:t>3.1.2技术防范</w:t>
      </w:r>
      <w:r>
        <w:rPr>
          <w:rFonts w:hint="eastAsia" w:ascii="宋体" w:hAnsi="宋体" w:cs="宋体"/>
          <w:szCs w:val="21"/>
        </w:rPr>
        <w:t>：应用安全报警监控系统、电子巡更系统，对物业区域内的治安情况实施24小时监控，以确保安全。监控的录入资料应至少保持7天。</w:t>
      </w:r>
    </w:p>
    <w:p>
      <w:pPr>
        <w:spacing w:line="400" w:lineRule="exact"/>
        <w:ind w:firstLine="630" w:firstLineChars="300"/>
        <w:jc w:val="left"/>
        <w:rPr>
          <w:rFonts w:ascii="宋体" w:hAnsi="宋体" w:cs="宋体"/>
          <w:szCs w:val="21"/>
        </w:rPr>
      </w:pPr>
      <w:r>
        <w:rPr>
          <w:rFonts w:hint="eastAsia" w:ascii="宋体" w:hAnsi="宋体" w:cs="宋体"/>
          <w:szCs w:val="21"/>
        </w:rPr>
        <w:t>3.1.2.1协助处理突发事件(如火灾，接报治安事件、刑事案件，停电停水，浸、跑、冒、漏水等)，及时报告安全隐患，并按要求紧急处置有关工作。</w:t>
      </w:r>
    </w:p>
    <w:p>
      <w:pPr>
        <w:spacing w:line="400" w:lineRule="exact"/>
        <w:ind w:firstLine="630" w:firstLineChars="300"/>
        <w:jc w:val="left"/>
        <w:rPr>
          <w:rFonts w:ascii="宋体" w:hAnsi="宋体" w:cs="宋体"/>
          <w:szCs w:val="21"/>
        </w:rPr>
      </w:pPr>
      <w:r>
        <w:rPr>
          <w:rFonts w:hint="eastAsia" w:ascii="宋体" w:hAnsi="宋体" w:cs="宋体"/>
          <w:szCs w:val="21"/>
        </w:rPr>
        <w:t>3.1.2.2对外来人员（施工、送货、参观等）实行进出记录，必要时引导至指定区域；对非工作时间进入写字楼的人员应进行详细登记。</w:t>
      </w:r>
    </w:p>
    <w:p>
      <w:pPr>
        <w:tabs>
          <w:tab w:val="left" w:pos="420"/>
        </w:tabs>
        <w:spacing w:line="400" w:lineRule="exact"/>
        <w:jc w:val="left"/>
        <w:rPr>
          <w:rFonts w:ascii="宋体" w:hAnsi="宋体" w:cs="宋体"/>
          <w:b/>
          <w:bCs/>
          <w:szCs w:val="21"/>
        </w:rPr>
      </w:pPr>
      <w:r>
        <w:rPr>
          <w:rFonts w:hint="eastAsia" w:ascii="宋体" w:hAnsi="宋体" w:cs="宋体"/>
          <w:b/>
          <w:bCs/>
          <w:szCs w:val="21"/>
        </w:rPr>
        <w:t>4.物业管理</w:t>
      </w:r>
    </w:p>
    <w:p>
      <w:pPr>
        <w:tabs>
          <w:tab w:val="left" w:pos="420"/>
        </w:tabs>
        <w:spacing w:line="400" w:lineRule="exact"/>
        <w:ind w:firstLine="420" w:firstLineChars="200"/>
        <w:jc w:val="left"/>
        <w:rPr>
          <w:rFonts w:ascii="宋体" w:hAnsi="宋体" w:cs="宋体"/>
          <w:b/>
          <w:bCs/>
          <w:szCs w:val="21"/>
        </w:rPr>
      </w:pPr>
      <w:r>
        <w:rPr>
          <w:rFonts w:hint="eastAsia" w:ascii="宋体" w:hAnsi="宋体" w:cs="宋体"/>
          <w:b/>
          <w:bCs/>
          <w:szCs w:val="21"/>
        </w:rPr>
        <w:t>4.1管理措施</w:t>
      </w:r>
    </w:p>
    <w:p>
      <w:pPr>
        <w:spacing w:line="400" w:lineRule="exact"/>
        <w:ind w:firstLine="630" w:firstLineChars="300"/>
        <w:jc w:val="left"/>
        <w:rPr>
          <w:rFonts w:ascii="宋体" w:hAnsi="宋体" w:cs="宋体"/>
          <w:szCs w:val="21"/>
        </w:rPr>
      </w:pPr>
      <w:r>
        <w:rPr>
          <w:rFonts w:hint="eastAsia" w:ascii="宋体" w:hAnsi="宋体" w:cs="宋体"/>
          <w:szCs w:val="21"/>
        </w:rPr>
        <w:t>4.1.1强化秩序维护人员的内务管理，开展系统化素质培训，提高秩序维护人员的思想素质和业务技能；制定《</w:t>
      </w:r>
      <w:r>
        <w:fldChar w:fldCharType="begin"/>
      </w:r>
      <w:r>
        <w:instrText xml:space="preserve"> HYPERLINK "http://www.wyfwgw.com/Article/174.html" \t "_blank" </w:instrText>
      </w:r>
      <w:r>
        <w:fldChar w:fldCharType="separate"/>
      </w:r>
      <w:r>
        <w:rPr>
          <w:rFonts w:hint="eastAsia" w:ascii="宋体" w:hAnsi="宋体" w:cs="宋体"/>
          <w:szCs w:val="21"/>
        </w:rPr>
        <w:t>紧急事故处理办法</w:t>
      </w:r>
      <w:r>
        <w:rPr>
          <w:rFonts w:hint="eastAsia" w:ascii="宋体" w:hAnsi="宋体" w:cs="宋体"/>
          <w:szCs w:val="21"/>
        </w:rPr>
        <w:fldChar w:fldCharType="end"/>
      </w:r>
      <w:r>
        <w:rPr>
          <w:rFonts w:hint="eastAsia" w:ascii="宋体" w:hAnsi="宋体" w:cs="宋体"/>
          <w:szCs w:val="21"/>
        </w:rPr>
        <w:t>》，定期组织演习。</w:t>
      </w:r>
    </w:p>
    <w:p>
      <w:pPr>
        <w:spacing w:line="400" w:lineRule="exact"/>
        <w:ind w:firstLine="630" w:firstLineChars="300"/>
        <w:jc w:val="left"/>
        <w:rPr>
          <w:rFonts w:ascii="宋体" w:hAnsi="宋体" w:cs="宋体"/>
          <w:szCs w:val="21"/>
        </w:rPr>
      </w:pPr>
      <w:r>
        <w:rPr>
          <w:rFonts w:hint="eastAsia" w:ascii="宋体" w:hAnsi="宋体" w:cs="宋体"/>
          <w:szCs w:val="21"/>
        </w:rPr>
        <w:t>4.1.2加强对保安人员的行为规范教育，要求服装统一，佩证上岗，语言文明，举止得当。</w:t>
      </w:r>
    </w:p>
    <w:p>
      <w:pPr>
        <w:spacing w:line="400" w:lineRule="exact"/>
        <w:ind w:firstLine="630" w:firstLineChars="300"/>
        <w:jc w:val="left"/>
        <w:rPr>
          <w:rFonts w:ascii="宋体" w:hAnsi="宋体" w:cs="宋体"/>
          <w:szCs w:val="21"/>
        </w:rPr>
      </w:pPr>
      <w:r>
        <w:rPr>
          <w:rFonts w:hint="eastAsia" w:ascii="宋体" w:hAnsi="宋体" w:cs="宋体"/>
          <w:szCs w:val="21"/>
        </w:rPr>
        <w:t>4.1.3严格执行秩序巡更点到制度，确保巡逻质量。</w:t>
      </w:r>
    </w:p>
    <w:p>
      <w:pPr>
        <w:spacing w:line="400" w:lineRule="exact"/>
        <w:ind w:firstLine="630" w:firstLineChars="300"/>
        <w:jc w:val="left"/>
        <w:rPr>
          <w:rFonts w:ascii="宋体" w:hAnsi="宋体" w:cs="宋体"/>
          <w:szCs w:val="21"/>
        </w:rPr>
      </w:pPr>
      <w:r>
        <w:rPr>
          <w:rFonts w:hint="eastAsia" w:ascii="宋体" w:hAnsi="宋体" w:cs="宋体"/>
          <w:szCs w:val="21"/>
        </w:rPr>
        <w:t>4.1.4定期检修、保养秩序维护设施设备，确保设备完好能正常使用。</w:t>
      </w:r>
    </w:p>
    <w:p>
      <w:pPr>
        <w:spacing w:line="400" w:lineRule="exact"/>
        <w:ind w:firstLine="630" w:firstLineChars="300"/>
        <w:jc w:val="left"/>
        <w:rPr>
          <w:rFonts w:ascii="宋体" w:hAnsi="宋体" w:cs="宋体"/>
          <w:szCs w:val="21"/>
        </w:rPr>
      </w:pPr>
      <w:r>
        <w:rPr>
          <w:rFonts w:hint="eastAsia" w:ascii="宋体" w:hAnsi="宋体" w:cs="宋体"/>
          <w:szCs w:val="21"/>
        </w:rPr>
        <w:t>4.1.5保证值勤记录详细、完备，建立安全管理档案。</w:t>
      </w:r>
    </w:p>
    <w:p>
      <w:pPr>
        <w:tabs>
          <w:tab w:val="left" w:pos="420"/>
        </w:tabs>
        <w:spacing w:line="400" w:lineRule="exact"/>
        <w:ind w:firstLine="420" w:firstLineChars="200"/>
        <w:jc w:val="left"/>
        <w:rPr>
          <w:rFonts w:ascii="宋体" w:hAnsi="宋体" w:cs="宋体"/>
          <w:b/>
          <w:bCs/>
          <w:szCs w:val="21"/>
        </w:rPr>
      </w:pPr>
      <w:r>
        <w:rPr>
          <w:rFonts w:hint="eastAsia" w:ascii="宋体" w:hAnsi="宋体" w:cs="宋体"/>
          <w:b/>
          <w:bCs/>
          <w:szCs w:val="21"/>
        </w:rPr>
        <w:t>4.2消防管理</w:t>
      </w:r>
    </w:p>
    <w:p>
      <w:pPr>
        <w:spacing w:line="400" w:lineRule="exact"/>
        <w:ind w:firstLine="420" w:firstLineChars="200"/>
        <w:jc w:val="left"/>
        <w:rPr>
          <w:rFonts w:ascii="宋体" w:hAnsi="宋体" w:cs="宋体"/>
          <w:szCs w:val="21"/>
        </w:rPr>
      </w:pPr>
      <w:r>
        <w:rPr>
          <w:rFonts w:hint="eastAsia" w:ascii="宋体" w:hAnsi="宋体" w:cs="宋体"/>
          <w:szCs w:val="21"/>
        </w:rPr>
        <w:t>根据消防法规的要求，结合实际，切切实实地做好消防安全工作，确保业户的生命财产安全。</w:t>
      </w:r>
    </w:p>
    <w:p>
      <w:pPr>
        <w:spacing w:line="400" w:lineRule="exact"/>
        <w:ind w:firstLine="417" w:firstLineChars="199"/>
        <w:jc w:val="left"/>
        <w:rPr>
          <w:rFonts w:ascii="宋体" w:hAnsi="宋体" w:cs="宋体"/>
          <w:b/>
          <w:bCs/>
          <w:szCs w:val="21"/>
        </w:rPr>
      </w:pPr>
      <w:r>
        <w:rPr>
          <w:rFonts w:hint="eastAsia" w:ascii="宋体" w:hAnsi="宋体" w:cs="宋体"/>
          <w:b/>
          <w:bCs/>
          <w:szCs w:val="21"/>
        </w:rPr>
        <w:t>4.2.1管理内容：</w:t>
      </w:r>
    </w:p>
    <w:p>
      <w:pPr>
        <w:spacing w:line="400" w:lineRule="exact"/>
        <w:ind w:firstLine="630" w:firstLineChars="300"/>
        <w:jc w:val="left"/>
        <w:rPr>
          <w:rFonts w:ascii="宋体" w:hAnsi="宋体" w:cs="宋体"/>
          <w:szCs w:val="21"/>
        </w:rPr>
      </w:pPr>
      <w:r>
        <w:rPr>
          <w:rFonts w:hint="eastAsia" w:ascii="宋体" w:hAnsi="宋体" w:cs="宋体"/>
          <w:szCs w:val="21"/>
        </w:rPr>
        <w:t>4.2.1.1做好消防设施、器材的管理。</w:t>
      </w:r>
    </w:p>
    <w:p>
      <w:pPr>
        <w:spacing w:line="400" w:lineRule="exact"/>
        <w:ind w:firstLine="630" w:firstLineChars="300"/>
        <w:jc w:val="left"/>
        <w:rPr>
          <w:rFonts w:ascii="宋体" w:hAnsi="宋体" w:cs="宋体"/>
          <w:szCs w:val="21"/>
        </w:rPr>
      </w:pPr>
      <w:r>
        <w:rPr>
          <w:rFonts w:hint="eastAsia" w:ascii="宋体" w:hAnsi="宋体" w:cs="宋体"/>
          <w:szCs w:val="21"/>
        </w:rPr>
        <w:t>4.2.1.2保持消防通道的畅通。</w:t>
      </w:r>
    </w:p>
    <w:p>
      <w:pPr>
        <w:spacing w:line="400" w:lineRule="exact"/>
        <w:ind w:firstLine="630" w:firstLineChars="300"/>
        <w:jc w:val="left"/>
        <w:rPr>
          <w:rFonts w:ascii="宋体" w:hAnsi="宋体" w:cs="宋体"/>
          <w:szCs w:val="21"/>
        </w:rPr>
      </w:pPr>
      <w:r>
        <w:rPr>
          <w:rFonts w:hint="eastAsia" w:ascii="宋体" w:hAnsi="宋体" w:cs="宋体"/>
          <w:szCs w:val="21"/>
        </w:rPr>
        <w:t>4.2.1.3严禁违章燃放烟花爆竹。</w:t>
      </w:r>
    </w:p>
    <w:p>
      <w:pPr>
        <w:spacing w:line="400" w:lineRule="exact"/>
        <w:ind w:firstLine="630" w:firstLineChars="300"/>
        <w:jc w:val="left"/>
        <w:rPr>
          <w:rFonts w:ascii="宋体" w:hAnsi="宋体" w:cs="宋体"/>
          <w:szCs w:val="21"/>
        </w:rPr>
      </w:pPr>
      <w:r>
        <w:rPr>
          <w:rFonts w:hint="eastAsia" w:ascii="宋体" w:hAnsi="宋体" w:cs="宋体"/>
          <w:szCs w:val="21"/>
        </w:rPr>
        <w:t>4.2.1.4严禁携带、储藏易燃易爆物品。</w:t>
      </w:r>
    </w:p>
    <w:p>
      <w:pPr>
        <w:spacing w:line="400" w:lineRule="exact"/>
        <w:ind w:firstLine="630" w:firstLineChars="300"/>
        <w:jc w:val="left"/>
        <w:rPr>
          <w:rFonts w:ascii="宋体" w:hAnsi="宋体" w:cs="宋体"/>
          <w:szCs w:val="21"/>
        </w:rPr>
      </w:pPr>
      <w:r>
        <w:rPr>
          <w:rFonts w:hint="eastAsia" w:ascii="宋体" w:hAnsi="宋体" w:cs="宋体"/>
          <w:szCs w:val="21"/>
        </w:rPr>
        <w:t>4.2.1.5防止电器短路等引发火灾因素。</w:t>
      </w:r>
    </w:p>
    <w:p>
      <w:pPr>
        <w:spacing w:line="400" w:lineRule="exact"/>
        <w:ind w:firstLine="630" w:firstLineChars="300"/>
        <w:jc w:val="left"/>
        <w:rPr>
          <w:rFonts w:ascii="宋体" w:hAnsi="宋体" w:cs="宋体"/>
          <w:szCs w:val="21"/>
        </w:rPr>
      </w:pPr>
      <w:r>
        <w:rPr>
          <w:rFonts w:hint="eastAsia" w:ascii="宋体" w:hAnsi="宋体" w:cs="宋体"/>
          <w:szCs w:val="21"/>
        </w:rPr>
        <w:t>4.2.1.6车辆停放管理工作。</w:t>
      </w:r>
    </w:p>
    <w:p>
      <w:pPr>
        <w:spacing w:line="400" w:lineRule="exact"/>
        <w:ind w:firstLine="630" w:firstLineChars="300"/>
        <w:jc w:val="left"/>
        <w:rPr>
          <w:rFonts w:ascii="宋体" w:hAnsi="宋体" w:cs="宋体"/>
          <w:szCs w:val="21"/>
        </w:rPr>
      </w:pPr>
      <w:r>
        <w:rPr>
          <w:rFonts w:hint="eastAsia" w:ascii="宋体" w:hAnsi="宋体" w:cs="宋体"/>
          <w:szCs w:val="21"/>
        </w:rPr>
        <w:t>4.2.1.7采购人要求的其他秩序维护相关工作。</w:t>
      </w:r>
    </w:p>
    <w:p>
      <w:pPr>
        <w:spacing w:line="400" w:lineRule="exact"/>
        <w:ind w:firstLine="420" w:firstLineChars="200"/>
        <w:jc w:val="left"/>
        <w:rPr>
          <w:rFonts w:ascii="宋体" w:hAnsi="宋体" w:cs="宋体"/>
          <w:b/>
          <w:bCs/>
          <w:szCs w:val="21"/>
        </w:rPr>
      </w:pPr>
      <w:r>
        <w:rPr>
          <w:rFonts w:hint="eastAsia" w:ascii="宋体" w:hAnsi="宋体" w:cs="宋体"/>
          <w:b/>
          <w:bCs/>
          <w:szCs w:val="21"/>
        </w:rPr>
        <w:t>4.2.2管理措施：</w:t>
      </w:r>
    </w:p>
    <w:p>
      <w:pPr>
        <w:spacing w:line="400" w:lineRule="exact"/>
        <w:ind w:firstLine="630" w:firstLineChars="300"/>
        <w:jc w:val="left"/>
        <w:rPr>
          <w:rFonts w:ascii="宋体" w:hAnsi="宋体" w:cs="宋体"/>
          <w:szCs w:val="21"/>
        </w:rPr>
      </w:pPr>
      <w:r>
        <w:rPr>
          <w:rFonts w:hint="eastAsia" w:ascii="宋体" w:hAnsi="宋体" w:cs="宋体"/>
          <w:szCs w:val="21"/>
        </w:rPr>
        <w:t>4.2.2.1制定并落实消防管理制度和消防安全责任制，做到责任落实，器材落实，检查落实。</w:t>
      </w:r>
    </w:p>
    <w:p>
      <w:pPr>
        <w:spacing w:line="400" w:lineRule="exact"/>
        <w:ind w:firstLine="630" w:firstLineChars="300"/>
        <w:jc w:val="left"/>
        <w:rPr>
          <w:rFonts w:ascii="宋体" w:hAnsi="宋体" w:cs="宋体"/>
          <w:szCs w:val="21"/>
        </w:rPr>
      </w:pPr>
      <w:r>
        <w:rPr>
          <w:rFonts w:hint="eastAsia" w:ascii="宋体" w:hAnsi="宋体" w:cs="宋体"/>
          <w:szCs w:val="21"/>
        </w:rPr>
        <w:t>4.2.2.2制定消防事故处理预案，防患于未然。</w:t>
      </w:r>
    </w:p>
    <w:p>
      <w:pPr>
        <w:spacing w:line="400" w:lineRule="exact"/>
        <w:ind w:firstLine="630" w:firstLineChars="300"/>
        <w:jc w:val="left"/>
        <w:rPr>
          <w:rFonts w:ascii="宋体" w:hAnsi="宋体" w:cs="宋体"/>
          <w:szCs w:val="21"/>
        </w:rPr>
      </w:pPr>
      <w:r>
        <w:rPr>
          <w:rFonts w:hint="eastAsia" w:ascii="宋体" w:hAnsi="宋体" w:cs="宋体"/>
          <w:szCs w:val="21"/>
        </w:rPr>
        <w:t>4.2.2.3定期进行消防检查，预防为主，防消结合，发现隐患，及时消除。</w:t>
      </w:r>
    </w:p>
    <w:p>
      <w:pPr>
        <w:spacing w:line="400" w:lineRule="exact"/>
        <w:ind w:firstLine="630" w:firstLineChars="300"/>
        <w:jc w:val="left"/>
        <w:rPr>
          <w:rFonts w:ascii="宋体" w:hAnsi="宋体" w:cs="宋体"/>
          <w:szCs w:val="21"/>
        </w:rPr>
      </w:pPr>
      <w:r>
        <w:rPr>
          <w:rFonts w:hint="eastAsia" w:ascii="宋体" w:hAnsi="宋体" w:cs="宋体"/>
          <w:szCs w:val="21"/>
        </w:rPr>
        <w:t>4.2.2.4做好消防器材、设备的检查保养，使之始终处于完好状态。</w:t>
      </w:r>
    </w:p>
    <w:p>
      <w:pPr>
        <w:spacing w:line="400" w:lineRule="exact"/>
        <w:ind w:firstLine="630" w:firstLineChars="300"/>
        <w:jc w:val="left"/>
        <w:rPr>
          <w:rFonts w:ascii="宋体" w:hAnsi="宋体" w:cs="宋体"/>
          <w:szCs w:val="21"/>
        </w:rPr>
      </w:pPr>
      <w:r>
        <w:rPr>
          <w:rFonts w:hint="eastAsia" w:ascii="宋体" w:hAnsi="宋体" w:cs="宋体"/>
          <w:szCs w:val="21"/>
        </w:rPr>
        <w:t>4.2.2.5发现违反消防安全的行为，要立即制止。</w:t>
      </w:r>
    </w:p>
    <w:p>
      <w:pPr>
        <w:spacing w:line="400" w:lineRule="exact"/>
        <w:ind w:firstLine="630" w:firstLineChars="300"/>
        <w:jc w:val="left"/>
        <w:rPr>
          <w:rFonts w:ascii="宋体" w:hAnsi="宋体" w:cs="宋体"/>
          <w:szCs w:val="21"/>
        </w:rPr>
      </w:pPr>
      <w:r>
        <w:rPr>
          <w:rFonts w:hint="eastAsia" w:ascii="宋体" w:hAnsi="宋体" w:cs="宋体"/>
          <w:szCs w:val="21"/>
        </w:rPr>
        <w:t>4.2.2.6定期开展防火安全宣传教育，向业户传授消防知识。</w:t>
      </w:r>
    </w:p>
    <w:p>
      <w:pPr>
        <w:spacing w:line="400" w:lineRule="exact"/>
        <w:ind w:firstLine="630" w:firstLineChars="300"/>
        <w:jc w:val="left"/>
        <w:rPr>
          <w:rFonts w:ascii="宋体" w:hAnsi="宋体" w:cs="宋体"/>
          <w:szCs w:val="21"/>
        </w:rPr>
      </w:pPr>
      <w:r>
        <w:rPr>
          <w:rFonts w:hint="eastAsia" w:ascii="宋体" w:hAnsi="宋体" w:cs="宋体"/>
          <w:szCs w:val="21"/>
        </w:rPr>
        <w:t>4.2.2.7发生火灾，及时组织补救并迅速向有关部门报警。</w:t>
      </w:r>
    </w:p>
    <w:p>
      <w:pPr>
        <w:tabs>
          <w:tab w:val="left" w:pos="420"/>
        </w:tabs>
        <w:spacing w:line="400" w:lineRule="exact"/>
        <w:ind w:firstLine="420" w:firstLineChars="200"/>
        <w:jc w:val="left"/>
        <w:rPr>
          <w:rFonts w:ascii="宋体" w:hAnsi="宋体" w:cs="宋体"/>
          <w:b/>
          <w:bCs/>
          <w:szCs w:val="21"/>
        </w:rPr>
      </w:pPr>
      <w:r>
        <w:rPr>
          <w:rFonts w:hint="eastAsia" w:ascii="宋体" w:hAnsi="宋体" w:cs="宋体"/>
          <w:b/>
          <w:bCs/>
          <w:szCs w:val="21"/>
        </w:rPr>
        <w:t>4.2.3机动车管理</w:t>
      </w:r>
    </w:p>
    <w:p>
      <w:pPr>
        <w:spacing w:line="400" w:lineRule="exact"/>
        <w:ind w:firstLine="630" w:firstLineChars="300"/>
        <w:jc w:val="left"/>
        <w:rPr>
          <w:rFonts w:ascii="宋体" w:hAnsi="宋体" w:cs="宋体"/>
          <w:szCs w:val="21"/>
        </w:rPr>
      </w:pPr>
      <w:r>
        <w:rPr>
          <w:rFonts w:hint="eastAsia" w:ascii="宋体" w:hAnsi="宋体" w:cs="宋体"/>
          <w:szCs w:val="21"/>
        </w:rPr>
        <w:t>4.2.3.1结合物业服务区域的实际情况，制定《机动车管理制度》，在主要道路及停车场设交通标志，确保机动车停放规范有序、区域道路畅通。</w:t>
      </w:r>
    </w:p>
    <w:p>
      <w:pPr>
        <w:spacing w:line="400" w:lineRule="exact"/>
        <w:ind w:firstLine="630" w:firstLineChars="300"/>
        <w:jc w:val="left"/>
        <w:rPr>
          <w:rFonts w:ascii="宋体" w:hAnsi="宋体" w:cs="宋体"/>
          <w:szCs w:val="21"/>
        </w:rPr>
      </w:pPr>
      <w:r>
        <w:rPr>
          <w:rFonts w:hint="eastAsia" w:ascii="宋体" w:hAnsi="宋体" w:cs="宋体"/>
          <w:szCs w:val="21"/>
        </w:rPr>
        <w:t>4.2.3.2机动车原则上凭证出入物业服务区域。</w:t>
      </w:r>
    </w:p>
    <w:p>
      <w:pPr>
        <w:spacing w:line="400" w:lineRule="exact"/>
        <w:ind w:firstLine="630" w:firstLineChars="300"/>
        <w:jc w:val="left"/>
        <w:rPr>
          <w:rFonts w:ascii="宋体" w:hAnsi="宋体" w:cs="宋体"/>
          <w:szCs w:val="21"/>
        </w:rPr>
      </w:pPr>
      <w:r>
        <w:rPr>
          <w:rFonts w:hint="eastAsia" w:ascii="宋体" w:hAnsi="宋体" w:cs="宋体"/>
          <w:szCs w:val="21"/>
        </w:rPr>
        <w:t>4.2.3.3临时会议、培训等，车辆统一停放在指定区域，并做好登记。</w:t>
      </w:r>
    </w:p>
    <w:p>
      <w:pPr>
        <w:pStyle w:val="3"/>
        <w:spacing w:line="400" w:lineRule="exact"/>
        <w:rPr>
          <w:rFonts w:ascii="宋体" w:hAnsi="宋体" w:cs="宋体"/>
          <w:sz w:val="21"/>
          <w:szCs w:val="21"/>
        </w:rPr>
      </w:pPr>
      <w:r>
        <w:rPr>
          <w:rFonts w:hint="eastAsia" w:ascii="宋体" w:hAnsi="宋体" w:cs="宋体"/>
          <w:sz w:val="21"/>
          <w:szCs w:val="21"/>
          <w:lang w:eastAsia="zh-CN"/>
        </w:rPr>
        <w:t>二、</w:t>
      </w:r>
      <w:r>
        <w:rPr>
          <w:rFonts w:hint="eastAsia" w:ascii="宋体" w:hAnsi="宋体" w:cs="宋体"/>
          <w:sz w:val="21"/>
          <w:szCs w:val="21"/>
        </w:rPr>
        <w:t>考核验收及考核办法</w:t>
      </w:r>
    </w:p>
    <w:p>
      <w:pPr>
        <w:widowControl/>
        <w:spacing w:line="400" w:lineRule="exact"/>
        <w:ind w:firstLine="420" w:firstLineChars="200"/>
        <w:jc w:val="left"/>
        <w:rPr>
          <w:rFonts w:ascii="宋体" w:hAnsi="宋体" w:cs="宋体"/>
          <w:szCs w:val="21"/>
        </w:rPr>
      </w:pPr>
      <w:r>
        <w:rPr>
          <w:rFonts w:hint="eastAsia" w:ascii="宋体" w:hAnsi="宋体" w:cs="宋体"/>
          <w:szCs w:val="21"/>
        </w:rPr>
        <w:t>为了更好地促进管理服务单位切实履行服务合同，落实物业管理措施，提高服务保障工作水平，使国区域内物业管理工作标准化、制度化、规范化，创建优美、整洁、安全、方便、舒适、文明的办公环境，特制订本办法。</w:t>
      </w:r>
    </w:p>
    <w:p>
      <w:pPr>
        <w:widowControl/>
        <w:spacing w:line="400" w:lineRule="exact"/>
        <w:ind w:firstLine="420" w:firstLineChars="200"/>
        <w:jc w:val="left"/>
        <w:rPr>
          <w:rFonts w:ascii="宋体" w:hAnsi="宋体" w:cs="宋体"/>
          <w:szCs w:val="21"/>
        </w:rPr>
      </w:pPr>
      <w:r>
        <w:rPr>
          <w:rFonts w:hint="eastAsia" w:ascii="宋体" w:hAnsi="宋体" w:cs="宋体"/>
          <w:b/>
          <w:bCs/>
          <w:szCs w:val="21"/>
          <w:lang w:val="en-US" w:eastAsia="zh-CN"/>
        </w:rPr>
        <w:t>1</w:t>
      </w:r>
      <w:r>
        <w:rPr>
          <w:rFonts w:hint="eastAsia" w:ascii="宋体" w:hAnsi="宋体" w:cs="宋体"/>
          <w:b/>
          <w:bCs/>
          <w:szCs w:val="21"/>
        </w:rPr>
        <w:t>、考核人员组成：</w:t>
      </w:r>
      <w:r>
        <w:rPr>
          <w:rFonts w:hint="eastAsia" w:ascii="宋体" w:hAnsi="宋体" w:cs="宋体"/>
          <w:szCs w:val="21"/>
        </w:rPr>
        <w:t>成立专门的考核小组，负责对物管服务单位提供的所有服务内容进行考核。</w:t>
      </w:r>
    </w:p>
    <w:p>
      <w:pPr>
        <w:widowControl/>
        <w:spacing w:line="400" w:lineRule="exact"/>
        <w:ind w:firstLine="420" w:firstLineChars="200"/>
        <w:jc w:val="left"/>
        <w:rPr>
          <w:rFonts w:ascii="宋体" w:hAnsi="宋体" w:cs="宋体"/>
          <w:b/>
          <w:bCs/>
          <w:szCs w:val="21"/>
        </w:rPr>
      </w:pPr>
      <w:r>
        <w:rPr>
          <w:rFonts w:hint="eastAsia" w:ascii="宋体" w:hAnsi="宋体" w:cs="宋体"/>
          <w:b/>
          <w:bCs/>
          <w:szCs w:val="21"/>
          <w:lang w:val="en-US" w:eastAsia="zh-CN"/>
        </w:rPr>
        <w:t>2</w:t>
      </w:r>
      <w:r>
        <w:rPr>
          <w:rFonts w:hint="eastAsia" w:ascii="宋体" w:hAnsi="宋体" w:cs="宋体"/>
          <w:b/>
          <w:bCs/>
          <w:szCs w:val="21"/>
        </w:rPr>
        <w:t>、考核项目：</w:t>
      </w:r>
    </w:p>
    <w:p>
      <w:pPr>
        <w:widowControl/>
        <w:spacing w:line="400" w:lineRule="exact"/>
        <w:ind w:firstLine="420" w:firstLineChars="200"/>
        <w:jc w:val="left"/>
        <w:rPr>
          <w:rFonts w:ascii="宋体" w:hAnsi="宋体" w:cs="宋体"/>
          <w:szCs w:val="21"/>
        </w:rPr>
      </w:pPr>
      <w:r>
        <w:rPr>
          <w:rFonts w:hint="eastAsia" w:ascii="宋体" w:hAnsi="宋体" w:cs="宋体"/>
          <w:szCs w:val="21"/>
        </w:rPr>
        <w:t>原则上按照合同文本中相关条款列表分项进行考核。重点考核以下项目：</w:t>
      </w:r>
    </w:p>
    <w:p>
      <w:pPr>
        <w:widowControl/>
        <w:spacing w:line="400" w:lineRule="exact"/>
        <w:ind w:firstLine="420" w:firstLineChars="200"/>
        <w:jc w:val="left"/>
        <w:rPr>
          <w:rFonts w:ascii="宋体" w:hAnsi="宋体" w:cs="宋体"/>
          <w:szCs w:val="21"/>
        </w:rPr>
      </w:pPr>
      <w:r>
        <w:rPr>
          <w:rFonts w:hint="eastAsia" w:ascii="宋体" w:hAnsi="宋体" w:cs="宋体"/>
          <w:szCs w:val="21"/>
        </w:rPr>
        <w:t>（一）安全保卫工作：办公大楼值班保卫、各楼层巡查内保、办公区外围巡查、楼宇防盗监控等。</w:t>
      </w:r>
    </w:p>
    <w:p>
      <w:pPr>
        <w:widowControl/>
        <w:spacing w:line="400" w:lineRule="exact"/>
        <w:ind w:firstLine="420" w:firstLineChars="200"/>
        <w:jc w:val="left"/>
        <w:rPr>
          <w:rFonts w:ascii="宋体" w:hAnsi="宋体" w:cs="宋体"/>
          <w:szCs w:val="21"/>
        </w:rPr>
      </w:pPr>
      <w:r>
        <w:rPr>
          <w:rFonts w:hint="eastAsia" w:ascii="宋体" w:hAnsi="宋体" w:cs="宋体"/>
          <w:szCs w:val="21"/>
        </w:rPr>
        <w:t>（二）设施设备管理：供配电、给排水、消防、日常</w:t>
      </w:r>
      <w:r>
        <w:rPr>
          <w:rFonts w:hint="eastAsia" w:ascii="宋体" w:hAnsi="宋体" w:cs="宋体"/>
          <w:szCs w:val="21"/>
          <w:lang w:eastAsia="zh-CN"/>
        </w:rPr>
        <w:t>检查</w:t>
      </w:r>
      <w:r>
        <w:rPr>
          <w:rFonts w:hint="eastAsia" w:ascii="宋体" w:hAnsi="宋体" w:cs="宋体"/>
          <w:szCs w:val="21"/>
        </w:rPr>
        <w:t>维修维护等。</w:t>
      </w:r>
    </w:p>
    <w:p>
      <w:pPr>
        <w:widowControl/>
        <w:spacing w:line="400" w:lineRule="exact"/>
        <w:ind w:firstLine="420" w:firstLineChars="200"/>
        <w:jc w:val="left"/>
        <w:rPr>
          <w:rFonts w:ascii="宋体" w:hAnsi="宋体" w:cs="宋体"/>
          <w:szCs w:val="21"/>
        </w:rPr>
      </w:pPr>
      <w:r>
        <w:rPr>
          <w:rFonts w:hint="eastAsia" w:ascii="宋体" w:hAnsi="宋体" w:cs="宋体"/>
          <w:szCs w:val="21"/>
        </w:rPr>
        <w:t>（三）卫生保洁：</w:t>
      </w:r>
    </w:p>
    <w:p>
      <w:pPr>
        <w:widowControl/>
        <w:spacing w:line="400" w:lineRule="exact"/>
        <w:ind w:firstLine="630" w:firstLineChars="300"/>
        <w:jc w:val="left"/>
        <w:rPr>
          <w:rFonts w:ascii="宋体" w:hAnsi="宋体" w:cs="宋体"/>
          <w:szCs w:val="21"/>
        </w:rPr>
      </w:pPr>
      <w:r>
        <w:rPr>
          <w:rFonts w:hint="eastAsia" w:ascii="宋体" w:hAnsi="宋体" w:cs="宋体"/>
          <w:szCs w:val="21"/>
        </w:rPr>
        <w:t>1、室外保洁：道路、停车场等；</w:t>
      </w:r>
    </w:p>
    <w:p>
      <w:pPr>
        <w:widowControl/>
        <w:spacing w:line="400" w:lineRule="exact"/>
        <w:ind w:firstLine="630" w:firstLineChars="300"/>
        <w:jc w:val="left"/>
        <w:rPr>
          <w:rFonts w:ascii="宋体" w:hAnsi="宋体" w:cs="宋体"/>
          <w:szCs w:val="21"/>
        </w:rPr>
      </w:pPr>
      <w:r>
        <w:rPr>
          <w:rFonts w:hint="eastAsia" w:ascii="宋体" w:hAnsi="宋体" w:cs="宋体"/>
          <w:szCs w:val="21"/>
        </w:rPr>
        <w:t>2、室内保洁：会议室、领导办公室、走廊、过道、墙面、立柱、护栏、各管道井和其他公共区域等。</w:t>
      </w:r>
    </w:p>
    <w:p>
      <w:pPr>
        <w:widowControl/>
        <w:spacing w:line="400" w:lineRule="exact"/>
        <w:ind w:firstLine="420" w:firstLineChars="200"/>
        <w:jc w:val="left"/>
        <w:rPr>
          <w:rFonts w:ascii="宋体" w:hAnsi="宋体" w:cs="宋体"/>
          <w:szCs w:val="21"/>
        </w:rPr>
      </w:pPr>
      <w:r>
        <w:rPr>
          <w:rFonts w:hint="eastAsia" w:ascii="宋体" w:hAnsi="宋体" w:cs="宋体"/>
          <w:szCs w:val="21"/>
        </w:rPr>
        <w:t>（四）会务工作：会场卫生、茶水、会标、会场布置、空调音响灯光调试等。</w:t>
      </w:r>
    </w:p>
    <w:p>
      <w:pPr>
        <w:widowControl/>
        <w:spacing w:line="400" w:lineRule="exact"/>
        <w:ind w:firstLine="420" w:firstLineChars="200"/>
        <w:jc w:val="left"/>
        <w:rPr>
          <w:rFonts w:ascii="宋体" w:hAnsi="宋体" w:cs="宋体"/>
          <w:szCs w:val="21"/>
        </w:rPr>
      </w:pPr>
      <w:r>
        <w:rPr>
          <w:rFonts w:hint="eastAsia" w:ascii="宋体" w:hAnsi="宋体" w:cs="宋体"/>
          <w:szCs w:val="21"/>
        </w:rPr>
        <w:t>（五</w:t>
      </w:r>
      <w:r>
        <w:rPr>
          <w:rFonts w:hint="eastAsia" w:ascii="宋体" w:hAnsi="宋体" w:cs="宋体"/>
          <w:szCs w:val="21"/>
          <w:lang w:eastAsia="zh-CN"/>
        </w:rPr>
        <w:t>）</w:t>
      </w:r>
      <w:r>
        <w:rPr>
          <w:rFonts w:hint="eastAsia" w:ascii="宋体" w:hAnsi="宋体" w:cs="宋体"/>
          <w:szCs w:val="21"/>
        </w:rPr>
        <w:t>其他需要考核的服务项目。</w:t>
      </w:r>
    </w:p>
    <w:p>
      <w:pPr>
        <w:widowControl/>
        <w:spacing w:line="400" w:lineRule="exact"/>
        <w:ind w:firstLine="420" w:firstLineChars="200"/>
        <w:jc w:val="left"/>
        <w:rPr>
          <w:rFonts w:ascii="宋体" w:hAnsi="宋体" w:cs="宋体"/>
          <w:szCs w:val="21"/>
        </w:rPr>
      </w:pPr>
      <w:r>
        <w:rPr>
          <w:rFonts w:hint="eastAsia" w:ascii="宋体" w:hAnsi="宋体" w:cs="宋体"/>
          <w:b/>
          <w:bCs/>
          <w:szCs w:val="21"/>
          <w:lang w:val="en-US" w:eastAsia="zh-CN"/>
        </w:rPr>
        <w:t>3</w:t>
      </w:r>
      <w:r>
        <w:rPr>
          <w:rFonts w:hint="eastAsia" w:ascii="宋体" w:hAnsi="宋体" w:cs="宋体"/>
          <w:b/>
          <w:bCs/>
          <w:szCs w:val="21"/>
        </w:rPr>
        <w:t>、考核方式</w:t>
      </w:r>
      <w:r>
        <w:rPr>
          <w:rFonts w:hint="eastAsia" w:ascii="宋体" w:hAnsi="宋体" w:cs="宋体"/>
          <w:szCs w:val="21"/>
        </w:rPr>
        <w:t>：对物管服务质量的考核，采取日常考核、季度考核和年度考核相结合的方式进行，日常考核和季度考核的结果作为年度考核时综合评定的依据。</w:t>
      </w:r>
    </w:p>
    <w:p>
      <w:pPr>
        <w:widowControl/>
        <w:spacing w:line="400" w:lineRule="exact"/>
        <w:ind w:firstLine="420" w:firstLineChars="200"/>
        <w:jc w:val="left"/>
        <w:rPr>
          <w:rFonts w:ascii="宋体" w:hAnsi="宋体" w:cs="宋体"/>
          <w:b/>
          <w:bCs/>
          <w:szCs w:val="21"/>
        </w:rPr>
      </w:pPr>
      <w:r>
        <w:rPr>
          <w:rFonts w:hint="eastAsia" w:ascii="宋体" w:hAnsi="宋体" w:cs="宋体"/>
          <w:szCs w:val="21"/>
        </w:rPr>
        <w:t>（一）</w:t>
      </w:r>
      <w:r>
        <w:rPr>
          <w:rFonts w:hint="eastAsia" w:ascii="宋体" w:hAnsi="宋体" w:cs="宋体"/>
          <w:b/>
          <w:bCs/>
          <w:szCs w:val="21"/>
        </w:rPr>
        <w:t>日常考核</w:t>
      </w:r>
    </w:p>
    <w:p>
      <w:pPr>
        <w:spacing w:line="400" w:lineRule="exact"/>
        <w:ind w:firstLine="420" w:firstLineChars="200"/>
        <w:rPr>
          <w:rFonts w:ascii="宋体" w:hAnsi="宋体" w:cs="宋体"/>
          <w:szCs w:val="21"/>
        </w:rPr>
      </w:pPr>
      <w:r>
        <w:rPr>
          <w:rFonts w:hint="eastAsia" w:ascii="宋体" w:hAnsi="宋体" w:cs="宋体"/>
          <w:szCs w:val="21"/>
        </w:rPr>
        <w:t>采购方每月至少一次派出专人对工作内容的完成情况进行督促检查，其余时间不定期抽查，检查人填写工作检查记录由物业公司负责人（或其指定人员）签字认可并整理保存。甲方根据平时检查结果，有权针对出现的问题对物业公司实施处罚，并下达书面整改通知，责成物业公司限期整改。日常检查考核内容原则上按《物业服务日常考核细则》执行。</w:t>
      </w:r>
    </w:p>
    <w:p>
      <w:pPr>
        <w:spacing w:line="400" w:lineRule="exact"/>
        <w:ind w:firstLine="420" w:firstLineChars="200"/>
        <w:rPr>
          <w:rFonts w:ascii="宋体" w:hAnsi="宋体" w:cs="宋体"/>
          <w:b/>
          <w:bCs/>
          <w:szCs w:val="21"/>
        </w:rPr>
      </w:pPr>
      <w:r>
        <w:rPr>
          <w:rFonts w:hint="eastAsia" w:ascii="宋体" w:hAnsi="宋体" w:cs="宋体"/>
          <w:szCs w:val="21"/>
        </w:rPr>
        <w:t>（二）</w:t>
      </w:r>
      <w:r>
        <w:rPr>
          <w:rFonts w:hint="eastAsia" w:ascii="宋体" w:hAnsi="宋体" w:cs="宋体"/>
          <w:b/>
          <w:bCs/>
          <w:szCs w:val="21"/>
        </w:rPr>
        <w:t>季度考核</w:t>
      </w:r>
    </w:p>
    <w:p>
      <w:pPr>
        <w:widowControl/>
        <w:spacing w:line="400" w:lineRule="exact"/>
        <w:ind w:firstLine="420" w:firstLineChars="200"/>
        <w:jc w:val="left"/>
        <w:rPr>
          <w:rFonts w:ascii="宋体" w:hAnsi="宋体" w:cs="宋体"/>
          <w:szCs w:val="21"/>
        </w:rPr>
      </w:pPr>
      <w:r>
        <w:rPr>
          <w:rFonts w:hint="eastAsia" w:ascii="宋体" w:hAnsi="宋体" w:cs="宋体"/>
          <w:szCs w:val="21"/>
        </w:rPr>
        <w:t>季度考核由考核小组牵头组织实施，每季度最后一月的下旬进行，考核内容原则上按《物业服务季度考核细则》执行。</w:t>
      </w:r>
    </w:p>
    <w:p>
      <w:pPr>
        <w:widowControl/>
        <w:spacing w:line="400" w:lineRule="exact"/>
        <w:ind w:firstLine="420" w:firstLineChars="200"/>
        <w:jc w:val="left"/>
        <w:rPr>
          <w:rFonts w:ascii="宋体" w:hAnsi="宋体" w:cs="宋体"/>
          <w:b/>
          <w:bCs/>
          <w:szCs w:val="21"/>
        </w:rPr>
      </w:pPr>
      <w:r>
        <w:rPr>
          <w:rFonts w:hint="eastAsia" w:ascii="宋体" w:hAnsi="宋体" w:cs="宋体"/>
          <w:szCs w:val="21"/>
        </w:rPr>
        <w:t>（三）</w:t>
      </w:r>
      <w:r>
        <w:rPr>
          <w:rFonts w:hint="eastAsia" w:ascii="宋体" w:hAnsi="宋体" w:cs="宋体"/>
          <w:b/>
          <w:bCs/>
          <w:szCs w:val="21"/>
        </w:rPr>
        <w:t>年度考核</w:t>
      </w:r>
    </w:p>
    <w:p>
      <w:pPr>
        <w:widowControl/>
        <w:spacing w:line="400" w:lineRule="exact"/>
        <w:ind w:firstLine="420" w:firstLineChars="200"/>
        <w:jc w:val="left"/>
        <w:rPr>
          <w:rFonts w:ascii="宋体" w:hAnsi="宋体" w:cs="宋体"/>
          <w:kern w:val="0"/>
          <w:szCs w:val="21"/>
        </w:rPr>
      </w:pPr>
      <w:r>
        <w:rPr>
          <w:rFonts w:hint="eastAsia" w:ascii="宋体" w:hAnsi="宋体" w:cs="宋体"/>
          <w:szCs w:val="21"/>
        </w:rPr>
        <w:t>年度考核结合日常考核和季度考核进行综合评定，原则上于年底进行，遇特殊情况可于次年初进行。</w:t>
      </w:r>
    </w:p>
    <w:p>
      <w:pPr>
        <w:widowControl/>
        <w:spacing w:line="400" w:lineRule="exact"/>
        <w:ind w:firstLine="522" w:firstLineChars="249"/>
        <w:jc w:val="left"/>
        <w:rPr>
          <w:rFonts w:ascii="宋体" w:hAnsi="宋体" w:cs="宋体"/>
          <w:b/>
          <w:bCs/>
          <w:szCs w:val="21"/>
        </w:rPr>
      </w:pPr>
      <w:r>
        <w:rPr>
          <w:rFonts w:hint="eastAsia" w:ascii="宋体" w:hAnsi="宋体" w:cs="宋体"/>
          <w:b/>
          <w:bCs/>
          <w:szCs w:val="21"/>
          <w:lang w:val="en-US" w:eastAsia="zh-CN"/>
        </w:rPr>
        <w:t>4</w:t>
      </w:r>
      <w:r>
        <w:rPr>
          <w:rFonts w:hint="eastAsia" w:ascii="宋体" w:hAnsi="宋体" w:cs="宋体"/>
          <w:b/>
          <w:bCs/>
          <w:szCs w:val="21"/>
        </w:rPr>
        <w:t>、考核结果的运用</w:t>
      </w:r>
    </w:p>
    <w:p>
      <w:pPr>
        <w:widowControl/>
        <w:spacing w:line="400" w:lineRule="exact"/>
        <w:ind w:firstLine="420" w:firstLineChars="200"/>
        <w:jc w:val="left"/>
        <w:rPr>
          <w:rFonts w:ascii="宋体" w:hAnsi="宋体" w:cs="宋体"/>
          <w:szCs w:val="21"/>
        </w:rPr>
      </w:pPr>
      <w:r>
        <w:rPr>
          <w:rFonts w:hint="eastAsia" w:ascii="宋体" w:hAnsi="宋体" w:cs="宋体"/>
          <w:szCs w:val="21"/>
        </w:rPr>
        <w:t>（一）日常综合考核均实行100分制，如考核结果分数达到90分或以上为合格，如考核结果分数为80-90分采购人可下达书面通知，如在整改通知书下达后一个月未整改并达标，可依据合同减扣物业费</w:t>
      </w:r>
      <w:r>
        <w:rPr>
          <w:rFonts w:hint="eastAsia" w:ascii="宋体" w:hAnsi="宋体" w:cs="宋体"/>
          <w:kern w:val="0"/>
          <w:szCs w:val="21"/>
        </w:rPr>
        <w:t>2%</w:t>
      </w:r>
      <w:r>
        <w:rPr>
          <w:rFonts w:hint="eastAsia" w:ascii="宋体" w:hAnsi="宋体" w:cs="宋体"/>
          <w:szCs w:val="21"/>
        </w:rPr>
        <w:t>，如考核结果分数在80分以下采购人可下达书面通知，如在整改通知书下达后一个月未整改并达标，可依据合同减扣物业费</w:t>
      </w:r>
      <w:r>
        <w:rPr>
          <w:rFonts w:hint="eastAsia" w:ascii="宋体" w:hAnsi="宋体" w:cs="宋体"/>
          <w:kern w:val="0"/>
          <w:szCs w:val="21"/>
        </w:rPr>
        <w:t>4%</w:t>
      </w:r>
      <w:r>
        <w:rPr>
          <w:rFonts w:hint="eastAsia" w:ascii="宋体" w:hAnsi="宋体" w:cs="宋体"/>
          <w:szCs w:val="21"/>
        </w:rPr>
        <w:t>或解除合同。</w:t>
      </w:r>
    </w:p>
    <w:p>
      <w:pPr>
        <w:widowControl/>
        <w:spacing w:line="400" w:lineRule="exact"/>
        <w:ind w:firstLine="420" w:firstLineChars="200"/>
        <w:jc w:val="left"/>
        <w:rPr>
          <w:rFonts w:ascii="宋体" w:hAnsi="宋体" w:cs="宋体"/>
          <w:szCs w:val="21"/>
        </w:rPr>
      </w:pPr>
      <w:r>
        <w:rPr>
          <w:rFonts w:hint="eastAsia" w:ascii="宋体" w:hAnsi="宋体" w:cs="宋体"/>
          <w:szCs w:val="21"/>
        </w:rPr>
        <w:t>（二）因物业管理服务不善造成出现消防、安全、保密等事故的，该季度考核评定为不合格，造成的损失由乙方赔偿；出现上述重大事故的，造成的损失由乙方赔偿，甲方有权解除合同。</w:t>
      </w:r>
    </w:p>
    <w:p>
      <w:pPr>
        <w:widowControl/>
        <w:spacing w:line="400" w:lineRule="exact"/>
        <w:ind w:firstLine="420" w:firstLineChars="200"/>
        <w:jc w:val="left"/>
        <w:rPr>
          <w:rFonts w:ascii="宋体" w:hAnsi="宋体" w:cs="宋体"/>
          <w:szCs w:val="21"/>
        </w:rPr>
      </w:pPr>
      <w:r>
        <w:rPr>
          <w:rFonts w:hint="eastAsia" w:ascii="宋体" w:hAnsi="宋体" w:cs="宋体"/>
          <w:szCs w:val="21"/>
        </w:rPr>
        <w:t>（三）乙方进行人员调整，须事先书面告知甲方；乙方应遵守国家关于用工方面的法律法规，员工工资、保险、福利等待遇不得违反国家和乐山地区的相关规定，且不得低于乙方投标文件中载明的标准，以保证物管服务质量，否则，甲方有权给予处罚，处罚方式包括扣减物管费等，直至解除合同。</w:t>
      </w:r>
    </w:p>
    <w:p>
      <w:pPr>
        <w:widowControl/>
        <w:spacing w:line="400" w:lineRule="exact"/>
        <w:ind w:firstLine="420" w:firstLineChars="200"/>
        <w:jc w:val="left"/>
        <w:rPr>
          <w:rFonts w:ascii="宋体" w:hAnsi="宋体" w:cs="宋体"/>
          <w:b/>
          <w:bCs/>
          <w:szCs w:val="21"/>
        </w:rPr>
      </w:pPr>
      <w:r>
        <w:rPr>
          <w:rFonts w:hint="eastAsia" w:ascii="宋体" w:hAnsi="宋体" w:cs="宋体"/>
          <w:szCs w:val="21"/>
        </w:rPr>
        <w:t>（四）乙方应当遵守国家法律法规和行政、行业规章等，合法经营；发现乙方严重违反规定非法经营，甲方有权给予处罚，处罚方式包括扣减物管费、赔偿损失等直至解除合同。</w:t>
      </w:r>
    </w:p>
    <w:p>
      <w:pPr>
        <w:widowControl/>
        <w:spacing w:line="400" w:lineRule="exact"/>
        <w:ind w:firstLine="420" w:firstLineChars="200"/>
        <w:jc w:val="left"/>
        <w:rPr>
          <w:rFonts w:ascii="宋体" w:hAnsi="宋体" w:cs="宋体"/>
          <w:szCs w:val="21"/>
        </w:rPr>
      </w:pPr>
      <w:r>
        <w:rPr>
          <w:rFonts w:hint="eastAsia" w:ascii="宋体" w:hAnsi="宋体" w:cs="宋体"/>
          <w:bCs/>
          <w:szCs w:val="21"/>
        </w:rPr>
        <w:t>五、量化考核细则</w:t>
      </w:r>
      <w:r>
        <w:rPr>
          <w:rFonts w:hint="eastAsia" w:ascii="宋体" w:hAnsi="宋体" w:cs="宋体"/>
          <w:szCs w:val="21"/>
        </w:rPr>
        <w:t>(详见表一、表二)</w:t>
      </w:r>
    </w:p>
    <w:p>
      <w:pPr>
        <w:spacing w:line="400" w:lineRule="exact"/>
        <w:jc w:val="center"/>
        <w:rPr>
          <w:rFonts w:ascii="宋体" w:hAnsi="宋体" w:cs="宋体"/>
          <w:b/>
          <w:bCs/>
          <w:szCs w:val="21"/>
        </w:rPr>
      </w:pPr>
      <w:r>
        <w:rPr>
          <w:rFonts w:hint="eastAsia" w:ascii="宋体" w:hAnsi="宋体" w:cs="宋体"/>
          <w:b/>
          <w:bCs/>
          <w:szCs w:val="21"/>
        </w:rPr>
        <w:t>物业服务日常考核细则</w:t>
      </w:r>
    </w:p>
    <w:tbl>
      <w:tblPr>
        <w:tblStyle w:val="6"/>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8"/>
        <w:gridCol w:w="2752"/>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4558" w:type="dxa"/>
            <w:vAlign w:val="center"/>
          </w:tcPr>
          <w:p>
            <w:pPr>
              <w:widowControl/>
              <w:spacing w:line="400" w:lineRule="exact"/>
              <w:jc w:val="center"/>
              <w:rPr>
                <w:rFonts w:ascii="宋体" w:hAnsi="宋体" w:cs="宋体"/>
                <w:szCs w:val="21"/>
              </w:rPr>
            </w:pPr>
            <w:r>
              <w:rPr>
                <w:rFonts w:hint="eastAsia" w:ascii="宋体" w:hAnsi="宋体" w:cs="宋体"/>
                <w:szCs w:val="21"/>
              </w:rPr>
              <w:t>考核内容</w:t>
            </w:r>
          </w:p>
        </w:tc>
        <w:tc>
          <w:tcPr>
            <w:tcW w:w="2752" w:type="dxa"/>
            <w:vAlign w:val="center"/>
          </w:tcPr>
          <w:p>
            <w:pPr>
              <w:widowControl/>
              <w:spacing w:line="400" w:lineRule="exact"/>
              <w:jc w:val="center"/>
              <w:rPr>
                <w:rFonts w:ascii="宋体" w:hAnsi="宋体" w:cs="宋体"/>
                <w:szCs w:val="21"/>
              </w:rPr>
            </w:pPr>
            <w:r>
              <w:rPr>
                <w:rFonts w:hint="eastAsia" w:ascii="宋体" w:hAnsi="宋体" w:cs="宋体"/>
                <w:szCs w:val="21"/>
              </w:rPr>
              <w:t>考核标准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发生重大失责行为，造成后果者</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一次扣8分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工作人员服务态度端正，佩带明显标志（工作牌），穿工服，讲文明礼貌用语、服从和接受机关事务管理人员的指挥和检查</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值班保安一定要坚守岗位严禁脱岗。不得擅自离开岗位或睡觉</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保安值班时不准嬉笑打闹，不准看书、看报、看电视等与值班工作无关的事</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做好安保维稳工作</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秩序维护每月进行技能与体能培训</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每发现一次未培训1分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保安要严格检查进出大楼物品，严禁易燃、易爆、有毒等危险物品进入大楼</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每发现一次未检查者2分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消防设、器材和消防安全标志是否在位，状态是否良好，发现破损备应及时维修更换</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安全通道无违规占用、无杂物堆放等现象</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闲杂人员进入大楼，院内车辆乱停乱放，不及时制止者</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建筑物内公共楼道、步行梯、卫生间、大堂、门厅、会议室保洁及时、无死角</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大楼外观完好、整洁、外墙、广场路面、绿地、散水坡、停车场、水池、楼梯入口台阶保洁及时、无死角</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果皮箱、垃圾箱等环卫设备内部垃圾及时清理，外表无污迹，垃圾箱周围无散落垃圾，污迹</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雨、污水管井的井底无沉淀物，水流畅通；井盖上无污物，盖板无污迹，每年疏通雨污管道一次</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地面地漏完好无堵塞，无大面积积水，明沟、暗沟排水畅通，无垃圾，无溢流现象。沟盖板安装牢固、平稳</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值班室上班时喝酒、睡觉、擅离岗位者</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每次扣2分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值班室保持清洁、卫生、采光、通风、照明良好</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因维修保养不及时造成设备故障问题者。</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每次扣2分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接到业主报修维修人员在规定时间内到达现场，维修及时。</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每发现一次不合格者扣1分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未及时巡查发现随意乱拆乱改室内装修或乱装乱钉已造成事实者</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每次1分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对待业主、访客态度蛮横或与业主、访客吵架、打架者</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每次2分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vAlign w:val="center"/>
          </w:tcPr>
          <w:p>
            <w:pPr>
              <w:widowControl/>
              <w:spacing w:line="400" w:lineRule="exact"/>
              <w:ind w:firstLine="464" w:firstLineChars="221"/>
              <w:jc w:val="left"/>
              <w:rPr>
                <w:rFonts w:ascii="宋体" w:hAnsi="宋体" w:cs="宋体"/>
                <w:szCs w:val="21"/>
              </w:rPr>
            </w:pPr>
            <w:r>
              <w:rPr>
                <w:rFonts w:hint="eastAsia" w:ascii="宋体" w:hAnsi="宋体" w:cs="宋体"/>
                <w:szCs w:val="21"/>
              </w:rPr>
              <w:t>发生有效投诉</w:t>
            </w:r>
          </w:p>
        </w:tc>
        <w:tc>
          <w:tcPr>
            <w:tcW w:w="2752" w:type="dxa"/>
            <w:vAlign w:val="center"/>
          </w:tcPr>
          <w:p>
            <w:pPr>
              <w:widowControl/>
              <w:spacing w:line="400" w:lineRule="exact"/>
              <w:ind w:firstLine="445" w:firstLineChars="212"/>
              <w:jc w:val="left"/>
              <w:rPr>
                <w:rFonts w:ascii="宋体" w:hAnsi="宋体" w:cs="宋体"/>
                <w:szCs w:val="21"/>
              </w:rPr>
            </w:pPr>
            <w:r>
              <w:rPr>
                <w:rFonts w:hint="eastAsia" w:ascii="宋体" w:hAnsi="宋体" w:cs="宋体"/>
                <w:szCs w:val="21"/>
              </w:rPr>
              <w:t>每次扣2分</w:t>
            </w:r>
          </w:p>
        </w:tc>
        <w:tc>
          <w:tcPr>
            <w:tcW w:w="1212" w:type="dxa"/>
            <w:vAlign w:val="center"/>
          </w:tcPr>
          <w:p>
            <w:pPr>
              <w:widowControl/>
              <w:spacing w:line="400" w:lineRule="exact"/>
              <w:jc w:val="center"/>
              <w:rPr>
                <w:rFonts w:ascii="宋体" w:hAnsi="宋体" w:cs="宋体"/>
                <w:szCs w:val="21"/>
              </w:rPr>
            </w:pP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558" w:type="dxa"/>
            <w:vAlign w:val="center"/>
          </w:tcPr>
          <w:p>
            <w:pPr>
              <w:spacing w:line="400" w:lineRule="exact"/>
              <w:ind w:firstLine="464" w:firstLineChars="221"/>
              <w:jc w:val="left"/>
              <w:rPr>
                <w:rFonts w:ascii="宋体" w:hAnsi="宋体" w:cs="宋体"/>
                <w:szCs w:val="21"/>
              </w:rPr>
            </w:pPr>
            <w:r>
              <w:rPr>
                <w:rFonts w:hint="eastAsia" w:ascii="宋体" w:hAnsi="宋体" w:cs="宋体"/>
                <w:szCs w:val="21"/>
              </w:rPr>
              <w:t>其他需要考核的内容</w:t>
            </w:r>
          </w:p>
        </w:tc>
        <w:tc>
          <w:tcPr>
            <w:tcW w:w="2752" w:type="dxa"/>
            <w:vAlign w:val="center"/>
          </w:tcPr>
          <w:p>
            <w:pPr>
              <w:spacing w:line="400" w:lineRule="exact"/>
              <w:ind w:firstLine="445" w:firstLineChars="212"/>
              <w:jc w:val="left"/>
              <w:rPr>
                <w:rFonts w:ascii="宋体" w:hAnsi="宋体" w:cs="宋体"/>
                <w:szCs w:val="21"/>
              </w:rPr>
            </w:pPr>
            <w:r>
              <w:rPr>
                <w:rFonts w:hint="eastAsia" w:ascii="宋体" w:hAnsi="宋体" w:cs="宋体"/>
                <w:szCs w:val="21"/>
              </w:rPr>
              <w:t>不符合要求，每次扣1分</w:t>
            </w:r>
          </w:p>
        </w:tc>
        <w:tc>
          <w:tcPr>
            <w:tcW w:w="1212" w:type="dxa"/>
            <w:vAlign w:val="center"/>
          </w:tcPr>
          <w:p>
            <w:pPr>
              <w:spacing w:line="400" w:lineRule="exact"/>
              <w:jc w:val="center"/>
              <w:rPr>
                <w:rFonts w:ascii="宋体" w:hAnsi="宋体" w:cs="宋体"/>
                <w:szCs w:val="21"/>
              </w:rPr>
            </w:pPr>
            <w:r>
              <w:rPr>
                <w:rFonts w:hint="eastAsia" w:ascii="宋体" w:hAnsi="宋体" w:cs="宋体"/>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7310" w:type="dxa"/>
            <w:gridSpan w:val="2"/>
            <w:vAlign w:val="center"/>
          </w:tcPr>
          <w:p>
            <w:pPr>
              <w:spacing w:line="400" w:lineRule="exact"/>
              <w:jc w:val="left"/>
              <w:rPr>
                <w:rFonts w:ascii="宋体" w:hAnsi="宋体" w:cs="宋体"/>
                <w:szCs w:val="21"/>
              </w:rPr>
            </w:pPr>
            <w:r>
              <w:rPr>
                <w:rFonts w:hint="eastAsia" w:ascii="宋体" w:hAnsi="宋体" w:cs="宋体"/>
                <w:szCs w:val="21"/>
              </w:rPr>
              <w:t>合计</w:t>
            </w:r>
          </w:p>
        </w:tc>
        <w:tc>
          <w:tcPr>
            <w:tcW w:w="1212" w:type="dxa"/>
            <w:vAlign w:val="center"/>
          </w:tcPr>
          <w:p>
            <w:pPr>
              <w:spacing w:line="400" w:lineRule="exact"/>
              <w:jc w:val="center"/>
              <w:rPr>
                <w:rFonts w:ascii="宋体" w:hAnsi="宋体" w:cs="宋体"/>
                <w:szCs w:val="21"/>
              </w:rPr>
            </w:pPr>
            <w:r>
              <w:rPr>
                <w:rFonts w:hint="eastAsia" w:ascii="宋体" w:hAnsi="宋体" w:cs="宋体"/>
                <w:szCs w:val="21"/>
              </w:rPr>
              <w:t>100分</w:t>
            </w:r>
          </w:p>
        </w:tc>
      </w:tr>
    </w:tbl>
    <w:p>
      <w:pPr>
        <w:pStyle w:val="2"/>
        <w:rPr>
          <w:color w:val="FF0000"/>
          <w:sz w:val="32"/>
          <w:szCs w:val="32"/>
        </w:rPr>
      </w:pPr>
    </w:p>
    <w:sectPr>
      <w:footerReference r:id="rId3" w:type="default"/>
      <w:pgSz w:w="11906" w:h="16838"/>
      <w:pgMar w:top="1417" w:right="1587" w:bottom="1417" w:left="1587" w:header="851" w:footer="992" w:gutter="0"/>
      <w:cols w:space="720" w:num="1"/>
      <w:docGrid w:type="linesAndChar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NGE4NDYyYzc2OTAyZTU4ZWJiMTdjNDZlNzRjNmMifQ=="/>
  </w:docVars>
  <w:rsids>
    <w:rsidRoot w:val="00C73A3D"/>
    <w:rsid w:val="000D3F7B"/>
    <w:rsid w:val="001C7A18"/>
    <w:rsid w:val="00215E62"/>
    <w:rsid w:val="00371A47"/>
    <w:rsid w:val="003757A6"/>
    <w:rsid w:val="003B7CF1"/>
    <w:rsid w:val="0043173A"/>
    <w:rsid w:val="00477B04"/>
    <w:rsid w:val="00516211"/>
    <w:rsid w:val="005D70BC"/>
    <w:rsid w:val="006A3031"/>
    <w:rsid w:val="006B548E"/>
    <w:rsid w:val="00804CAB"/>
    <w:rsid w:val="008869AC"/>
    <w:rsid w:val="00931E97"/>
    <w:rsid w:val="009F2C0E"/>
    <w:rsid w:val="00A43F66"/>
    <w:rsid w:val="00A67725"/>
    <w:rsid w:val="00A879BB"/>
    <w:rsid w:val="00C73A3D"/>
    <w:rsid w:val="00C85EEA"/>
    <w:rsid w:val="00D138EE"/>
    <w:rsid w:val="00DD55FE"/>
    <w:rsid w:val="00E6260B"/>
    <w:rsid w:val="00E87945"/>
    <w:rsid w:val="00F45F4F"/>
    <w:rsid w:val="00FF2E19"/>
    <w:rsid w:val="05B16B6C"/>
    <w:rsid w:val="08211FAF"/>
    <w:rsid w:val="0C556A99"/>
    <w:rsid w:val="117C5BF6"/>
    <w:rsid w:val="1A2146A5"/>
    <w:rsid w:val="1AC05A5A"/>
    <w:rsid w:val="1F0D4414"/>
    <w:rsid w:val="244E67CD"/>
    <w:rsid w:val="27BC108C"/>
    <w:rsid w:val="39506672"/>
    <w:rsid w:val="39627235"/>
    <w:rsid w:val="3C4350A8"/>
    <w:rsid w:val="40CA56C6"/>
    <w:rsid w:val="439E73B3"/>
    <w:rsid w:val="47AB43DF"/>
    <w:rsid w:val="51FE2511"/>
    <w:rsid w:val="5E856D27"/>
    <w:rsid w:val="611324D0"/>
    <w:rsid w:val="65F272AE"/>
    <w:rsid w:val="706140B5"/>
    <w:rsid w:val="725C2B2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Web)"/>
    <w:unhideWhenUsed/>
    <w:qFormat/>
    <w:uiPriority w:val="99"/>
    <w:pPr>
      <w:spacing w:before="100" w:beforeAutospacing="1" w:after="100" w:afterAutospacing="1"/>
    </w:pPr>
    <w:rPr>
      <w:rFonts w:ascii="宋体" w:hAnsi="宋体" w:eastAsia="宋体" w:cs="宋体"/>
      <w:color w:val="0F0020"/>
      <w:sz w:val="24"/>
      <w:szCs w:val="24"/>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_Style 3"/>
    <w:basedOn w:val="1"/>
    <w:qFormat/>
    <w:uiPriority w:val="0"/>
    <w:pPr>
      <w:widowControl/>
      <w:ind w:left="720"/>
      <w:contextualSpacing/>
      <w:jc w:val="left"/>
    </w:pPr>
    <w:rPr>
      <w:kern w:val="0"/>
      <w:sz w:val="24"/>
      <w:lang w:eastAsia="en-US"/>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1552</Words>
  <Characters>8852</Characters>
  <Lines>73</Lines>
  <Paragraphs>20</Paragraphs>
  <TotalTime>88</TotalTime>
  <ScaleCrop>false</ScaleCrop>
  <LinksUpToDate>false</LinksUpToDate>
  <CharactersWithSpaces>10384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2020-12-25T07:18:00Z</dcterms:created>
  <dc:creator>吉成兵</dc:creator>
  <cp:lastModifiedBy>流星侠客</cp:lastModifiedBy>
  <cp:lastPrinted>2020-12-29T01:09:00Z</cp:lastPrinted>
  <dcterms:modified xsi:type="dcterms:W3CDTF">2024-03-28T01:36:23Z</dcterms:modified>
  <dc:title>办公区域物业服务采购项目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31B6A0963247400E96376CA660929282</vt:lpwstr>
  </property>
</Properties>
</file>