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标的名称：四川区域应急救援雅安基地2024年后勤运行能力提升项目</w:t>
      </w:r>
    </w:p>
    <w:tbl>
      <w:tblPr>
        <w:tblStyle w:val="7"/>
        <w:tblW w:w="0" w:type="auto"/>
        <w:tblInd w:w="-3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96"/>
        <w:gridCol w:w="440"/>
        <w:gridCol w:w="83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b/>
                <w:bCs/>
                <w:color w:val="auto"/>
                <w:sz w:val="24"/>
                <w:szCs w:val="24"/>
              </w:rPr>
            </w:pPr>
            <w:r>
              <w:rPr>
                <w:rFonts w:hint="eastAsia" w:ascii="宋体" w:hAnsi="宋体" w:eastAsia="宋体" w:cs="宋体"/>
                <w:color w:val="auto"/>
              </w:rPr>
              <w:t>参数性质</w:t>
            </w:r>
          </w:p>
        </w:tc>
        <w:tc>
          <w:tcPr>
            <w:tcW w:w="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b/>
                <w:bCs/>
                <w:color w:val="auto"/>
                <w:sz w:val="24"/>
                <w:szCs w:val="24"/>
              </w:rPr>
            </w:pPr>
            <w:r>
              <w:rPr>
                <w:rFonts w:hint="eastAsia" w:ascii="宋体" w:hAnsi="宋体" w:eastAsia="宋体" w:cs="宋体"/>
                <w:color w:val="auto"/>
              </w:rPr>
              <w:t>序号</w:t>
            </w:r>
          </w:p>
        </w:tc>
        <w:tc>
          <w:tcPr>
            <w:tcW w:w="83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b/>
                <w:bCs/>
                <w:color w:val="auto"/>
                <w:sz w:val="24"/>
                <w:szCs w:val="24"/>
              </w:rPr>
            </w:pPr>
            <w:r>
              <w:rPr>
                <w:rFonts w:hint="eastAsia" w:ascii="宋体" w:hAnsi="宋体" w:eastAsia="宋体" w:cs="宋体"/>
                <w:color w:val="auto"/>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7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4"/>
                <w:szCs w:val="24"/>
              </w:rPr>
            </w:pPr>
          </w:p>
        </w:tc>
        <w:tc>
          <w:tcPr>
            <w:tcW w:w="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rPr>
              <w:t>1</w:t>
            </w:r>
          </w:p>
        </w:tc>
        <w:tc>
          <w:tcPr>
            <w:tcW w:w="83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2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下述所有带</w:t>
            </w:r>
            <w:r>
              <w:rPr>
                <w:rFonts w:hint="eastAsia" w:ascii="宋体" w:hAnsi="宋体" w:eastAsia="宋体" w:cs="宋体"/>
                <w:color w:val="auto"/>
                <w:sz w:val="24"/>
                <w:szCs w:val="24"/>
              </w:rPr>
              <w:t>“★”的参数需求为实质性要求，供应商必须响应并满足的参数需求</w:t>
            </w:r>
            <w:r>
              <w:rPr>
                <w:rFonts w:hint="eastAsia" w:ascii="宋体" w:hAnsi="宋体" w:eastAsia="宋体" w:cs="宋体"/>
                <w:color w:val="auto"/>
                <w:sz w:val="24"/>
                <w:szCs w:val="24"/>
                <w:lang w:eastAsia="zh-CN"/>
              </w:rPr>
              <w:t>）</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一、项目概述</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firstLine="420"/>
              <w:jc w:val="both"/>
              <w:textAlignment w:val="auto"/>
              <w:rPr>
                <w:rFonts w:hint="eastAsia" w:ascii="宋体" w:hAnsi="宋体" w:eastAsia="宋体" w:cs="宋体"/>
                <w:color w:val="auto"/>
                <w:sz w:val="28"/>
                <w:szCs w:val="28"/>
                <w:shd w:val="clear" w:color="auto" w:fill="FFFFFF"/>
                <w:lang w:val="en-US"/>
              </w:rPr>
            </w:pPr>
            <w:r>
              <w:rPr>
                <w:rFonts w:hint="eastAsia" w:ascii="宋体" w:hAnsi="宋体" w:eastAsia="宋体" w:cs="宋体"/>
                <w:color w:val="auto"/>
                <w:sz w:val="28"/>
                <w:szCs w:val="28"/>
                <w:shd w:val="clear" w:color="auto" w:fill="FFFFFF"/>
                <w:lang w:eastAsia="zh-CN"/>
              </w:rPr>
              <w:t>（一）本次采购范围包括：</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firstLine="420"/>
              <w:textAlignment w:val="auto"/>
              <w:rPr>
                <w:rFonts w:hint="eastAsia" w:ascii="宋体" w:hAnsi="宋体" w:eastAsia="宋体" w:cs="宋体"/>
                <w:b w:val="0"/>
                <w:bCs w:val="0"/>
                <w:color w:val="auto"/>
                <w:kern w:val="0"/>
                <w:sz w:val="24"/>
                <w:szCs w:val="24"/>
                <w:highlight w:val="none"/>
                <w:lang w:val="en-US" w:eastAsia="zh-Hans"/>
              </w:rPr>
            </w:pPr>
            <w:r>
              <w:rPr>
                <w:rFonts w:hint="eastAsia" w:ascii="宋体" w:hAnsi="宋体" w:eastAsia="宋体" w:cs="宋体"/>
                <w:b w:val="0"/>
                <w:bCs w:val="0"/>
                <w:color w:val="auto"/>
                <w:kern w:val="0"/>
                <w:sz w:val="24"/>
                <w:szCs w:val="24"/>
                <w:highlight w:val="none"/>
                <w:lang w:val="en-US" w:eastAsia="zh-Hans"/>
              </w:rPr>
              <w:t>四川区域应急救援雅安基地</w:t>
            </w:r>
            <w:r>
              <w:rPr>
                <w:rFonts w:hint="eastAsia" w:ascii="宋体" w:hAnsi="宋体" w:eastAsia="宋体" w:cs="宋体"/>
                <w:b w:val="0"/>
                <w:bCs w:val="0"/>
                <w:color w:val="auto"/>
                <w:kern w:val="0"/>
                <w:sz w:val="24"/>
                <w:szCs w:val="24"/>
                <w:highlight w:val="none"/>
                <w:lang w:val="en-US" w:eastAsia="zh-CN"/>
              </w:rPr>
              <w:t>区域内的</w:t>
            </w:r>
            <w:r>
              <w:rPr>
                <w:rFonts w:hint="eastAsia" w:ascii="宋体" w:hAnsi="宋体" w:eastAsia="宋体" w:cs="宋体"/>
                <w:b w:val="0"/>
                <w:bCs w:val="0"/>
                <w:color w:val="auto"/>
                <w:kern w:val="0"/>
                <w:sz w:val="24"/>
                <w:szCs w:val="24"/>
                <w:highlight w:val="none"/>
                <w:lang w:val="en-US" w:eastAsia="zh-Hans"/>
              </w:rPr>
              <w:t>秩序维护服务、</w:t>
            </w:r>
            <w:r>
              <w:rPr>
                <w:rFonts w:hint="eastAsia" w:ascii="宋体" w:hAnsi="宋体" w:eastAsia="宋体" w:cs="宋体"/>
                <w:b w:val="0"/>
                <w:bCs w:val="0"/>
                <w:color w:val="auto"/>
                <w:kern w:val="0"/>
                <w:sz w:val="24"/>
                <w:szCs w:val="24"/>
                <w:highlight w:val="none"/>
                <w:lang w:val="en-US" w:eastAsia="zh-CN"/>
              </w:rPr>
              <w:t>客房</w:t>
            </w:r>
            <w:r>
              <w:rPr>
                <w:rFonts w:hint="eastAsia" w:ascii="宋体" w:hAnsi="宋体" w:eastAsia="宋体" w:cs="宋体"/>
                <w:b w:val="0"/>
                <w:bCs w:val="0"/>
                <w:color w:val="auto"/>
                <w:kern w:val="0"/>
                <w:sz w:val="24"/>
                <w:szCs w:val="24"/>
                <w:highlight w:val="none"/>
                <w:lang w:val="en-US" w:eastAsia="zh-Hans"/>
              </w:rPr>
              <w:t>服务、会务服务、</w:t>
            </w:r>
            <w:r>
              <w:rPr>
                <w:rFonts w:hint="eastAsia" w:ascii="宋体" w:hAnsi="宋体" w:eastAsia="宋体" w:cs="宋体"/>
                <w:b w:val="0"/>
                <w:bCs w:val="0"/>
                <w:color w:val="auto"/>
                <w:kern w:val="0"/>
                <w:sz w:val="24"/>
                <w:szCs w:val="24"/>
                <w:highlight w:val="none"/>
                <w:lang w:val="en-US" w:eastAsia="zh-CN"/>
              </w:rPr>
              <w:t>消控室管理、病媒生物消杀、</w:t>
            </w:r>
            <w:r>
              <w:rPr>
                <w:rFonts w:hint="eastAsia" w:ascii="宋体" w:hAnsi="宋体" w:eastAsia="宋体" w:cs="宋体"/>
                <w:b w:val="0"/>
                <w:bCs w:val="0"/>
                <w:color w:val="auto"/>
                <w:kern w:val="0"/>
                <w:sz w:val="24"/>
                <w:szCs w:val="24"/>
                <w:highlight w:val="none"/>
                <w:lang w:val="en-US" w:eastAsia="zh-Hans"/>
              </w:rPr>
              <w:t>公共区域环境维护</w:t>
            </w:r>
            <w:r>
              <w:rPr>
                <w:rFonts w:hint="eastAsia" w:ascii="宋体" w:hAnsi="宋体" w:cs="宋体"/>
                <w:b w:val="0"/>
                <w:bCs w:val="0"/>
                <w:color w:val="auto"/>
                <w:kern w:val="0"/>
                <w:sz w:val="24"/>
                <w:szCs w:val="24"/>
                <w:highlight w:val="none"/>
                <w:lang w:val="en-US" w:eastAsia="zh-CN"/>
              </w:rPr>
              <w:t>、绿化维护服务</w:t>
            </w:r>
            <w:r>
              <w:rPr>
                <w:rFonts w:hint="eastAsia" w:ascii="宋体" w:hAnsi="宋体" w:eastAsia="宋体" w:cs="宋体"/>
                <w:b w:val="0"/>
                <w:bCs w:val="0"/>
                <w:color w:val="auto"/>
                <w:kern w:val="0"/>
                <w:sz w:val="24"/>
                <w:szCs w:val="24"/>
                <w:highlight w:val="none"/>
                <w:lang w:val="en-US" w:eastAsia="zh-Hans"/>
              </w:rPr>
              <w:t>、公共区域设备设施和房屋构筑物的维护管理、餐饮管理服务等</w:t>
            </w:r>
            <w:r>
              <w:rPr>
                <w:rFonts w:hint="eastAsia" w:ascii="宋体" w:hAnsi="宋体" w:eastAsia="宋体" w:cs="宋体"/>
                <w:b w:val="0"/>
                <w:bCs w:val="0"/>
                <w:color w:val="auto"/>
                <w:kern w:val="0"/>
                <w:sz w:val="24"/>
                <w:szCs w:val="24"/>
                <w:highlight w:val="none"/>
                <w:lang w:val="en-US" w:eastAsia="zh-CN"/>
              </w:rPr>
              <w:t>，包含但不限于以下内容：</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1.基础物业服务：</w:t>
            </w:r>
            <w:r>
              <w:rPr>
                <w:rFonts w:hint="eastAsia" w:ascii="宋体" w:hAnsi="宋体" w:cs="宋体"/>
                <w:b w:val="0"/>
                <w:bCs w:val="0"/>
                <w:color w:val="auto"/>
                <w:kern w:val="0"/>
                <w:sz w:val="24"/>
                <w:szCs w:val="24"/>
                <w:highlight w:val="none"/>
                <w:lang w:val="en-US" w:eastAsia="zh-CN"/>
              </w:rPr>
              <w:t>综合业务大楼</w:t>
            </w:r>
            <w:r>
              <w:rPr>
                <w:rFonts w:hint="eastAsia" w:ascii="宋体" w:hAnsi="宋体" w:eastAsia="宋体" w:cs="宋体"/>
                <w:b w:val="0"/>
                <w:bCs w:val="0"/>
                <w:color w:val="auto"/>
                <w:kern w:val="0"/>
                <w:sz w:val="24"/>
                <w:szCs w:val="24"/>
                <w:highlight w:val="none"/>
                <w:lang w:val="en-US" w:eastAsia="zh-CN"/>
              </w:rPr>
              <w:t>、培训中心、</w:t>
            </w:r>
            <w:r>
              <w:rPr>
                <w:rFonts w:hint="eastAsia" w:ascii="宋体" w:hAnsi="宋体" w:cs="宋体"/>
                <w:b w:val="0"/>
                <w:bCs w:val="0"/>
                <w:color w:val="auto"/>
                <w:kern w:val="0"/>
                <w:sz w:val="24"/>
                <w:szCs w:val="24"/>
                <w:highlight w:val="none"/>
                <w:lang w:val="en-US" w:eastAsia="zh-CN"/>
              </w:rPr>
              <w:t>常驻</w:t>
            </w:r>
            <w:r>
              <w:rPr>
                <w:rFonts w:hint="eastAsia" w:ascii="宋体" w:hAnsi="宋体" w:eastAsia="宋体" w:cs="宋体"/>
                <w:b w:val="0"/>
                <w:bCs w:val="0"/>
                <w:color w:val="auto"/>
                <w:kern w:val="0"/>
                <w:sz w:val="24"/>
                <w:szCs w:val="24"/>
                <w:highlight w:val="none"/>
                <w:lang w:val="en-US" w:eastAsia="zh-CN"/>
              </w:rPr>
              <w:t>执勤中心、特勤站、训练场地、</w:t>
            </w:r>
            <w:r>
              <w:rPr>
                <w:rFonts w:hint="eastAsia" w:ascii="宋体" w:hAnsi="宋体" w:cs="宋体"/>
                <w:b w:val="0"/>
                <w:bCs w:val="0"/>
                <w:color w:val="auto"/>
                <w:kern w:val="0"/>
                <w:sz w:val="24"/>
                <w:szCs w:val="24"/>
                <w:highlight w:val="none"/>
                <w:lang w:val="en-US" w:eastAsia="zh-CN"/>
              </w:rPr>
              <w:t>训练塔（构筑物）</w:t>
            </w:r>
            <w:r>
              <w:rPr>
                <w:rFonts w:hint="eastAsia" w:ascii="宋体" w:hAnsi="宋体" w:eastAsia="宋体" w:cs="宋体"/>
                <w:b w:val="0"/>
                <w:bCs w:val="0"/>
                <w:color w:val="auto"/>
                <w:kern w:val="0"/>
                <w:sz w:val="24"/>
                <w:szCs w:val="24"/>
                <w:highlight w:val="none"/>
                <w:lang w:val="en-US" w:eastAsia="zh-CN"/>
              </w:rPr>
              <w:t xml:space="preserve">、仓储（库房）等区域公共区域的保洁服务、病媒生物消杀，消控室管理，水电维修及零星维修，各种设施设备日常维修保养和房屋构筑物的维护管理，基地内安全管理（含秩序维护），基地内绿化养护维护等。  </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 xml:space="preserve">2.会务、接待（接访）服务：外部参观接待、讲解服务，重要来访接待（接访）服务，会议、培训活动会务服务。  </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 xml:space="preserve">3.后勤服务：学员、教员、驻训（勤）人员及基地管理人员的餐饮服务、住宿服务及其他后勤保障相关服务。  </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 xml:space="preserve">4.其他特约服务：大型（重要）会议（活动）保障服务，绿色植物租赁、摆放、养护，物品搬运等服务。  </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5.其他服务工作：采购人临时交办的其他服务工作。</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color w:val="auto"/>
              </w:rPr>
            </w:pPr>
            <w:r>
              <w:rPr>
                <w:rFonts w:hint="eastAsia" w:ascii="宋体" w:hAnsi="宋体" w:eastAsia="宋体" w:cs="宋体"/>
                <w:color w:val="auto"/>
                <w:sz w:val="28"/>
                <w:szCs w:val="28"/>
              </w:rPr>
              <w:t>（二）本次采购项目概况</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地点：雅安市名山区永兴街道三岔村。</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房屋基本情况：</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3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en-US" w:eastAsia="zh-CN"/>
              </w:rPr>
              <w:t>占地面积105.8亩，总建筑面积约4万㎡。由综合业务大楼（</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层</w:t>
            </w:r>
            <w:r>
              <w:rPr>
                <w:rFonts w:hint="eastAsia" w:ascii="宋体" w:hAnsi="宋体" w:cs="宋体"/>
                <w:color w:val="auto"/>
                <w:sz w:val="24"/>
                <w:szCs w:val="24"/>
                <w:lang w:val="en-US" w:eastAsia="zh-CN"/>
              </w:rPr>
              <w:t>/1层地下室</w:t>
            </w:r>
            <w:r>
              <w:rPr>
                <w:rFonts w:hint="eastAsia" w:ascii="宋体" w:hAnsi="宋体" w:eastAsia="宋体" w:cs="宋体"/>
                <w:color w:val="auto"/>
                <w:sz w:val="24"/>
                <w:szCs w:val="24"/>
                <w:lang w:val="en-US" w:eastAsia="zh-CN"/>
              </w:rPr>
              <w:t>），培训教学中心（</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层），常驻执勤中心（4层），特勤站（4层），应急物资储备库</w:t>
            </w:r>
            <w:r>
              <w:rPr>
                <w:rFonts w:hint="eastAsia" w:ascii="宋体" w:hAnsi="宋体" w:cs="宋体"/>
                <w:color w:val="auto"/>
                <w:sz w:val="24"/>
                <w:szCs w:val="24"/>
                <w:lang w:val="en-US" w:eastAsia="zh-CN"/>
              </w:rPr>
              <w:t>（3层）</w:t>
            </w:r>
            <w:r>
              <w:rPr>
                <w:rFonts w:hint="eastAsia" w:ascii="宋体" w:hAnsi="宋体" w:eastAsia="宋体" w:cs="宋体"/>
                <w:color w:val="auto"/>
                <w:sz w:val="24"/>
                <w:szCs w:val="24"/>
                <w:lang w:val="en-US" w:eastAsia="zh-CN"/>
              </w:rPr>
              <w:t>，犬舍，门卫房，直升机停机库，训练塔（构筑物），倒塌房屋模型训练场（构筑物），模拟救援隧道（构筑物）组成；地下由1层地下车库、设备用房组成。其中，综合业务大楼8580㎡、地下室6201㎡、培训中心5490㎡、常驻执勤中心7495㎡、应急物资储备库3862㎡、特勤站6195㎡；综合训练楼（含直升机停机库、空管用房）、消防搜救犬中队犬舍及配套用房、倒塌训练楼、模拟救援隧道、门卫室（含大门、收发室、防疫检查处），其中，</w:t>
            </w:r>
            <w:r>
              <w:rPr>
                <w:rFonts w:hint="eastAsia" w:ascii="宋体" w:hAnsi="宋体" w:eastAsia="宋体" w:cs="宋体"/>
                <w:color w:val="auto"/>
                <w:sz w:val="24"/>
                <w:szCs w:val="24"/>
                <w:highlight w:val="none"/>
                <w:lang w:val="en-US" w:eastAsia="zh-CN"/>
              </w:rPr>
              <w:t>直升机停机库724㎡、犬舍402㎡、训练塔1170㎡、倒塌房屋模型训练楼527㎡，救援隧道</w:t>
            </w:r>
            <w:r>
              <w:rPr>
                <w:rFonts w:hint="eastAsia" w:ascii="宋体" w:hAnsi="宋体" w:cs="宋体"/>
                <w:color w:val="auto"/>
                <w:sz w:val="24"/>
                <w:szCs w:val="24"/>
                <w:highlight w:val="none"/>
                <w:lang w:val="en-US" w:eastAsia="zh-CN"/>
              </w:rPr>
              <w:t>占地面积753㎡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绿地面积21182.53㎡，绿地率30.04％</w:t>
            </w:r>
            <w:r>
              <w:rPr>
                <w:rFonts w:hint="eastAsia" w:ascii="宋体" w:hAnsi="宋体" w:eastAsia="宋体" w:cs="宋体"/>
                <w:color w:val="auto"/>
                <w:sz w:val="24"/>
                <w:szCs w:val="24"/>
                <w:highlight w:val="none"/>
                <w:lang w:val="en-US" w:eastAsia="zh-CN"/>
              </w:rPr>
              <w:t>。常驻执勤中心设置</w:t>
            </w:r>
            <w:r>
              <w:rPr>
                <w:rFonts w:hint="eastAsia" w:ascii="宋体" w:hAnsi="宋体" w:cs="宋体"/>
                <w:color w:val="auto"/>
                <w:sz w:val="24"/>
                <w:szCs w:val="24"/>
                <w:highlight w:val="none"/>
                <w:lang w:val="en-US" w:eastAsia="zh-CN"/>
              </w:rPr>
              <w:t>房间10</w:t>
            </w:r>
            <w:r>
              <w:rPr>
                <w:rFonts w:hint="eastAsia" w:ascii="宋体" w:hAnsi="宋体" w:eastAsia="宋体" w:cs="宋体"/>
                <w:color w:val="auto"/>
                <w:sz w:val="24"/>
                <w:szCs w:val="24"/>
                <w:highlight w:val="none"/>
                <w:lang w:val="en-US" w:eastAsia="zh-CN"/>
              </w:rPr>
              <w:t>2间，可满足182人常驻；培训中心设置标间</w:t>
            </w:r>
            <w:r>
              <w:rPr>
                <w:rFonts w:hint="eastAsia" w:ascii="宋体" w:hAnsi="宋体" w:cs="宋体"/>
                <w:color w:val="auto"/>
                <w:sz w:val="24"/>
                <w:szCs w:val="24"/>
                <w:highlight w:val="none"/>
                <w:lang w:val="en-US" w:eastAsia="zh-CN"/>
              </w:rPr>
              <w:t>44</w:t>
            </w:r>
            <w:r>
              <w:rPr>
                <w:rFonts w:hint="eastAsia" w:ascii="宋体" w:hAnsi="宋体" w:eastAsia="宋体" w:cs="宋体"/>
                <w:color w:val="auto"/>
                <w:sz w:val="24"/>
                <w:szCs w:val="24"/>
                <w:highlight w:val="none"/>
                <w:lang w:val="en-US" w:eastAsia="zh-CN"/>
              </w:rPr>
              <w:t>间</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可满足86人住宿，培训教室5个、餐厅2个，250至300人就餐。</w:t>
            </w:r>
          </w:p>
          <w:p>
            <w:pPr>
              <w:pStyle w:val="10"/>
              <w:keepNext w:val="0"/>
              <w:keepLines w:val="0"/>
              <w:pageBreakBefore w:val="0"/>
              <w:widowControl/>
              <w:numPr>
                <w:ilvl w:val="0"/>
                <w:numId w:val="1"/>
              </w:numPr>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管理区域</w:t>
            </w:r>
            <w:r>
              <w:rPr>
                <w:rFonts w:hint="eastAsia" w:ascii="宋体" w:hAnsi="宋体" w:eastAsia="宋体" w:cs="宋体"/>
                <w:color w:val="auto"/>
                <w:sz w:val="24"/>
                <w:szCs w:val="24"/>
                <w:highlight w:val="none"/>
                <w:lang w:val="en-US" w:eastAsia="zh-CN"/>
              </w:rPr>
              <w:t>停车位180个</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其中</w:t>
            </w:r>
            <w:r>
              <w:rPr>
                <w:rFonts w:hint="eastAsia" w:ascii="宋体" w:hAnsi="宋体" w:cs="宋体"/>
                <w:color w:val="auto"/>
                <w:sz w:val="24"/>
                <w:szCs w:val="24"/>
                <w:highlight w:val="none"/>
                <w:lang w:val="en-US" w:eastAsia="zh-CN"/>
              </w:rPr>
              <w:t>地上停车位17个（10个充电车位）、</w:t>
            </w:r>
            <w:r>
              <w:rPr>
                <w:rFonts w:hint="eastAsia" w:ascii="宋体" w:hAnsi="宋体" w:eastAsia="宋体" w:cs="宋体"/>
                <w:color w:val="auto"/>
                <w:sz w:val="24"/>
                <w:szCs w:val="24"/>
                <w:highlight w:val="none"/>
                <w:lang w:val="en-US" w:eastAsia="zh-CN"/>
              </w:rPr>
              <w:t>地下停车位163个</w:t>
            </w:r>
            <w:r>
              <w:rPr>
                <w:rFonts w:hint="eastAsia" w:ascii="宋体" w:hAnsi="宋体" w:cs="宋体"/>
                <w:color w:val="auto"/>
                <w:sz w:val="24"/>
                <w:szCs w:val="24"/>
                <w:highlight w:val="none"/>
                <w:lang w:val="en-US" w:eastAsia="zh-CN"/>
              </w:rPr>
              <w:t>（34个充电车位）</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地上</w:t>
            </w:r>
            <w:r>
              <w:rPr>
                <w:rFonts w:hint="eastAsia" w:ascii="宋体" w:hAnsi="宋体" w:eastAsia="宋体" w:cs="宋体"/>
                <w:color w:val="auto"/>
                <w:sz w:val="24"/>
                <w:szCs w:val="24"/>
                <w:highlight w:val="none"/>
                <w:lang w:eastAsia="zh-CN"/>
              </w:rPr>
              <w:t>非机动车位</w:t>
            </w:r>
            <w:r>
              <w:rPr>
                <w:rFonts w:hint="eastAsia" w:ascii="宋体" w:hAnsi="宋体" w:eastAsia="宋体" w:cs="宋体"/>
                <w:color w:val="auto"/>
                <w:sz w:val="24"/>
                <w:szCs w:val="24"/>
                <w:highlight w:val="none"/>
                <w:lang w:val="en-US" w:eastAsia="zh-CN"/>
              </w:rPr>
              <w:t>65</w:t>
            </w:r>
            <w:r>
              <w:rPr>
                <w:rFonts w:hint="eastAsia" w:ascii="宋体" w:hAnsi="宋体" w:eastAsia="宋体" w:cs="宋体"/>
                <w:color w:val="auto"/>
                <w:sz w:val="24"/>
                <w:szCs w:val="24"/>
                <w:highlight w:val="none"/>
                <w:lang w:eastAsia="zh-CN"/>
              </w:rPr>
              <w:t>个。</w:t>
            </w:r>
          </w:p>
          <w:p>
            <w:pPr>
              <w:pStyle w:val="10"/>
              <w:keepNext w:val="0"/>
              <w:keepLines w:val="0"/>
              <w:pageBreakBefore w:val="0"/>
              <w:widowControl/>
              <w:numPr>
                <w:ilvl w:val="0"/>
                <w:numId w:val="1"/>
              </w:numPr>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基地</w:t>
            </w:r>
            <w:r>
              <w:rPr>
                <w:rFonts w:hint="eastAsia" w:ascii="宋体" w:hAnsi="宋体" w:eastAsia="宋体" w:cs="宋体"/>
                <w:color w:val="auto"/>
                <w:sz w:val="24"/>
                <w:szCs w:val="24"/>
                <w:highlight w:val="none"/>
              </w:rPr>
              <w:t>大门数</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个；地下停车场出入</w:t>
            </w:r>
            <w:r>
              <w:rPr>
                <w:rFonts w:hint="eastAsia" w:ascii="宋体" w:hAnsi="宋体" w:eastAsia="宋体" w:cs="宋体"/>
                <w:color w:val="auto"/>
                <w:sz w:val="24"/>
                <w:szCs w:val="24"/>
                <w:highlight w:val="none"/>
                <w:lang w:val="en-US" w:eastAsia="zh-CN"/>
              </w:rPr>
              <w:t>口数2个</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消防和安保监控室1个。</w:t>
            </w:r>
          </w:p>
          <w:p>
            <w:pPr>
              <w:pStyle w:val="10"/>
              <w:keepNext w:val="0"/>
              <w:keepLines w:val="0"/>
              <w:pageBreakBefore w:val="0"/>
              <w:widowControl/>
              <w:numPr>
                <w:ilvl w:val="0"/>
                <w:numId w:val="1"/>
              </w:numPr>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highlight w:val="none"/>
                <w:lang w:val="en-US" w:eastAsia="zh-CN"/>
              </w:rPr>
              <w:t>楼顶标识牌：</w:t>
            </w:r>
            <w:r>
              <w:rPr>
                <w:rFonts w:hint="eastAsia" w:ascii="宋体" w:hAnsi="宋体" w:eastAsia="宋体" w:cs="宋体"/>
                <w:color w:val="auto"/>
                <w:sz w:val="24"/>
                <w:szCs w:val="24"/>
                <w:highlight w:val="none"/>
                <w:lang w:val="en-US" w:eastAsia="zh-CN"/>
              </w:rPr>
              <w:t>基地大门、综合业务大楼、犬舍顶部各1组、培训教学中心、常驻执勤中心顶部及侧面各1组，应急物资储</w:t>
            </w:r>
            <w:r>
              <w:rPr>
                <w:rFonts w:hint="eastAsia" w:ascii="宋体" w:hAnsi="宋体" w:eastAsia="宋体" w:cs="宋体"/>
                <w:color w:val="auto"/>
                <w:sz w:val="24"/>
                <w:szCs w:val="24"/>
                <w:lang w:val="en-US" w:eastAsia="zh-CN"/>
              </w:rPr>
              <w:t>备库、直升机停机库、倒塌训练楼侧面各1组，正门形象台1组，共计10组LED发光字</w:t>
            </w:r>
            <w:r>
              <w:rPr>
                <w:rFonts w:hint="default" w:ascii="宋体" w:hAnsi="宋体" w:eastAsia="宋体" w:cs="宋体"/>
                <w:color w:val="auto"/>
                <w:sz w:val="24"/>
                <w:szCs w:val="24"/>
                <w:lang w:eastAsia="zh-CN"/>
              </w:rPr>
              <w:t>、1组镀锌非发光字</w:t>
            </w:r>
            <w:r>
              <w:rPr>
                <w:rFonts w:hint="eastAsia" w:ascii="宋体" w:hAnsi="宋体" w:cs="宋体"/>
                <w:color w:val="auto"/>
                <w:sz w:val="24"/>
                <w:szCs w:val="24"/>
                <w:lang w:eastAsia="zh-CN"/>
              </w:rPr>
              <w:t>。</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、设施设备情况：</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3.1中央、新风空调设备基本情况表</w:t>
            </w:r>
          </w:p>
          <w:tbl>
            <w:tblPr>
              <w:tblStyle w:val="7"/>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100"/>
              <w:gridCol w:w="1524"/>
              <w:gridCol w:w="1908"/>
              <w:gridCol w:w="92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righ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位置</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名称、型号</w:t>
                  </w:r>
                </w:p>
              </w:tc>
              <w:tc>
                <w:tcPr>
                  <w:tcW w:w="924"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数量</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天花板暗藏风管机（R71H）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天花板暗藏风管机（R56H）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天花板暗藏风管机（R45H）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天花板暗藏风管机（R28H）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天花板暗藏风管机（R63H）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室内新风机（22.4KW）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室内新风机（45.0KW）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直喷机室内机（制冷量：80KW，制热量：90KW，风量：16000m</w:t>
                  </w:r>
                  <w:r>
                    <w:rPr>
                      <w:rStyle w:val="11"/>
                      <w:rFonts w:hint="eastAsia" w:ascii="宋体" w:hAnsi="宋体" w:eastAsia="宋体" w:cs="宋体"/>
                      <w:color w:val="auto"/>
                      <w:sz w:val="20"/>
                      <w:szCs w:val="20"/>
                      <w:lang w:val="en-US" w:eastAsia="zh-CN" w:bidi="ar"/>
                    </w:rPr>
                    <w:t>³</w:t>
                  </w:r>
                  <w:r>
                    <w:rPr>
                      <w:rStyle w:val="12"/>
                      <w:rFonts w:hint="eastAsia" w:ascii="宋体" w:hAnsi="宋体" w:eastAsia="宋体" w:cs="宋体"/>
                      <w:color w:val="auto"/>
                      <w:sz w:val="20"/>
                      <w:szCs w:val="20"/>
                      <w:lang w:val="en-US" w:eastAsia="zh-CN" w:bidi="ar"/>
                    </w:rPr>
                    <w:t>/h）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室外机组VRE(1)-RF-2</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室外机组VRE(1)-RF-3</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室外机组VRE(1)-RF-4</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室外机组VRE(1)-RF-1/5</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室外机组VRE(1)-RF-6</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新风室外机组（制冷量：22.4KW）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新风室外机组（制冷量：45.0KW）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综合业务大楼</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直膨机外机（制冷量：78.5KW）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天花板暗藏风管机（R71H）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天花板暗藏风管机（R63H）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天花板暗藏风管机（R45H）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新风室内机（制冷量28.0KW）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新风室内机（制冷量45.5KW）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天花板暗藏风管机（R71H）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天花板暗藏风管机（R63H）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天花板暗藏风管机（R56H）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直膨机内机（制冷量：172KW，制热量：193KW，风量：35000m</w:t>
                  </w:r>
                  <w:r>
                    <w:rPr>
                      <w:rStyle w:val="11"/>
                      <w:rFonts w:hint="eastAsia" w:ascii="宋体" w:hAnsi="宋体" w:eastAsia="宋体" w:cs="宋体"/>
                      <w:color w:val="auto"/>
                      <w:sz w:val="20"/>
                      <w:szCs w:val="20"/>
                      <w:lang w:val="en-US" w:eastAsia="zh-CN" w:bidi="ar"/>
                    </w:rPr>
                    <w:t>³</w:t>
                  </w:r>
                  <w:r>
                    <w:rPr>
                      <w:rStyle w:val="12"/>
                      <w:rFonts w:hint="eastAsia" w:ascii="宋体" w:hAnsi="宋体" w:eastAsia="宋体" w:cs="宋体"/>
                      <w:color w:val="auto"/>
                      <w:sz w:val="20"/>
                      <w:szCs w:val="20"/>
                      <w:lang w:val="en-US" w:eastAsia="zh-CN" w:bidi="ar"/>
                    </w:rPr>
                    <w:t>/h,）</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室外机组VRE(2)-RF-2</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室外机组VRE(2)-RF-1</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室外机组VRE(2)-RF-3</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新风室外机组（制冷量：28.0KW）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新风室外机组（制冷量：45.0KW）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直膨机外机组（制冷量：170KW）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天花板暗藏风管机（VRV-100）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天花板暗藏风管机（VRV-71）</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天花板暗藏风管机（VRV-63）</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室内新风机（制冷量45.0KW）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室内新风机（制冷量14.0KW）</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室外机组K-WD-01</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室外机组K-WD-02</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室外机组K-WD-03</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室外机组K-WD-04</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室外机组KX-WD-01</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室外机组KX-WD-02</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3432" w:type="dxa"/>
                  <w:gridSpan w:val="2"/>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室外机组KX-WD-03</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面部尺寸800*150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面部尺寸600*150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面部尺寸550*150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面部尺寸200*200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面部尺寸150*150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带滤网回风口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面部尺寸800*200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带滤网回风口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面部尺寸600*200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带滤网回风口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面部尺寸550*200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防雨百叶</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面部尺1250*1250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防雨百叶</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面部尺2500*800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综合服务大楼</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防雨百叶</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面部尺寸800*400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面部尺寸800*150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面部尺寸600*150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面部尺寸550*150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面部尺寸200*200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面部尺寸250*250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面部尺寸200*500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面部尺寸300*300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面部尺寸150*150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带滤网回风口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面部尺寸800*200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带滤网回风口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面部尺寸600*200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带滤网回风口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面部尺寸550*200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防雨百叶</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面部尺1500*400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培训教学中心</w:t>
                  </w:r>
                </w:p>
              </w:tc>
              <w:tc>
                <w:tcPr>
                  <w:tcW w:w="1524"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方形散流器</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面部尺寸250*250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面部尺寸900*150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面部尺寸600*150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面部尺寸200*200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面部尺寸120*120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双层百叶风口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面部尺寸300*200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带滤网回风口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面部尺寸800*200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56" w:type="dxa"/>
                  <w:noWrap w:val="0"/>
                  <w:vAlign w:val="center"/>
                </w:tcPr>
                <w:p>
                  <w:pPr>
                    <w:keepNext w:val="0"/>
                    <w:keepLines w:val="0"/>
                    <w:pageBreakBefore w:val="0"/>
                    <w:widowControl/>
                    <w:numPr>
                      <w:ilvl w:val="0"/>
                      <w:numId w:val="2"/>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0"/>
                      <w:szCs w:val="20"/>
                      <w:u w:val="none"/>
                      <w:lang w:val="en-US" w:eastAsia="zh-CN" w:bidi="ar"/>
                    </w:rPr>
                  </w:pPr>
                </w:p>
              </w:tc>
              <w:tc>
                <w:tcPr>
                  <w:tcW w:w="210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常驻执勤中心</w:t>
                  </w:r>
                </w:p>
              </w:tc>
              <w:tc>
                <w:tcPr>
                  <w:tcW w:w="15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带滤网回风口</w:t>
                  </w:r>
                </w:p>
              </w:tc>
              <w:tc>
                <w:tcPr>
                  <w:tcW w:w="1908"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面部尺寸700*200</w:t>
                  </w:r>
                </w:p>
              </w:tc>
              <w:tc>
                <w:tcPr>
                  <w:tcW w:w="924" w:type="dxa"/>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780" w:type="dxa"/>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3.2弱电设备基本情况表</w:t>
            </w:r>
          </w:p>
          <w:tbl>
            <w:tblPr>
              <w:tblStyle w:val="7"/>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
              <w:gridCol w:w="2692"/>
              <w:gridCol w:w="2892"/>
              <w:gridCol w:w="924"/>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spacing w:line="420" w:lineRule="exact"/>
                    <w:ind w:left="0" w:leftChars="0" w:right="0"/>
                    <w:rPr>
                      <w:rFonts w:hint="default" w:ascii="宋体" w:hAnsi="宋体" w:eastAsia="宋体" w:cs="宋体"/>
                      <w:color w:val="auto"/>
                      <w:lang w:val="en-US" w:eastAsia="zh-CN"/>
                    </w:rPr>
                  </w:pPr>
                  <w:r>
                    <w:rPr>
                      <w:rFonts w:hint="eastAsia" w:ascii="宋体" w:hAnsi="宋体" w:cs="宋体"/>
                      <w:color w:val="auto"/>
                      <w:lang w:val="en-US" w:eastAsia="zh-CN"/>
                    </w:rPr>
                    <w:t>序号</w:t>
                  </w: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设备名称</w:t>
                  </w:r>
                </w:p>
              </w:tc>
              <w:tc>
                <w:tcPr>
                  <w:tcW w:w="2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规格型号</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面板AP</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IAP300-815-PE</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无线AP（吸顶式）</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IAP300-821-PE</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8口POE交换机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IS230-10TP-AC</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24口POE交换机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IS230-28TP-AC</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汇聚交换机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IS430-54TGXF-AC</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24口交换机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IS230-28TF-AC</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核心交换机(互联网）</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IS660-04</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栏杆机</w:t>
                  </w:r>
                </w:p>
              </w:tc>
              <w:tc>
                <w:tcPr>
                  <w:tcW w:w="2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定制</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一体化车牌识别摄像机组件</w:t>
                  </w:r>
                </w:p>
              </w:tc>
              <w:tc>
                <w:tcPr>
                  <w:tcW w:w="2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定制</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UPS主机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N300KVA-SE</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功率模块</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N50K</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铅酸蓄电池</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MF200-12</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室内LED显示屏</w:t>
                  </w:r>
                </w:p>
              </w:tc>
              <w:tc>
                <w:tcPr>
                  <w:tcW w:w="2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MW-M12-RB</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AC控制器</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WNC6600-500-D-AC</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上网行为管理</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ACG1000-AK230</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防火墙</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IAP5000-F</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管理电脑</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ThinkCentre E97s-001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视频周界摄像机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DS-2CD2T26EDWDV3-PYQ</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周界摄像机支架</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DS-1292ZJ</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彩色数字室外枪型摄像机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DS-2CD2225CDV6-PYQ</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彩色数字枪型摄像机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DS-2CD2225CDV6-PYQ</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彩色数字半球摄像机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DS-2CD2325CDV4-I</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163</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室外快球摄像机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iDS-2SE7C144MW-PYQ</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彩色数字电梯半球摄像机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DS-2CD2125EFDV2-PYQ</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电梯网桥</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DS-3WF0BC-2NT(B)（成对包装）</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金属立杆</w:t>
                  </w:r>
                </w:p>
              </w:tc>
              <w:tc>
                <w:tcPr>
                  <w:tcW w:w="2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定制</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千兆光收发器</w:t>
                  </w:r>
                </w:p>
              </w:tc>
              <w:tc>
                <w:tcPr>
                  <w:tcW w:w="2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定制</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55寸拼接屏</w:t>
                  </w:r>
                </w:p>
              </w:tc>
              <w:tc>
                <w:tcPr>
                  <w:tcW w:w="2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定制</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高清视频解码器12路</w:t>
                  </w:r>
                </w:p>
              </w:tc>
              <w:tc>
                <w:tcPr>
                  <w:tcW w:w="2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DS-6A08UD(标配)</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视频监控系统服务器</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DS-VMC21S-U（310809018）</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存储设备（硬盘）</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定制</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磁盘阵列  24盘位</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DS-A72048R/8T</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门禁主机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DS-K2601E</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人脸门禁一体机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DS-K1T641PYQ</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生物信息采集仪</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DS-K1F600U-D6E-IF</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CPU卡</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DS-K7M112-C(国内标配)</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出门按钮</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EB29开门按钮</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DS-K4H250PSC</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双门磁力锁</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DS-K4H250PDC</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人员通道</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DS-K3Y220L-R</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人员通道</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DS-K3Y220L-M</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人员通道</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DS-K3Y220L-L</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门禁设备</w:t>
                  </w:r>
                </w:p>
              </w:tc>
              <w:tc>
                <w:tcPr>
                  <w:tcW w:w="289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DS-K56XYZUVW-PYQ</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43寸壁挂电容触摸广告机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XKR-KG-43B</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录播主机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TF-05150C</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高清摄像机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TF-DSHLX</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高清摄像机SDI</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TF-86063TK</w:t>
                  </w:r>
                </w:p>
              </w:tc>
              <w:tc>
                <w:tcPr>
                  <w:tcW w:w="924"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高清摄像机SDI</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TF-86063SK</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无线话筒</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TF-U2124H</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话筒</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adjustRightInd/>
                    <w:snapToGrid/>
                    <w:spacing w:line="420" w:lineRule="exact"/>
                    <w:ind w:left="0" w:leftChars="0" w:right="0"/>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音频处理器</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TF-YZ5150</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专业功放</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TF-SEOH4</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全频音箱 TS-608A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TF-10608</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电源管理器</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TF-8820</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无线麦</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TF-U2124X</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全向麦</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TF-QM5150</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智慧黑板</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TV-86830EB</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OPS电脑模块(I5)</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TV-8205E</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高拍仪</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TV-GPY08</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壁挂喇叭(25W)</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TF-01204</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壁挂喇叭(10W)</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TF-0125</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185</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前置放大器</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TF-01252</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壁挂喇叭(25W)</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TF-0126A</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壁挂喇叭(25W)</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TF-0227</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壁挂喇叭(25W)</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TF-0427</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天花喇叭</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TF-0811R</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IP网络控制主机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TF-20067</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专业功放</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TF-1650DS</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IP网络功放终端</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TF-20167</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全频音箱 TS-608A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TF-20260H</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寻呼话筒</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TF-20267A</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CD播放器</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TF-21252</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调谐器</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TF-22252</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采集器（公共广播）</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TF-22367</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全频音箱 TS-608A</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TF-20767</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IP网络功放终端</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TF-224067B</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IP网络功放终端</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TF-250067B</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调音台</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TF-P14FX-4</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无线话筒</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TF-U2124H</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会议系统主机</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TF-M03300</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会议话筒处理器</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TF-EIHHX8L</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会议话筒</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TF-HEGB9</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会议话筒</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TF-HEGB91</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控制器</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TF-46268</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专业功放</w:t>
                  </w:r>
                </w:p>
              </w:tc>
              <w:tc>
                <w:tcPr>
                  <w:tcW w:w="2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TF-SSHH4</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3.3消防设备基本情况表</w:t>
            </w:r>
          </w:p>
          <w:tbl>
            <w:tblPr>
              <w:tblStyle w:val="7"/>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4"/>
              <w:gridCol w:w="2568"/>
              <w:gridCol w:w="1912"/>
              <w:gridCol w:w="1196"/>
              <w:gridCol w:w="1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2568"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设备名称</w:t>
                  </w:r>
                </w:p>
              </w:tc>
              <w:tc>
                <w:tcPr>
                  <w:tcW w:w="1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规格型号</w:t>
                  </w:r>
                </w:p>
              </w:tc>
              <w:tc>
                <w:tcPr>
                  <w:tcW w:w="11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数量</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手提灭火器</w:t>
                  </w:r>
                </w:p>
              </w:tc>
              <w:tc>
                <w:tcPr>
                  <w:tcW w:w="1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MFZ/ABC5</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100</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手提灭火器</w:t>
                  </w:r>
                </w:p>
              </w:tc>
              <w:tc>
                <w:tcPr>
                  <w:tcW w:w="1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MFZ/ABC4</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200</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单栓消火栓</w:t>
                  </w:r>
                </w:p>
              </w:tc>
              <w:tc>
                <w:tcPr>
                  <w:tcW w:w="1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组合消火栓</w:t>
                  </w:r>
                </w:p>
              </w:tc>
              <w:tc>
                <w:tcPr>
                  <w:tcW w:w="1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1800*700*200*1.2</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133</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室外消火栓</w:t>
                  </w:r>
                </w:p>
              </w:tc>
              <w:tc>
                <w:tcPr>
                  <w:tcW w:w="1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SQA150/80-1.6</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水泵接合器</w:t>
                  </w:r>
                </w:p>
              </w:tc>
              <w:tc>
                <w:tcPr>
                  <w:tcW w:w="1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SQA150-1.6</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报警系统</w:t>
                  </w:r>
                </w:p>
              </w:tc>
              <w:tc>
                <w:tcPr>
                  <w:tcW w:w="19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JB-TTL-EI8000T</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防火门系统</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EI-8300L</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电源监控系统</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EI-8500L</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电气火灾系统</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EI-DB8702L</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CO系统</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广播系统</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电话系统</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YJG32-96</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应急照明系统</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ZZ-C-2</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气体灭火系统</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JB-QB-EI8002QT/1</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4"/>
                    </w:numPr>
                    <w:suppressLineNumbers w:val="0"/>
                    <w:kinsoku/>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5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可燃气体探测系统</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JT-EI8810</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3.4基地基本情况表</w:t>
            </w:r>
          </w:p>
          <w:tbl>
            <w:tblPr>
              <w:tblStyle w:val="7"/>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
              <w:gridCol w:w="2475"/>
              <w:gridCol w:w="1704"/>
              <w:gridCol w:w="3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单位</w:t>
                  </w:r>
                </w:p>
              </w:tc>
              <w:tc>
                <w:tcPr>
                  <w:tcW w:w="3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足球场草坪</w:t>
                  </w:r>
                  <w:r>
                    <w:rPr>
                      <w:rFonts w:hint="eastAsia" w:ascii="宋体" w:hAnsi="宋体" w:cs="宋体"/>
                      <w:i w:val="0"/>
                      <w:iCs w:val="0"/>
                      <w:color w:val="auto"/>
                      <w:kern w:val="0"/>
                      <w:sz w:val="20"/>
                      <w:szCs w:val="20"/>
                      <w:u w:val="none"/>
                      <w:lang w:val="en-US" w:eastAsia="zh-CN" w:bidi="ar"/>
                    </w:rPr>
                    <w:t>（天然草坪）</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10338.9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足球场EPDM</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2831.82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足球场球门框</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篮球场丙烯酸地坪漆</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篮球场成品围网</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篮球场篮球架</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污水井</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座</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雨水井</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座</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雨水口</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座</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阀门井</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座</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隔油池</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座</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化粪池</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座</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喷灌喷嘴</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14</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雨水回收系统</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15</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庭院灯</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16</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草坪灯</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17</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高杆灯</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3.5电梯基本情况表</w:t>
            </w:r>
          </w:p>
          <w:tbl>
            <w:tblPr>
              <w:tblStyle w:val="7"/>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1"/>
              <w:gridCol w:w="1693"/>
              <w:gridCol w:w="3760"/>
              <w:gridCol w:w="867"/>
              <w:gridCol w:w="1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位置</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名称、型号</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数量</w:t>
                  </w:r>
                </w:p>
              </w:tc>
              <w:tc>
                <w:tcPr>
                  <w:tcW w:w="1023"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1"/>
                      <w:szCs w:val="21"/>
                      <w:u w:val="none"/>
                      <w:lang w:val="en-US" w:eastAsia="zh-CN" w:bidi="ar"/>
                    </w:rPr>
                  </w:pP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综合业务大楼</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货梯，</w:t>
                  </w:r>
                  <w:r>
                    <w:rPr>
                      <w:rFonts w:hint="eastAsia" w:ascii="宋体" w:hAnsi="宋体" w:cs="宋体"/>
                      <w:i w:val="0"/>
                      <w:iCs w:val="0"/>
                      <w:color w:val="auto"/>
                      <w:kern w:val="0"/>
                      <w:sz w:val="20"/>
                      <w:szCs w:val="20"/>
                      <w:highlight w:val="none"/>
                      <w:u w:val="none"/>
                      <w:lang w:val="en-US" w:eastAsia="zh-CN" w:bidi="ar"/>
                    </w:rPr>
                    <w:t>型号GeN2 ，</w:t>
                  </w:r>
                  <w:r>
                    <w:rPr>
                      <w:rFonts w:hint="eastAsia" w:ascii="宋体" w:hAnsi="宋体" w:eastAsia="宋体" w:cs="宋体"/>
                      <w:i w:val="0"/>
                      <w:iCs w:val="0"/>
                      <w:color w:val="auto"/>
                      <w:kern w:val="0"/>
                      <w:sz w:val="20"/>
                      <w:szCs w:val="20"/>
                      <w:highlight w:val="none"/>
                      <w:u w:val="none"/>
                      <w:lang w:val="en-US" w:eastAsia="zh-CN" w:bidi="ar"/>
                    </w:rPr>
                    <w:t>4层/4站</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023"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1"/>
                      <w:szCs w:val="21"/>
                      <w:u w:val="none"/>
                      <w:lang w:val="en-US" w:eastAsia="zh-CN" w:bidi="ar"/>
                    </w:rPr>
                  </w:pP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综合业务大楼</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客梯，</w:t>
                  </w:r>
                  <w:r>
                    <w:rPr>
                      <w:rFonts w:hint="eastAsia" w:ascii="宋体" w:hAnsi="宋体" w:cs="宋体"/>
                      <w:i w:val="0"/>
                      <w:iCs w:val="0"/>
                      <w:color w:val="auto"/>
                      <w:kern w:val="0"/>
                      <w:sz w:val="20"/>
                      <w:szCs w:val="20"/>
                      <w:highlight w:val="none"/>
                      <w:u w:val="none"/>
                      <w:lang w:val="en-US" w:eastAsia="zh-CN" w:bidi="ar"/>
                    </w:rPr>
                    <w:t>型号OH7000 MRL，</w:t>
                  </w:r>
                  <w:r>
                    <w:rPr>
                      <w:rFonts w:hint="eastAsia" w:ascii="宋体" w:hAnsi="宋体" w:eastAsia="宋体" w:cs="宋体"/>
                      <w:i w:val="0"/>
                      <w:iCs w:val="0"/>
                      <w:color w:val="auto"/>
                      <w:kern w:val="0"/>
                      <w:sz w:val="20"/>
                      <w:szCs w:val="20"/>
                      <w:highlight w:val="none"/>
                      <w:u w:val="none"/>
                      <w:lang w:val="en-US" w:eastAsia="zh-CN" w:bidi="ar"/>
                    </w:rPr>
                    <w:t>4层/4站</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023"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1"/>
                      <w:szCs w:val="21"/>
                      <w:u w:val="none"/>
                      <w:lang w:val="en-US" w:eastAsia="zh-CN" w:bidi="ar"/>
                    </w:rPr>
                  </w:pP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综合业务大楼</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客梯，</w:t>
                  </w:r>
                  <w:r>
                    <w:rPr>
                      <w:rFonts w:hint="eastAsia" w:ascii="宋体" w:hAnsi="宋体" w:cs="宋体"/>
                      <w:i w:val="0"/>
                      <w:iCs w:val="0"/>
                      <w:color w:val="auto"/>
                      <w:kern w:val="0"/>
                      <w:sz w:val="20"/>
                      <w:szCs w:val="20"/>
                      <w:highlight w:val="none"/>
                      <w:u w:val="none"/>
                      <w:lang w:val="en-US" w:eastAsia="zh-CN" w:bidi="ar"/>
                    </w:rPr>
                    <w:t>型号OH7000 MRL，3</w:t>
                  </w:r>
                  <w:r>
                    <w:rPr>
                      <w:rFonts w:hint="eastAsia" w:ascii="宋体" w:hAnsi="宋体" w:eastAsia="宋体" w:cs="宋体"/>
                      <w:i w:val="0"/>
                      <w:iCs w:val="0"/>
                      <w:color w:val="auto"/>
                      <w:kern w:val="0"/>
                      <w:sz w:val="20"/>
                      <w:szCs w:val="20"/>
                      <w:highlight w:val="none"/>
                      <w:u w:val="none"/>
                      <w:lang w:val="en-US" w:eastAsia="zh-CN" w:bidi="ar"/>
                    </w:rPr>
                    <w:t>层/</w:t>
                  </w: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站</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default"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w:t>
                  </w:r>
                </w:p>
              </w:tc>
              <w:tc>
                <w:tcPr>
                  <w:tcW w:w="1023"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1"/>
                      <w:szCs w:val="21"/>
                      <w:u w:val="none"/>
                      <w:lang w:val="en-US" w:eastAsia="zh-CN" w:bidi="ar"/>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培训教学中心</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餐梯，</w:t>
                  </w:r>
                  <w:r>
                    <w:rPr>
                      <w:rFonts w:hint="eastAsia" w:ascii="宋体" w:hAnsi="宋体" w:cs="宋体"/>
                      <w:i w:val="0"/>
                      <w:iCs w:val="0"/>
                      <w:color w:val="auto"/>
                      <w:kern w:val="0"/>
                      <w:sz w:val="20"/>
                      <w:szCs w:val="20"/>
                      <w:highlight w:val="none"/>
                      <w:u w:val="none"/>
                      <w:lang w:val="en-US" w:eastAsia="zh-CN" w:bidi="ar"/>
                    </w:rPr>
                    <w:t>型号OH7000 MRL，2</w:t>
                  </w:r>
                  <w:r>
                    <w:rPr>
                      <w:rFonts w:hint="eastAsia" w:ascii="宋体" w:hAnsi="宋体" w:eastAsia="宋体" w:cs="宋体"/>
                      <w:i w:val="0"/>
                      <w:iCs w:val="0"/>
                      <w:color w:val="auto"/>
                      <w:kern w:val="0"/>
                      <w:sz w:val="20"/>
                      <w:szCs w:val="20"/>
                      <w:highlight w:val="none"/>
                      <w:u w:val="none"/>
                      <w:lang w:val="en-US" w:eastAsia="zh-CN" w:bidi="ar"/>
                    </w:rPr>
                    <w:t>层/</w:t>
                  </w: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站</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023"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1"/>
                      <w:szCs w:val="21"/>
                      <w:u w:val="none"/>
                      <w:lang w:val="en-US" w:eastAsia="zh-CN" w:bidi="ar"/>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培训教学中心</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客梯，</w:t>
                  </w:r>
                  <w:r>
                    <w:rPr>
                      <w:rFonts w:hint="eastAsia" w:ascii="宋体" w:hAnsi="宋体" w:cs="宋体"/>
                      <w:i w:val="0"/>
                      <w:iCs w:val="0"/>
                      <w:color w:val="auto"/>
                      <w:kern w:val="0"/>
                      <w:sz w:val="20"/>
                      <w:szCs w:val="20"/>
                      <w:highlight w:val="none"/>
                      <w:u w:val="none"/>
                      <w:lang w:val="en-US" w:eastAsia="zh-CN" w:bidi="ar"/>
                    </w:rPr>
                    <w:t>型号OH7000 MRL，3</w:t>
                  </w:r>
                  <w:r>
                    <w:rPr>
                      <w:rFonts w:hint="eastAsia" w:ascii="宋体" w:hAnsi="宋体" w:eastAsia="宋体" w:cs="宋体"/>
                      <w:i w:val="0"/>
                      <w:iCs w:val="0"/>
                      <w:color w:val="auto"/>
                      <w:kern w:val="0"/>
                      <w:sz w:val="20"/>
                      <w:szCs w:val="20"/>
                      <w:highlight w:val="none"/>
                      <w:u w:val="none"/>
                      <w:lang w:val="en-US" w:eastAsia="zh-CN" w:bidi="ar"/>
                    </w:rPr>
                    <w:t>层/</w:t>
                  </w: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站</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023"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1"/>
                      <w:szCs w:val="21"/>
                      <w:u w:val="none"/>
                      <w:lang w:val="en-US" w:eastAsia="zh-CN" w:bidi="ar"/>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常驻执勤中心</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客梯，</w:t>
                  </w:r>
                  <w:r>
                    <w:rPr>
                      <w:rFonts w:hint="eastAsia" w:ascii="宋体" w:hAnsi="宋体" w:cs="宋体"/>
                      <w:i w:val="0"/>
                      <w:iCs w:val="0"/>
                      <w:color w:val="auto"/>
                      <w:kern w:val="0"/>
                      <w:sz w:val="20"/>
                      <w:szCs w:val="20"/>
                      <w:highlight w:val="none"/>
                      <w:u w:val="none"/>
                      <w:lang w:val="en-US" w:eastAsia="zh-CN" w:bidi="ar"/>
                    </w:rPr>
                    <w:t>型号OH7000 MRL，</w:t>
                  </w:r>
                  <w:r>
                    <w:rPr>
                      <w:rFonts w:hint="eastAsia" w:ascii="宋体" w:hAnsi="宋体" w:eastAsia="宋体" w:cs="宋体"/>
                      <w:i w:val="0"/>
                      <w:iCs w:val="0"/>
                      <w:color w:val="auto"/>
                      <w:kern w:val="0"/>
                      <w:sz w:val="20"/>
                      <w:szCs w:val="20"/>
                      <w:highlight w:val="none"/>
                      <w:u w:val="none"/>
                      <w:lang w:val="en-US" w:eastAsia="zh-CN" w:bidi="ar"/>
                    </w:rPr>
                    <w:t>4层/4站</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023"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1"/>
                      <w:szCs w:val="21"/>
                      <w:u w:val="none"/>
                      <w:lang w:val="en-US" w:eastAsia="zh-CN" w:bidi="ar"/>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特勤站</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客梯，</w:t>
                  </w:r>
                  <w:r>
                    <w:rPr>
                      <w:rFonts w:hint="eastAsia" w:ascii="宋体" w:hAnsi="宋体" w:cs="宋体"/>
                      <w:i w:val="0"/>
                      <w:iCs w:val="0"/>
                      <w:color w:val="auto"/>
                      <w:kern w:val="0"/>
                      <w:sz w:val="20"/>
                      <w:szCs w:val="20"/>
                      <w:highlight w:val="none"/>
                      <w:u w:val="none"/>
                      <w:lang w:val="en-US" w:eastAsia="zh-CN" w:bidi="ar"/>
                    </w:rPr>
                    <w:t>型号OH7000 MRL，3</w:t>
                  </w:r>
                  <w:r>
                    <w:rPr>
                      <w:rFonts w:hint="eastAsia" w:ascii="宋体" w:hAnsi="宋体" w:eastAsia="宋体" w:cs="宋体"/>
                      <w:i w:val="0"/>
                      <w:iCs w:val="0"/>
                      <w:color w:val="auto"/>
                      <w:kern w:val="0"/>
                      <w:sz w:val="20"/>
                      <w:szCs w:val="20"/>
                      <w:highlight w:val="none"/>
                      <w:u w:val="none"/>
                      <w:lang w:val="en-US" w:eastAsia="zh-CN" w:bidi="ar"/>
                    </w:rPr>
                    <w:t>层/</w:t>
                  </w: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站</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023"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overflowPunct/>
                    <w:topLinePunct w:val="0"/>
                    <w:autoSpaceDE/>
                    <w:autoSpaceDN/>
                    <w:bidi w:val="0"/>
                    <w:adjustRightInd/>
                    <w:snapToGrid/>
                    <w:spacing w:line="420" w:lineRule="exact"/>
                    <w:ind w:left="0" w:leftChars="0" w:right="0" w:firstLine="0" w:firstLineChars="0"/>
                    <w:jc w:val="right"/>
                    <w:textAlignment w:val="center"/>
                    <w:rPr>
                      <w:rFonts w:hint="eastAsia" w:ascii="宋体" w:hAnsi="宋体" w:eastAsia="宋体" w:cs="宋体"/>
                      <w:i w:val="0"/>
                      <w:iCs w:val="0"/>
                      <w:color w:val="auto"/>
                      <w:kern w:val="0"/>
                      <w:sz w:val="21"/>
                      <w:szCs w:val="21"/>
                      <w:u w:val="none"/>
                      <w:lang w:val="en-US" w:eastAsia="zh-CN" w:bidi="ar"/>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应急物资储备库</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货梯，</w:t>
                  </w:r>
                  <w:r>
                    <w:rPr>
                      <w:rFonts w:hint="eastAsia" w:ascii="宋体" w:hAnsi="宋体" w:cs="宋体"/>
                      <w:i w:val="0"/>
                      <w:iCs w:val="0"/>
                      <w:color w:val="auto"/>
                      <w:kern w:val="0"/>
                      <w:sz w:val="20"/>
                      <w:szCs w:val="20"/>
                      <w:highlight w:val="none"/>
                      <w:u w:val="none"/>
                      <w:lang w:val="en-US" w:eastAsia="zh-CN" w:bidi="ar"/>
                    </w:rPr>
                    <w:t>型号GeN2，3</w:t>
                  </w:r>
                  <w:r>
                    <w:rPr>
                      <w:rFonts w:hint="eastAsia" w:ascii="宋体" w:hAnsi="宋体" w:eastAsia="宋体" w:cs="宋体"/>
                      <w:i w:val="0"/>
                      <w:iCs w:val="0"/>
                      <w:color w:val="auto"/>
                      <w:kern w:val="0"/>
                      <w:sz w:val="20"/>
                      <w:szCs w:val="20"/>
                      <w:highlight w:val="none"/>
                      <w:u w:val="none"/>
                      <w:lang w:val="en-US" w:eastAsia="zh-CN" w:bidi="ar"/>
                    </w:rPr>
                    <w:t>层/</w:t>
                  </w: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站</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023"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3.6高低压配电设备基本情况表</w:t>
            </w:r>
          </w:p>
          <w:tbl>
            <w:tblPr>
              <w:tblStyle w:val="7"/>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2004"/>
              <w:gridCol w:w="1960"/>
              <w:gridCol w:w="1488"/>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2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设备名称</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规格型号</w:t>
                  </w:r>
                </w:p>
              </w:tc>
              <w:tc>
                <w:tcPr>
                  <w:tcW w:w="14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数量</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柴油发电机开关柜</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 AEH</w:t>
                  </w:r>
                </w:p>
              </w:tc>
              <w:tc>
                <w:tcPr>
                  <w:tcW w:w="14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除尘设备（整套）</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干式变压器</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变压器容1250(kVA)</w:t>
                  </w:r>
                </w:p>
              </w:tc>
              <w:tc>
                <w:tcPr>
                  <w:tcW w:w="14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干式变压器</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变压器容1250(kVA)</w:t>
                  </w:r>
                </w:p>
              </w:tc>
              <w:tc>
                <w:tcPr>
                  <w:tcW w:w="14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高压开关柜</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高压配电室成套</w:t>
                  </w:r>
                </w:p>
              </w:tc>
              <w:tc>
                <w:tcPr>
                  <w:tcW w:w="14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低压开关柜</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低压配电室成套</w:t>
                  </w:r>
                </w:p>
              </w:tc>
              <w:tc>
                <w:tcPr>
                  <w:tcW w:w="14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35</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8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直流屏</w:t>
                  </w:r>
                </w:p>
              </w:tc>
              <w:tc>
                <w:tcPr>
                  <w:tcW w:w="1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65AH DC110V </w:t>
                  </w:r>
                </w:p>
              </w:tc>
              <w:tc>
                <w:tcPr>
                  <w:tcW w:w="14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2"/>
                <w:szCs w:val="22"/>
                <w:lang w:val="en-US" w:eastAsia="zh-CN"/>
              </w:rPr>
              <w:t>3.7分体空调基本情况表</w:t>
            </w:r>
          </w:p>
          <w:tbl>
            <w:tblPr>
              <w:tblStyle w:val="7"/>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5"/>
              <w:gridCol w:w="1626"/>
              <w:gridCol w:w="1433"/>
              <w:gridCol w:w="1038"/>
              <w:gridCol w:w="1428"/>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设备名称</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规格型号</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单位</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数量</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设备位置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45</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105</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3#常驻执勤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3#常驻执勤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4#特勤站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4#特勤站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5P柜机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4#特勤站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3P柜机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4#特勤站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5#应急物资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5#应急物资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1.5P挂机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7#犬舍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suppressLineNumbers w:val="0"/>
                    <w:kinsoku/>
                    <w:overflowPunct/>
                    <w:topLinePunct w:val="0"/>
                    <w:autoSpaceDE/>
                    <w:autoSpaceDN/>
                    <w:bidi w:val="0"/>
                    <w:adjustRightInd/>
                    <w:snapToGrid/>
                    <w:spacing w:line="420" w:lineRule="exact"/>
                    <w:ind w:left="0" w:leftChars="0" w:right="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p>
              </w:tc>
              <w:tc>
                <w:tcPr>
                  <w:tcW w:w="1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分体式空调</w:t>
                  </w:r>
                </w:p>
              </w:tc>
              <w:tc>
                <w:tcPr>
                  <w:tcW w:w="14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3P挂机</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14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spacing w:line="420" w:lineRule="exact"/>
                    <w:ind w:left="0" w:leftChars="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7#犬舍</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★二、</w:t>
            </w:r>
            <w:r>
              <w:rPr>
                <w:rFonts w:hint="eastAsia" w:ascii="宋体" w:hAnsi="宋体" w:eastAsia="宋体" w:cs="宋体"/>
                <w:b/>
                <w:bCs/>
                <w:color w:val="auto"/>
                <w:sz w:val="28"/>
                <w:szCs w:val="28"/>
              </w:rPr>
              <w:t>物管服务</w:t>
            </w:r>
            <w:r>
              <w:rPr>
                <w:rFonts w:hint="eastAsia" w:ascii="宋体" w:hAnsi="宋体" w:eastAsia="宋体" w:cs="宋体"/>
                <w:b/>
                <w:bCs/>
                <w:color w:val="auto"/>
                <w:sz w:val="28"/>
                <w:szCs w:val="28"/>
                <w:lang w:val="en-US" w:eastAsia="zh-CN"/>
              </w:rPr>
              <w:t>总体</w:t>
            </w:r>
            <w:r>
              <w:rPr>
                <w:rFonts w:hint="eastAsia" w:ascii="宋体" w:hAnsi="宋体" w:eastAsia="宋体" w:cs="宋体"/>
                <w:b/>
                <w:bCs/>
                <w:color w:val="auto"/>
                <w:sz w:val="28"/>
                <w:szCs w:val="28"/>
              </w:rPr>
              <w:t>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侧重加强对治安、突发事件处置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会务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接待（接访）</w:t>
            </w:r>
            <w:r>
              <w:rPr>
                <w:rFonts w:hint="eastAsia" w:ascii="宋体" w:hAnsi="宋体" w:eastAsia="宋体" w:cs="宋体"/>
                <w:color w:val="auto"/>
                <w:sz w:val="24"/>
                <w:szCs w:val="24"/>
              </w:rPr>
              <w:t>服务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清洁消毒等</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，维护良好秩序、保持整洁环境、</w:t>
            </w:r>
            <w:r>
              <w:rPr>
                <w:rFonts w:hint="eastAsia" w:ascii="宋体" w:hAnsi="宋体" w:eastAsia="宋体" w:cs="宋体"/>
                <w:color w:val="auto"/>
                <w:sz w:val="24"/>
                <w:szCs w:val="24"/>
                <w:lang w:val="en-US" w:eastAsia="zh-CN"/>
              </w:rPr>
              <w:t>保持设施设备完好、做好垃圾分类处理、</w:t>
            </w:r>
            <w:r>
              <w:rPr>
                <w:rFonts w:hint="eastAsia" w:ascii="宋体" w:hAnsi="宋体" w:eastAsia="宋体" w:cs="宋体"/>
                <w:color w:val="auto"/>
                <w:sz w:val="24"/>
                <w:szCs w:val="24"/>
              </w:rPr>
              <w:t>提供优质服务，按照构建节约型社会要求，做好节能降耗工作。</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.四川省区域应急救援雅安</w:t>
            </w:r>
            <w:r>
              <w:rPr>
                <w:rFonts w:hint="eastAsia" w:ascii="宋体" w:hAnsi="宋体" w:eastAsia="宋体" w:cs="宋体"/>
                <w:color w:val="auto"/>
                <w:sz w:val="24"/>
                <w:szCs w:val="24"/>
              </w:rPr>
              <w:t>基地是</w:t>
            </w:r>
            <w:r>
              <w:rPr>
                <w:rFonts w:hint="eastAsia" w:ascii="宋体" w:hAnsi="宋体" w:eastAsia="宋体" w:cs="宋体"/>
                <w:color w:val="auto"/>
                <w:sz w:val="24"/>
                <w:szCs w:val="24"/>
                <w:lang w:val="en-US" w:eastAsia="zh-CN"/>
              </w:rPr>
              <w:t>驻训</w:t>
            </w:r>
            <w:r>
              <w:rPr>
                <w:rFonts w:hint="eastAsia" w:ascii="宋体" w:hAnsi="宋体" w:eastAsia="宋体" w:cs="宋体"/>
                <w:color w:val="auto"/>
                <w:sz w:val="24"/>
                <w:szCs w:val="24"/>
              </w:rPr>
              <w:t>基地，</w:t>
            </w:r>
            <w:r>
              <w:rPr>
                <w:rFonts w:hint="eastAsia" w:ascii="宋体" w:hAnsi="宋体" w:eastAsia="宋体" w:cs="宋体"/>
                <w:color w:val="auto"/>
                <w:sz w:val="24"/>
                <w:szCs w:val="24"/>
                <w:lang w:val="en-US" w:eastAsia="zh-CN"/>
              </w:rPr>
              <w:t>驻训人员数</w:t>
            </w:r>
            <w:r>
              <w:rPr>
                <w:rFonts w:hint="eastAsia" w:ascii="宋体" w:hAnsi="宋体" w:eastAsia="宋体" w:cs="宋体"/>
                <w:color w:val="auto"/>
                <w:sz w:val="24"/>
                <w:szCs w:val="24"/>
              </w:rPr>
              <w:t>量大，是</w:t>
            </w:r>
            <w:r>
              <w:rPr>
                <w:rFonts w:hint="eastAsia" w:ascii="宋体" w:hAnsi="宋体" w:eastAsia="宋体" w:cs="宋体"/>
                <w:color w:val="auto"/>
                <w:sz w:val="24"/>
                <w:szCs w:val="24"/>
                <w:lang w:val="en-US" w:eastAsia="zh-CN"/>
              </w:rPr>
              <w:t>应急救援力量驻训</w:t>
            </w:r>
            <w:r>
              <w:rPr>
                <w:rFonts w:hint="eastAsia" w:ascii="宋体" w:hAnsi="宋体" w:eastAsia="宋体" w:cs="宋体"/>
                <w:color w:val="auto"/>
                <w:sz w:val="24"/>
                <w:szCs w:val="24"/>
              </w:rPr>
              <w:t>的重要场所。对安全性、规范性要求严格，</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要严格按照国家安全生产法、消防法和物业管理等相关法律法规执行。</w:t>
            </w:r>
          </w:p>
          <w:p>
            <w:pPr>
              <w:pStyle w:val="10"/>
              <w:keepNext w:val="0"/>
              <w:keepLines w:val="0"/>
              <w:pageBreakBefore w:val="0"/>
              <w:kinsoku/>
              <w:overflowPunct/>
              <w:topLinePunct w:val="0"/>
              <w:autoSpaceDE/>
              <w:autoSpaceDN/>
              <w:bidi w:val="0"/>
              <w:adjustRightInd/>
              <w:snapToGrid/>
              <w:spacing w:line="420" w:lineRule="exact"/>
              <w:ind w:left="0" w:leftChars="0" w:right="0" w:firstLine="560"/>
              <w:jc w:val="both"/>
              <w:rPr>
                <w:rFonts w:hint="eastAsia" w:ascii="宋体" w:hAnsi="宋体" w:eastAsia="宋体" w:cs="宋体"/>
                <w:color w:val="auto"/>
                <w:sz w:val="24"/>
                <w:szCs w:val="24"/>
                <w:lang w:val="en-US"/>
              </w:rPr>
            </w:pPr>
            <w:r>
              <w:rPr>
                <w:rFonts w:hint="eastAsia" w:ascii="宋体" w:hAnsi="宋体" w:eastAsia="宋体" w:cs="宋体"/>
                <w:snapToGrid/>
                <w:color w:val="auto"/>
                <w:spacing w:val="0"/>
                <w:kern w:val="0"/>
                <w:sz w:val="24"/>
                <w:szCs w:val="24"/>
                <w:lang w:val="en-US" w:eastAsia="zh-CN" w:bidi="ar"/>
              </w:rPr>
              <w:t>3.采购人对部分重要岗位的设置、人员录用与管理和重要的管理决策有参与权与审批权，采购人如认为有必要可查阅供应商有关本项目的财务状况及财务报告（或财务报表）</w:t>
            </w:r>
            <w:r>
              <w:rPr>
                <w:rFonts w:hint="eastAsia" w:ascii="宋体" w:hAnsi="宋体" w:eastAsia="宋体" w:cs="宋体"/>
                <w:color w:val="auto"/>
                <w:position w:val="0"/>
                <w:sz w:val="24"/>
                <w:szCs w:val="24"/>
                <w:lang w:eastAsia="zh-CN"/>
              </w:rPr>
              <w:t>。</w:t>
            </w:r>
          </w:p>
          <w:p>
            <w:pPr>
              <w:pStyle w:val="10"/>
              <w:keepNext w:val="0"/>
              <w:keepLines w:val="0"/>
              <w:pageBreakBefore w:val="0"/>
              <w:kinsoku/>
              <w:overflowPunct/>
              <w:topLinePunct w:val="0"/>
              <w:autoSpaceDE/>
              <w:autoSpaceDN/>
              <w:bidi w:val="0"/>
              <w:adjustRightInd/>
              <w:snapToGrid/>
              <w:spacing w:line="420" w:lineRule="exact"/>
              <w:ind w:left="0" w:leftChars="0" w:right="0" w:firstLine="560"/>
              <w:jc w:val="both"/>
              <w:rPr>
                <w:rFonts w:hint="eastAsia" w:ascii="宋体" w:hAnsi="宋体" w:eastAsia="宋体" w:cs="宋体"/>
                <w:color w:val="auto"/>
                <w:sz w:val="24"/>
                <w:szCs w:val="24"/>
                <w:lang w:val="en-US"/>
              </w:rPr>
            </w:pPr>
            <w:r>
              <w:rPr>
                <w:rFonts w:hint="eastAsia" w:ascii="宋体" w:hAnsi="宋体" w:eastAsia="宋体" w:cs="宋体"/>
                <w:snapToGrid/>
                <w:color w:val="auto"/>
                <w:spacing w:val="0"/>
                <w:kern w:val="0"/>
                <w:sz w:val="24"/>
                <w:szCs w:val="24"/>
                <w:lang w:val="en-US" w:eastAsia="zh-CN" w:bidi="ar"/>
              </w:rPr>
              <w:t>4. 在处理特殊事件和紧急、突发事故时，采购人对供应商员工有直接指挥权。</w:t>
            </w:r>
          </w:p>
          <w:p>
            <w:pPr>
              <w:pStyle w:val="10"/>
              <w:keepNext w:val="0"/>
              <w:keepLines w:val="0"/>
              <w:pageBreakBefore w:val="0"/>
              <w:kinsoku/>
              <w:overflowPunct/>
              <w:topLinePunct w:val="0"/>
              <w:autoSpaceDE/>
              <w:autoSpaceDN/>
              <w:bidi w:val="0"/>
              <w:adjustRightInd/>
              <w:snapToGrid/>
              <w:spacing w:line="420" w:lineRule="exact"/>
              <w:ind w:left="0" w:leftChars="0" w:right="0" w:firstLine="560"/>
              <w:jc w:val="both"/>
              <w:rPr>
                <w:rFonts w:hint="eastAsia" w:ascii="宋体" w:hAnsi="宋体" w:eastAsia="宋体" w:cs="宋体"/>
                <w:color w:val="auto"/>
                <w:sz w:val="24"/>
                <w:szCs w:val="24"/>
                <w:lang w:val="en-US"/>
              </w:rPr>
            </w:pPr>
            <w:r>
              <w:rPr>
                <w:rFonts w:hint="eastAsia" w:ascii="宋体" w:hAnsi="宋体" w:eastAsia="宋体" w:cs="宋体"/>
                <w:snapToGrid/>
                <w:color w:val="auto"/>
                <w:spacing w:val="0"/>
                <w:kern w:val="0"/>
                <w:sz w:val="24"/>
                <w:szCs w:val="24"/>
                <w:lang w:val="en-US" w:eastAsia="zh-CN" w:bidi="ar"/>
              </w:rPr>
              <w:t>5.供应商录用员工应保证政历清楚，入场前提供无犯罪记录</w:t>
            </w:r>
            <w:r>
              <w:rPr>
                <w:rFonts w:hint="eastAsia" w:ascii="宋体" w:hAnsi="宋体" w:cs="宋体"/>
                <w:snapToGrid/>
                <w:color w:val="auto"/>
                <w:spacing w:val="0"/>
                <w:kern w:val="0"/>
                <w:sz w:val="24"/>
                <w:szCs w:val="24"/>
                <w:lang w:val="en-US" w:eastAsia="zh-CN" w:bidi="ar"/>
              </w:rPr>
              <w:t>；</w:t>
            </w:r>
            <w:r>
              <w:rPr>
                <w:rFonts w:hint="eastAsia" w:ascii="宋体" w:hAnsi="宋体" w:eastAsia="宋体" w:cs="宋体"/>
                <w:snapToGrid/>
                <w:color w:val="auto"/>
                <w:spacing w:val="0"/>
                <w:kern w:val="0"/>
                <w:sz w:val="24"/>
                <w:szCs w:val="24"/>
                <w:lang w:val="en-US" w:eastAsia="zh-CN" w:bidi="ar"/>
              </w:rPr>
              <w:t>餐饮人员需持有效健康证上岗。员工按岗位要求统一着装、言行规范，要注意仪容仪表、公众形象。</w:t>
            </w:r>
          </w:p>
          <w:p>
            <w:pPr>
              <w:pStyle w:val="10"/>
              <w:keepNext w:val="0"/>
              <w:keepLines w:val="0"/>
              <w:pageBreakBefore w:val="0"/>
              <w:kinsoku/>
              <w:overflowPunct/>
              <w:topLinePunct w:val="0"/>
              <w:autoSpaceDE/>
              <w:autoSpaceDN/>
              <w:bidi w:val="0"/>
              <w:adjustRightInd/>
              <w:snapToGrid/>
              <w:spacing w:line="420" w:lineRule="exact"/>
              <w:ind w:left="0" w:leftChars="0" w:right="0" w:firstLine="560"/>
              <w:jc w:val="both"/>
              <w:rPr>
                <w:rFonts w:hint="eastAsia" w:ascii="宋体" w:hAnsi="宋体" w:eastAsia="宋体" w:cs="宋体"/>
                <w:color w:val="auto"/>
                <w:sz w:val="24"/>
                <w:szCs w:val="24"/>
                <w:lang w:val="en-US"/>
              </w:rPr>
            </w:pPr>
            <w:r>
              <w:rPr>
                <w:rFonts w:hint="eastAsia" w:ascii="宋体" w:hAnsi="宋体" w:eastAsia="宋体" w:cs="宋体"/>
                <w:snapToGrid/>
                <w:color w:val="auto"/>
                <w:spacing w:val="0"/>
                <w:kern w:val="0"/>
                <w:sz w:val="24"/>
                <w:szCs w:val="24"/>
                <w:lang w:val="en-US" w:eastAsia="zh-CN" w:bidi="ar"/>
              </w:rPr>
              <w:t>6.供应商应加强人事管理，定期对员工开展培训工作，爱护基地财产。</w:t>
            </w:r>
          </w:p>
          <w:p>
            <w:pPr>
              <w:pStyle w:val="10"/>
              <w:keepNext w:val="0"/>
              <w:keepLines w:val="0"/>
              <w:pageBreakBefore w:val="0"/>
              <w:kinsoku/>
              <w:overflowPunct/>
              <w:topLinePunct w:val="0"/>
              <w:autoSpaceDE/>
              <w:autoSpaceDN/>
              <w:bidi w:val="0"/>
              <w:adjustRightInd/>
              <w:snapToGrid/>
              <w:spacing w:line="420" w:lineRule="exact"/>
              <w:ind w:left="0" w:leftChars="0" w:right="0" w:firstLine="560"/>
              <w:jc w:val="both"/>
              <w:rPr>
                <w:rFonts w:hint="eastAsia" w:ascii="宋体" w:hAnsi="宋体" w:eastAsia="宋体" w:cs="宋体"/>
                <w:color w:val="auto"/>
                <w:sz w:val="24"/>
                <w:szCs w:val="24"/>
                <w:lang w:val="en-US"/>
              </w:rPr>
            </w:pPr>
            <w:r>
              <w:rPr>
                <w:rFonts w:hint="eastAsia" w:ascii="宋体" w:hAnsi="宋体" w:eastAsia="宋体" w:cs="宋体"/>
                <w:snapToGrid/>
                <w:color w:val="auto"/>
                <w:spacing w:val="0"/>
                <w:kern w:val="0"/>
                <w:sz w:val="24"/>
                <w:szCs w:val="24"/>
                <w:lang w:val="en-US" w:eastAsia="zh-CN" w:bidi="ar"/>
              </w:rPr>
              <w:t>7.供应商在做好工作的同时，有义务向采购人提供合理化建议，以提高管理效率和管理质量。</w:t>
            </w:r>
          </w:p>
          <w:p>
            <w:pPr>
              <w:pStyle w:val="10"/>
              <w:keepNext w:val="0"/>
              <w:keepLines w:val="0"/>
              <w:pageBreakBefore w:val="0"/>
              <w:kinsoku/>
              <w:overflowPunct/>
              <w:topLinePunct w:val="0"/>
              <w:autoSpaceDE/>
              <w:autoSpaceDN/>
              <w:bidi w:val="0"/>
              <w:adjustRightInd/>
              <w:snapToGrid/>
              <w:spacing w:line="420" w:lineRule="exact"/>
              <w:ind w:left="0" w:leftChars="0" w:right="0" w:firstLine="560"/>
              <w:jc w:val="both"/>
              <w:rPr>
                <w:rFonts w:hint="eastAsia" w:ascii="宋体" w:hAnsi="宋体" w:eastAsia="宋体" w:cs="宋体"/>
                <w:color w:val="auto"/>
                <w:sz w:val="24"/>
                <w:szCs w:val="24"/>
                <w:lang w:val="en-US"/>
              </w:rPr>
            </w:pPr>
            <w:r>
              <w:rPr>
                <w:rFonts w:hint="eastAsia" w:ascii="宋体" w:hAnsi="宋体" w:eastAsia="宋体" w:cs="宋体"/>
                <w:snapToGrid/>
                <w:color w:val="auto"/>
                <w:spacing w:val="0"/>
                <w:kern w:val="0"/>
                <w:sz w:val="24"/>
                <w:szCs w:val="24"/>
                <w:lang w:val="en-US" w:eastAsia="zh-CN" w:bidi="ar"/>
              </w:rPr>
              <w:t>8.供应商不得擅自改动基地内所有房屋、管线、设备等的位置和用途。</w:t>
            </w:r>
          </w:p>
          <w:p>
            <w:pPr>
              <w:pStyle w:val="10"/>
              <w:keepNext w:val="0"/>
              <w:keepLines w:val="0"/>
              <w:pageBreakBefore w:val="0"/>
              <w:kinsoku/>
              <w:overflowPunct/>
              <w:topLinePunct w:val="0"/>
              <w:autoSpaceDE/>
              <w:autoSpaceDN/>
              <w:bidi w:val="0"/>
              <w:adjustRightInd/>
              <w:snapToGrid/>
              <w:spacing w:line="420" w:lineRule="exact"/>
              <w:ind w:left="0" w:leftChars="0" w:right="0" w:firstLine="560"/>
              <w:jc w:val="both"/>
              <w:rPr>
                <w:rFonts w:hint="eastAsia" w:ascii="宋体" w:hAnsi="宋体" w:eastAsia="宋体" w:cs="宋体"/>
                <w:color w:val="auto"/>
                <w:sz w:val="24"/>
                <w:szCs w:val="24"/>
                <w:lang w:val="en-US"/>
              </w:rPr>
            </w:pPr>
            <w:r>
              <w:rPr>
                <w:rFonts w:hint="eastAsia" w:ascii="宋体" w:hAnsi="宋体" w:eastAsia="宋体" w:cs="宋体"/>
                <w:snapToGrid/>
                <w:color w:val="auto"/>
                <w:spacing w:val="0"/>
                <w:kern w:val="0"/>
                <w:sz w:val="24"/>
                <w:szCs w:val="24"/>
                <w:lang w:val="en-US" w:eastAsia="zh-CN" w:bidi="ar"/>
              </w:rPr>
              <w:t>9. 供应商对基地管辖范围内的消防、秩序维护工作要进行定期检查 (含应急制度检查、实施)，并定期组织人员进行业务培训和演习，保障基地人员人身、财产的安全。</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lang w:val="en-US"/>
              </w:rPr>
            </w:pPr>
            <w:r>
              <w:rPr>
                <w:rFonts w:hint="eastAsia" w:ascii="宋体" w:hAnsi="宋体" w:eastAsia="宋体" w:cs="宋体"/>
                <w:snapToGrid/>
                <w:color w:val="auto"/>
                <w:spacing w:val="0"/>
                <w:kern w:val="0"/>
                <w:sz w:val="24"/>
                <w:szCs w:val="24"/>
                <w:lang w:val="en-US" w:eastAsia="zh-CN" w:bidi="ar"/>
              </w:rPr>
              <w:t>10.供应商要遵守采购人要求的各项规章制度，</w:t>
            </w:r>
            <w:r>
              <w:rPr>
                <w:rFonts w:hint="eastAsia" w:ascii="宋体" w:hAnsi="宋体" w:eastAsia="宋体" w:cs="宋体"/>
                <w:color w:val="auto"/>
                <w:sz w:val="24"/>
                <w:szCs w:val="24"/>
              </w:rPr>
              <w:t>服从管理，听从安排，全面完成工作任务。</w:t>
            </w:r>
            <w:r>
              <w:rPr>
                <w:rFonts w:hint="eastAsia" w:ascii="宋体" w:hAnsi="宋体" w:eastAsia="宋体" w:cs="宋体"/>
                <w:snapToGrid/>
                <w:color w:val="auto"/>
                <w:spacing w:val="0"/>
                <w:kern w:val="0"/>
                <w:sz w:val="24"/>
                <w:szCs w:val="24"/>
                <w:lang w:val="en-US" w:eastAsia="zh-CN" w:bidi="ar"/>
              </w:rPr>
              <w:t>对服务质量差、不配合工作的服务人员，采购人有权采取</w:t>
            </w:r>
            <w:r>
              <w:rPr>
                <w:rFonts w:hint="eastAsia" w:ascii="宋体" w:hAnsi="宋体" w:eastAsia="宋体" w:cs="宋体"/>
                <w:strike w:val="0"/>
                <w:dstrike w:val="0"/>
                <w:snapToGrid/>
                <w:color w:val="auto"/>
                <w:spacing w:val="0"/>
                <w:kern w:val="0"/>
                <w:sz w:val="24"/>
                <w:szCs w:val="24"/>
                <w:lang w:val="en-US" w:eastAsia="zh-CN" w:bidi="ar"/>
              </w:rPr>
              <w:t>惩戒制度或考核管理制度</w:t>
            </w:r>
            <w:r>
              <w:rPr>
                <w:rFonts w:hint="eastAsia" w:ascii="宋体" w:hAnsi="宋体" w:eastAsia="宋体" w:cs="宋体"/>
                <w:snapToGrid/>
                <w:color w:val="auto"/>
                <w:spacing w:val="0"/>
                <w:kern w:val="0"/>
                <w:sz w:val="24"/>
                <w:szCs w:val="24"/>
                <w:lang w:val="en-US" w:eastAsia="zh-CN" w:bidi="ar"/>
              </w:rPr>
              <w:t>或责令供应商另行派遣人员。</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snapToGrid/>
                <w:color w:val="auto"/>
                <w:spacing w:val="0"/>
                <w:kern w:val="0"/>
                <w:sz w:val="24"/>
                <w:szCs w:val="24"/>
                <w:lang w:val="en-US" w:eastAsia="zh-CN" w:bidi="ar"/>
              </w:rPr>
              <w:t>11.供应商应当对涉及采购人的信息严格保密，未经采购人许可，不得将信息泄露给第三方，否则采购人保留追究供应商法律责任的权利。</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根据采购人业务工作需求，按要求提供物业服务合同之外</w:t>
            </w:r>
            <w:r>
              <w:rPr>
                <w:rFonts w:hint="eastAsia" w:ascii="宋体" w:hAnsi="宋体" w:eastAsia="宋体" w:cs="宋体"/>
                <w:color w:val="auto"/>
                <w:sz w:val="24"/>
                <w:szCs w:val="24"/>
                <w:lang w:val="en-US" w:eastAsia="zh-CN"/>
              </w:rPr>
              <w:t>合理</w:t>
            </w:r>
            <w:r>
              <w:rPr>
                <w:rFonts w:hint="eastAsia" w:ascii="宋体" w:hAnsi="宋体" w:eastAsia="宋体" w:cs="宋体"/>
                <w:color w:val="auto"/>
                <w:sz w:val="24"/>
                <w:szCs w:val="24"/>
              </w:rPr>
              <w:t>的特约服务和代办服务，具体内容由</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具体安排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且采购人不得另行支付费用</w:t>
            </w:r>
            <w:r>
              <w:rPr>
                <w:rFonts w:hint="eastAsia" w:ascii="宋体" w:hAnsi="宋体" w:eastAsia="宋体" w:cs="宋体"/>
                <w:color w:val="auto"/>
                <w:sz w:val="24"/>
                <w:szCs w:val="24"/>
              </w:rPr>
              <w:t>。</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本项目服务人员工作期间的疾病和人身安全、安全责任事故、人事关系、劳务纠纷等都由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自行负责</w:t>
            </w:r>
            <w:r>
              <w:rPr>
                <w:rFonts w:hint="eastAsia" w:ascii="宋体" w:hAnsi="宋体" w:cs="宋体"/>
                <w:color w:val="auto"/>
                <w:sz w:val="24"/>
                <w:szCs w:val="24"/>
                <w:lang w:eastAsia="zh-CN"/>
              </w:rPr>
              <w:t>。</w:t>
            </w:r>
            <w:r>
              <w:rPr>
                <w:rFonts w:hint="eastAsia" w:ascii="宋体" w:hAnsi="宋体" w:eastAsia="宋体" w:cs="宋体"/>
                <w:color w:val="auto"/>
                <w:sz w:val="24"/>
                <w:szCs w:val="24"/>
                <w:lang w:val="en-US" w:eastAsia="zh-Hans"/>
              </w:rPr>
              <w:t>在</w:t>
            </w:r>
            <w:r>
              <w:rPr>
                <w:rFonts w:hint="eastAsia" w:ascii="宋体" w:hAnsi="宋体" w:cs="宋体"/>
                <w:color w:val="auto"/>
                <w:sz w:val="24"/>
                <w:szCs w:val="24"/>
                <w:lang w:val="en-US" w:eastAsia="zh-CN"/>
              </w:rPr>
              <w:t>本项目</w:t>
            </w:r>
            <w:r>
              <w:rPr>
                <w:rFonts w:hint="eastAsia" w:ascii="宋体" w:hAnsi="宋体" w:eastAsia="宋体" w:cs="宋体"/>
                <w:color w:val="auto"/>
                <w:sz w:val="24"/>
                <w:szCs w:val="24"/>
                <w:lang w:val="en-US" w:eastAsia="zh-Hans"/>
              </w:rPr>
              <w:t>管理服务期内，由于</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lang w:val="en-US" w:eastAsia="zh-Hans"/>
              </w:rPr>
              <w:t>责任造成</w:t>
            </w:r>
            <w:r>
              <w:rPr>
                <w:rFonts w:hint="eastAsia" w:ascii="宋体" w:hAnsi="宋体" w:cs="宋体"/>
                <w:color w:val="auto"/>
                <w:sz w:val="24"/>
                <w:szCs w:val="24"/>
                <w:lang w:val="en-US" w:eastAsia="zh-CN"/>
              </w:rPr>
              <w:t>第三方</w:t>
            </w:r>
            <w:r>
              <w:rPr>
                <w:rFonts w:hint="eastAsia" w:ascii="宋体" w:hAnsi="宋体" w:eastAsia="宋体" w:cs="宋体"/>
                <w:color w:val="auto"/>
                <w:sz w:val="24"/>
                <w:szCs w:val="24"/>
                <w:lang w:val="en-US" w:eastAsia="zh-Hans"/>
              </w:rPr>
              <w:t>、采购人人身伤亡和财产损失的，由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lang w:val="en-US" w:eastAsia="zh-Hans"/>
              </w:rPr>
              <w:t>负责赔偿</w:t>
            </w:r>
            <w:r>
              <w:rPr>
                <w:rFonts w:hint="eastAsia" w:ascii="宋体" w:hAnsi="宋体" w:cs="宋体"/>
                <w:color w:val="auto"/>
                <w:sz w:val="24"/>
                <w:szCs w:val="24"/>
                <w:lang w:val="en-US" w:eastAsia="zh-CN"/>
              </w:rPr>
              <w:t>，釆购人不负任何直接或间接责任</w:t>
            </w:r>
            <w:r>
              <w:rPr>
                <w:rFonts w:hint="eastAsia" w:ascii="宋体" w:hAnsi="宋体" w:eastAsia="宋体" w:cs="宋体"/>
                <w:color w:val="auto"/>
                <w:sz w:val="24"/>
                <w:szCs w:val="24"/>
                <w:lang w:val="en-US" w:eastAsia="zh-Hans"/>
              </w:rPr>
              <w:t>，</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lang w:val="en-US" w:eastAsia="zh-Hans"/>
              </w:rPr>
              <w:t>须购买一定保额的公众责任险以保障采购人的利益。</w:t>
            </w:r>
            <w:r>
              <w:rPr>
                <w:rFonts w:hint="eastAsia" w:ascii="宋体" w:hAnsi="宋体" w:eastAsia="宋体" w:cs="宋体"/>
                <w:b/>
                <w:bCs/>
                <w:color w:val="auto"/>
                <w:sz w:val="24"/>
                <w:szCs w:val="24"/>
                <w:lang w:val="en-US" w:eastAsia="zh-Hans"/>
              </w:rPr>
              <w:t>【</w:t>
            </w:r>
            <w:r>
              <w:rPr>
                <w:rFonts w:hint="eastAsia" w:ascii="宋体" w:hAnsi="宋体" w:eastAsia="宋体" w:cs="宋体"/>
                <w:b/>
                <w:bCs/>
                <w:color w:val="auto"/>
                <w:sz w:val="24"/>
                <w:szCs w:val="24"/>
                <w:lang w:val="en-US" w:eastAsia="zh-CN"/>
              </w:rPr>
              <w:t>说明：</w:t>
            </w:r>
            <w:r>
              <w:rPr>
                <w:rFonts w:hint="eastAsia" w:ascii="宋体" w:hAnsi="宋体" w:eastAsia="宋体" w:cs="宋体"/>
                <w:b/>
                <w:bCs/>
                <w:color w:val="auto"/>
                <w:sz w:val="24"/>
                <w:szCs w:val="24"/>
                <w:lang w:val="en-US" w:eastAsia="zh-Hans"/>
              </w:rPr>
              <w:t>供应商</w:t>
            </w:r>
            <w:r>
              <w:rPr>
                <w:rFonts w:hint="eastAsia" w:ascii="宋体" w:hAnsi="宋体" w:eastAsia="宋体" w:cs="宋体"/>
                <w:b/>
                <w:bCs/>
                <w:color w:val="auto"/>
                <w:sz w:val="24"/>
                <w:szCs w:val="24"/>
                <w:lang w:val="en-US" w:eastAsia="zh-CN"/>
              </w:rPr>
              <w:t>提供承诺函并加盖供应商公章，格式自拟</w:t>
            </w:r>
            <w:r>
              <w:rPr>
                <w:rFonts w:hint="eastAsia" w:ascii="宋体" w:hAnsi="宋体" w:eastAsia="宋体" w:cs="宋体"/>
                <w:b/>
                <w:bCs/>
                <w:color w:val="auto"/>
                <w:sz w:val="24"/>
                <w:szCs w:val="24"/>
                <w:lang w:val="en-US" w:eastAsia="zh-Hans"/>
              </w:rPr>
              <w:t>】</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lang w:val="en-US" w:eastAsia="zh-CN"/>
              </w:rPr>
              <w:t>14.供应商</w:t>
            </w:r>
            <w:r>
              <w:rPr>
                <w:rFonts w:hint="eastAsia" w:ascii="宋体" w:hAnsi="宋体" w:eastAsia="宋体" w:cs="宋体"/>
                <w:color w:val="auto"/>
                <w:sz w:val="24"/>
                <w:szCs w:val="24"/>
              </w:rPr>
              <w:t>对所聘本项目所有服务人员依法签订劳动合同，</w:t>
            </w:r>
            <w:r>
              <w:rPr>
                <w:rFonts w:hint="eastAsia" w:ascii="宋体" w:hAnsi="宋体" w:eastAsia="宋体" w:cs="宋体"/>
                <w:b/>
                <w:bCs/>
                <w:color w:val="auto"/>
                <w:sz w:val="24"/>
                <w:szCs w:val="24"/>
              </w:rPr>
              <w:t>所有人员应发工资标准不得低于</w:t>
            </w:r>
            <w:r>
              <w:rPr>
                <w:rFonts w:hint="eastAsia" w:ascii="宋体" w:hAnsi="宋体" w:eastAsia="宋体" w:cs="宋体"/>
                <w:b/>
                <w:bCs/>
                <w:color w:val="auto"/>
                <w:sz w:val="24"/>
                <w:szCs w:val="24"/>
                <w:lang w:val="en-US" w:eastAsia="zh-CN"/>
              </w:rPr>
              <w:t>当年</w:t>
            </w:r>
            <w:r>
              <w:rPr>
                <w:rFonts w:hint="eastAsia" w:ascii="宋体" w:hAnsi="宋体" w:eastAsia="宋体" w:cs="宋体"/>
                <w:b/>
                <w:bCs/>
                <w:color w:val="auto"/>
                <w:sz w:val="24"/>
                <w:szCs w:val="24"/>
              </w:rPr>
              <w:t>雅安市人民政府所规定的最低工资标准</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且</w:t>
            </w:r>
            <w:r>
              <w:rPr>
                <w:rFonts w:hint="eastAsia" w:ascii="宋体" w:hAnsi="宋体" w:eastAsia="宋体" w:cs="宋体"/>
                <w:b/>
                <w:bCs/>
                <w:color w:val="auto"/>
                <w:sz w:val="24"/>
                <w:szCs w:val="24"/>
                <w:lang w:val="en-US" w:eastAsia="zh-CN"/>
              </w:rPr>
              <w:t>必须</w:t>
            </w:r>
            <w:r>
              <w:rPr>
                <w:rFonts w:hint="eastAsia" w:ascii="宋体" w:hAnsi="宋体" w:eastAsia="宋体" w:cs="宋体"/>
                <w:b/>
                <w:bCs/>
                <w:color w:val="auto"/>
                <w:sz w:val="24"/>
                <w:szCs w:val="24"/>
              </w:rPr>
              <w:t>依法为员工缴纳社会保险，</w:t>
            </w:r>
            <w:r>
              <w:rPr>
                <w:rFonts w:hint="eastAsia" w:ascii="宋体" w:hAnsi="宋体" w:eastAsia="宋体" w:cs="宋体"/>
                <w:color w:val="auto"/>
                <w:sz w:val="24"/>
                <w:szCs w:val="24"/>
              </w:rPr>
              <w:t>社保费用增或减，供应商则按相关政策文件（按照国家或地方政府的政策执行时间、标准）同步进行增或减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其他福利、劳动保障、加班费均按照国家相关法律法规执行</w:t>
            </w:r>
            <w:r>
              <w:rPr>
                <w:rFonts w:hint="eastAsia" w:ascii="宋体" w:hAnsi="宋体" w:eastAsia="宋体" w:cs="宋体"/>
                <w:color w:val="auto"/>
                <w:sz w:val="24"/>
                <w:szCs w:val="24"/>
              </w:rPr>
              <w:t>。供应商必须依法按时向国家缴纳相关税金及工会基金、残疾人保障金等。</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15.</w:t>
            </w:r>
            <w:r>
              <w:rPr>
                <w:rFonts w:hint="eastAsia" w:ascii="宋体" w:hAnsi="宋体" w:eastAsia="宋体" w:cs="宋体"/>
                <w:b w:val="0"/>
                <w:bCs w:val="0"/>
                <w:color w:val="auto"/>
                <w:sz w:val="24"/>
                <w:szCs w:val="24"/>
              </w:rPr>
              <w:t>水、电、燃气等公共能耗由采购人直接承担。空调设备、消防、电梯等设备，高低压配电系统、安全监控系统、发电机系统、给排水系统、照明系统、消防系统等专业设施的维保以及病媒生物防制（除“四害”）由供应商负责，费用由供应商承担；环境维护、客房、餐厅等低值易耗品，设施设备维修耗材及公共区域水电维修耗材，绿化养护绿植租赁，餐厅设备维保，抽油烟机清洗，隔油池、化粪池、隔油池、雨水管道清掏，外墙砖隐患排查由供应商负责，费用由供应商承担。厨房食材、辅材、耗材由采购人委托专业公司，供应商负责对公司的沟通协调、监督管理。</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16.采购人可提供办公场所，但不提供任何与本项目实施过程中所可能涉及的机械设备、耗材等，也不提供服务于本项目人员的日常用品及办公家具、设施设备等。</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17</w:t>
            </w:r>
            <w:r>
              <w:rPr>
                <w:rFonts w:hint="eastAsia" w:ascii="宋体" w:hAnsi="宋体" w:eastAsia="宋体" w:cs="宋体"/>
                <w:color w:val="auto"/>
                <w:sz w:val="24"/>
                <w:szCs w:val="24"/>
                <w:lang w:val="en-US" w:eastAsia="zh-CN"/>
              </w:rPr>
              <w:t>.接受采购人每季度组织的对物业服务的综合性考评。</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.法律、行政法规规定的其他事项。</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★三、</w:t>
            </w:r>
            <w:r>
              <w:rPr>
                <w:rFonts w:hint="eastAsia" w:ascii="宋体" w:hAnsi="宋体" w:eastAsia="宋体" w:cs="宋体"/>
                <w:b/>
                <w:bCs/>
                <w:color w:val="auto"/>
                <w:sz w:val="28"/>
                <w:szCs w:val="28"/>
              </w:rPr>
              <w:t>物业管理的具体要求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(一）</w:t>
            </w:r>
            <w:r>
              <w:rPr>
                <w:rFonts w:hint="eastAsia" w:ascii="宋体" w:hAnsi="宋体" w:eastAsia="宋体" w:cs="宋体"/>
                <w:b w:val="0"/>
                <w:bCs w:val="0"/>
                <w:color w:val="auto"/>
                <w:sz w:val="28"/>
                <w:szCs w:val="28"/>
              </w:rPr>
              <w:t>秩序维护服务</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内容：</w:t>
            </w:r>
            <w:r>
              <w:rPr>
                <w:rFonts w:hint="eastAsia" w:ascii="宋体" w:hAnsi="宋体" w:eastAsia="宋体" w:cs="宋体"/>
                <w:color w:val="auto"/>
                <w:sz w:val="24"/>
                <w:szCs w:val="24"/>
              </w:rPr>
              <w:t>负责基地管辖范围内安全，包括防火、防盗、防破坏、防事故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秩序维护（安保）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车辆管理及消防安全，保障管辖范围内的设施设备、档案资料、货物等物品安全，确保无火灾、无刑事、无治安事</w:t>
            </w:r>
            <w:r>
              <w:rPr>
                <w:rFonts w:hint="eastAsia" w:ascii="宋体" w:hAnsi="宋体" w:eastAsia="宋体" w:cs="宋体"/>
                <w:color w:val="auto"/>
                <w:sz w:val="24"/>
                <w:szCs w:val="24"/>
                <w:lang w:val="en-US" w:eastAsia="zh-CN"/>
              </w:rPr>
              <w:t>件</w:t>
            </w:r>
            <w:r>
              <w:rPr>
                <w:rFonts w:hint="eastAsia" w:ascii="宋体" w:hAnsi="宋体" w:eastAsia="宋体" w:cs="宋体"/>
                <w:color w:val="auto"/>
                <w:sz w:val="24"/>
                <w:szCs w:val="24"/>
              </w:rPr>
              <w:t>的发生，对突发事件有应急的处理程序计划和措施，制定适合本项目安全管理的工作标准及管理制度，业务上接受采购人指导、检查、监督。预防管理区域发生治安、火灾、交通等事故，确保正常办公秩序。</w:t>
            </w:r>
          </w:p>
          <w:p>
            <w:pPr>
              <w:keepNext w:val="0"/>
              <w:keepLines w:val="0"/>
              <w:pageBreakBefore w:val="0"/>
              <w:kinsoku/>
              <w:overflowPunct/>
              <w:topLinePunct w:val="0"/>
              <w:autoSpaceDE/>
              <w:autoSpaceDN/>
              <w:bidi w:val="0"/>
              <w:adjustRightInd/>
              <w:snapToGrid/>
              <w:spacing w:line="420" w:lineRule="exact"/>
              <w:ind w:left="0" w:leftChars="0" w:right="0" w:firstLine="5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.门岗管理。</w:t>
            </w:r>
            <w:r>
              <w:rPr>
                <w:rFonts w:hint="eastAsia" w:ascii="宋体" w:hAnsi="宋体" w:eastAsia="宋体" w:cs="宋体"/>
                <w:color w:val="auto"/>
                <w:sz w:val="24"/>
                <w:szCs w:val="24"/>
                <w:lang w:val="en-US" w:eastAsia="zh-CN"/>
              </w:rPr>
              <w:t>基地</w:t>
            </w:r>
            <w:r>
              <w:rPr>
                <w:rFonts w:hint="eastAsia" w:ascii="宋体" w:hAnsi="宋体" w:eastAsia="宋体" w:cs="宋体"/>
                <w:color w:val="auto"/>
                <w:sz w:val="24"/>
                <w:szCs w:val="24"/>
              </w:rPr>
              <w:t>2个</w:t>
            </w:r>
            <w:r>
              <w:rPr>
                <w:rFonts w:hint="eastAsia" w:ascii="宋体" w:hAnsi="宋体" w:cs="宋体"/>
                <w:color w:val="auto"/>
                <w:sz w:val="24"/>
                <w:szCs w:val="24"/>
                <w:lang w:val="en-US" w:eastAsia="zh-CN"/>
              </w:rPr>
              <w:t>出</w:t>
            </w:r>
            <w:r>
              <w:rPr>
                <w:rFonts w:hint="eastAsia" w:ascii="宋体" w:hAnsi="宋体" w:eastAsia="宋体" w:cs="宋体"/>
                <w:color w:val="auto"/>
                <w:sz w:val="24"/>
                <w:szCs w:val="24"/>
              </w:rPr>
              <w:t>入口24小时值守，严格执行来访人员核实登记、物品进出查验登记制度，严控无证、闲杂、无关人员及车辆进入，做好来访问询登记和引导。</w:t>
            </w:r>
          </w:p>
          <w:p>
            <w:pPr>
              <w:keepNext w:val="0"/>
              <w:keepLines w:val="0"/>
              <w:pageBreakBefore w:val="0"/>
              <w:kinsoku/>
              <w:overflowPunct/>
              <w:topLinePunct w:val="0"/>
              <w:autoSpaceDE/>
              <w:autoSpaceDN/>
              <w:bidi w:val="0"/>
              <w:adjustRightInd/>
              <w:snapToGrid/>
              <w:spacing w:line="420" w:lineRule="exact"/>
              <w:ind w:left="0" w:leftChars="0" w:right="0" w:firstLine="5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.停车场管理。严格执行进出核实登记制度，维持车场交通秩序，引导车辆有序通行和停放，</w:t>
            </w:r>
            <w:r>
              <w:rPr>
                <w:rFonts w:hint="eastAsia" w:ascii="宋体" w:hAnsi="宋体" w:eastAsia="宋体" w:cs="宋体"/>
                <w:color w:val="auto"/>
                <w:sz w:val="24"/>
                <w:szCs w:val="24"/>
                <w:lang w:val="en-US" w:eastAsia="zh-CN"/>
              </w:rPr>
              <w:t>坚决</w:t>
            </w:r>
            <w:r>
              <w:rPr>
                <w:rFonts w:hint="eastAsia" w:ascii="宋体" w:hAnsi="宋体" w:eastAsia="宋体" w:cs="宋体"/>
                <w:color w:val="auto"/>
                <w:sz w:val="24"/>
                <w:szCs w:val="24"/>
              </w:rPr>
              <w:t>杜绝交通事故等现象发生；做好车场安全标识和设施维护管理；定期组织交通安全、防汛及车场管理业务培训；加强充电车辆管理，杜绝消防隐患。</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①</w:t>
            </w:r>
            <w:r>
              <w:rPr>
                <w:rFonts w:hint="eastAsia" w:ascii="宋体" w:hAnsi="宋体" w:eastAsia="宋体" w:cs="宋体"/>
                <w:color w:val="auto"/>
                <w:sz w:val="24"/>
                <w:szCs w:val="24"/>
              </w:rPr>
              <w:t>负责停车场管理，确保地面道路和地下停车场环境秩序良好，道路安全畅通，车辆停放有序。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②</w:t>
            </w:r>
            <w:r>
              <w:rPr>
                <w:rFonts w:hint="eastAsia" w:ascii="宋体" w:hAnsi="宋体" w:eastAsia="宋体" w:cs="宋体"/>
                <w:color w:val="auto"/>
                <w:sz w:val="24"/>
                <w:szCs w:val="24"/>
              </w:rPr>
              <w:t>负责车辆疏导，正确引导车辆的行驶和停放，做到车辆出入安全、有序。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③</w:t>
            </w:r>
            <w:r>
              <w:rPr>
                <w:rFonts w:hint="eastAsia" w:ascii="宋体" w:hAnsi="宋体" w:eastAsia="宋体" w:cs="宋体"/>
                <w:color w:val="auto"/>
                <w:sz w:val="24"/>
                <w:szCs w:val="24"/>
              </w:rPr>
              <w:t>做好安全防范和日常巡视工作，及时发现和处理各种安全和事故隐患，迅速有效处置突发事件。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④</w:t>
            </w:r>
            <w:r>
              <w:rPr>
                <w:rFonts w:hint="eastAsia" w:ascii="宋体" w:hAnsi="宋体" w:eastAsia="宋体" w:cs="宋体"/>
                <w:color w:val="auto"/>
                <w:sz w:val="24"/>
                <w:szCs w:val="24"/>
              </w:rPr>
              <w:t>根据采购人要求对出入基地的物品、人员、车辆进行检查。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⑤</w:t>
            </w:r>
            <w:r>
              <w:rPr>
                <w:rFonts w:hint="eastAsia" w:ascii="宋体" w:hAnsi="宋体" w:eastAsia="宋体" w:cs="宋体"/>
                <w:color w:val="auto"/>
                <w:sz w:val="24"/>
                <w:szCs w:val="24"/>
              </w:rPr>
              <w:t>交通、车辆、停车场管理要有专人负责，要制定切实可行的管理制度，并报采购人批准。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strike w:val="0"/>
                <w:color w:val="auto"/>
                <w:sz w:val="24"/>
                <w:szCs w:val="24"/>
              </w:rPr>
            </w:pPr>
            <w:r>
              <w:rPr>
                <w:rFonts w:hint="eastAsia" w:ascii="宋体" w:hAnsi="宋体" w:eastAsia="宋体" w:cs="宋体"/>
                <w:strike w:val="0"/>
                <w:dstrike w:val="0"/>
                <w:color w:val="auto"/>
                <w:sz w:val="24"/>
                <w:szCs w:val="24"/>
                <w:lang w:val="en-US" w:eastAsia="zh-CN"/>
              </w:rPr>
              <w:t>⑥</w:t>
            </w:r>
            <w:r>
              <w:rPr>
                <w:rFonts w:hint="eastAsia" w:ascii="宋体" w:hAnsi="宋体" w:eastAsia="宋体" w:cs="宋体"/>
                <w:strike w:val="0"/>
                <w:dstrike w:val="0"/>
                <w:color w:val="auto"/>
                <w:sz w:val="24"/>
                <w:szCs w:val="24"/>
              </w:rPr>
              <w:t>负责道闸、车场警示桶、地面墙面、标识等设施设备的维护管理</w:t>
            </w:r>
            <w:r>
              <w:rPr>
                <w:rFonts w:hint="eastAsia" w:ascii="宋体" w:hAnsi="宋体" w:eastAsia="宋体" w:cs="宋体"/>
                <w:strike w:val="0"/>
                <w:color w:val="auto"/>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⑦</w:t>
            </w:r>
            <w:r>
              <w:rPr>
                <w:rFonts w:hint="eastAsia" w:ascii="宋体" w:hAnsi="宋体" w:eastAsia="宋体" w:cs="宋体"/>
                <w:color w:val="auto"/>
                <w:sz w:val="24"/>
                <w:szCs w:val="24"/>
              </w:rPr>
              <w:t>应安排足够人员在停车场指挥疏导车辆，车管人员应工作认真、责任心强，有一定交通安全及防火知识，有重大活动、接待或会议时，须适当增加车管人员，停车场要做好防火防盗等安全工作。</w:t>
            </w:r>
          </w:p>
          <w:p>
            <w:pPr>
              <w:keepNext w:val="0"/>
              <w:keepLines w:val="0"/>
              <w:pageBreakBefore w:val="0"/>
              <w:kinsoku/>
              <w:overflowPunct/>
              <w:topLinePunct w:val="0"/>
              <w:autoSpaceDE/>
              <w:autoSpaceDN/>
              <w:bidi w:val="0"/>
              <w:adjustRightInd/>
              <w:snapToGrid/>
              <w:spacing w:line="420" w:lineRule="exact"/>
              <w:ind w:left="0" w:leftChars="0" w:right="0" w:firstLine="5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.监控管理。监控室24小时值守，按规定保存视频资料，做好监控值班记录；保障监控设施24小时正常运行，电话畅通，接听及时；发现异常情况及时报告并妥善处置。</w:t>
            </w:r>
          </w:p>
          <w:p>
            <w:pPr>
              <w:keepNext w:val="0"/>
              <w:keepLines w:val="0"/>
              <w:pageBreakBefore w:val="0"/>
              <w:kinsoku/>
              <w:overflowPunct/>
              <w:topLinePunct w:val="0"/>
              <w:autoSpaceDE/>
              <w:autoSpaceDN/>
              <w:bidi w:val="0"/>
              <w:adjustRightInd/>
              <w:snapToGrid/>
              <w:spacing w:line="420" w:lineRule="exact"/>
              <w:ind w:left="0" w:leftChars="0" w:right="0" w:firstLine="5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.巡逻管理。管理区域内实行24小时安全巡逻制度，并做好登记；管理区域每2小时巡逻1次，重点时段、重点区域、重点部位提高巡逻频次，巡逻路线要求覆盖</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全部区域；管理区域内定期进行安全隐患专项排查，对存在危及人身安全的点位设置明显标志和采取有效防范措施。</w:t>
            </w:r>
          </w:p>
          <w:p>
            <w:pPr>
              <w:keepNext w:val="0"/>
              <w:keepLines w:val="0"/>
              <w:pageBreakBefore w:val="0"/>
              <w:kinsoku/>
              <w:overflowPunct/>
              <w:topLinePunct w:val="0"/>
              <w:autoSpaceDE/>
              <w:autoSpaceDN/>
              <w:bidi w:val="0"/>
              <w:adjustRightInd/>
              <w:snapToGrid/>
              <w:spacing w:line="420" w:lineRule="exact"/>
              <w:ind w:left="0" w:leftChars="0" w:right="0" w:firstLine="5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.消防管理。管理区域内实施严格规范的消防管理措施，落实安全管理各项规定，及时发现并规范处置各类消防隐患和火情；保证区域内消防通道畅通，消防器材定期检查。</w:t>
            </w:r>
          </w:p>
          <w:p>
            <w:pPr>
              <w:keepNext w:val="0"/>
              <w:keepLines w:val="0"/>
              <w:pageBreakBefore w:val="0"/>
              <w:kinsoku/>
              <w:overflowPunct/>
              <w:topLinePunct w:val="0"/>
              <w:autoSpaceDE/>
              <w:autoSpaceDN/>
              <w:bidi w:val="0"/>
              <w:adjustRightInd/>
              <w:snapToGrid/>
              <w:spacing w:line="420" w:lineRule="exact"/>
              <w:ind w:left="0" w:leftChars="0" w:right="0" w:firstLine="5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应急管理。制定完善的各类突发事件及应急救援预案，发生紧急突发事件时，安防处置措施及时有效、科学规范，突发事件得到迅速控制、处置。协助配合采购人单位对有关事件的调查处理，服从采购人单位和相关部门的统一指挥和调度，迅速、有效解决突发事件，并确保完成各项任务。</w:t>
            </w:r>
          </w:p>
          <w:p>
            <w:pPr>
              <w:keepNext w:val="0"/>
              <w:keepLines w:val="0"/>
              <w:pageBreakBefore w:val="0"/>
              <w:kinsoku/>
              <w:overflowPunct/>
              <w:topLinePunct w:val="0"/>
              <w:autoSpaceDE/>
              <w:autoSpaceDN/>
              <w:bidi w:val="0"/>
              <w:adjustRightInd/>
              <w:snapToGrid/>
              <w:spacing w:line="420" w:lineRule="exact"/>
              <w:ind w:left="0" w:leftChars="0" w:right="0" w:firstLine="551"/>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大型（重要）会议（活动）</w:t>
            </w:r>
            <w:r>
              <w:rPr>
                <w:rFonts w:hint="eastAsia" w:ascii="宋体" w:hAnsi="宋体" w:eastAsia="宋体" w:cs="宋体"/>
                <w:color w:val="auto"/>
                <w:sz w:val="24"/>
                <w:szCs w:val="24"/>
              </w:rPr>
              <w:t>秩序管理。保障</w:t>
            </w:r>
            <w:r>
              <w:rPr>
                <w:rFonts w:hint="eastAsia" w:ascii="宋体" w:hAnsi="宋体" w:eastAsia="宋体" w:cs="宋体"/>
                <w:color w:val="auto"/>
                <w:sz w:val="24"/>
                <w:szCs w:val="24"/>
                <w:lang w:eastAsia="zh-CN"/>
              </w:rPr>
              <w:t>大型（重要）会议（活动）</w:t>
            </w:r>
            <w:r>
              <w:rPr>
                <w:rFonts w:hint="eastAsia" w:ascii="宋体" w:hAnsi="宋体" w:eastAsia="宋体" w:cs="宋体"/>
                <w:color w:val="auto"/>
                <w:sz w:val="24"/>
                <w:szCs w:val="24"/>
              </w:rPr>
              <w:t>顺利进行。执行规范的礼仪标准，协助配合采购人及相关部门做好安全防范、车辆停放疏导和外围秩序维持等工作。</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供应商须投入</w:t>
            </w:r>
            <w:r>
              <w:rPr>
                <w:rFonts w:hint="eastAsia" w:ascii="宋体" w:hAnsi="宋体" w:eastAsia="宋体" w:cs="宋体"/>
                <w:color w:val="auto"/>
                <w:sz w:val="24"/>
                <w:szCs w:val="24"/>
                <w:lang w:val="en-US" w:eastAsia="zh-CN"/>
              </w:rPr>
              <w:t>满足本项目秩序</w:t>
            </w:r>
            <w:r>
              <w:rPr>
                <w:rFonts w:hint="eastAsia" w:ascii="宋体" w:hAnsi="宋体" w:eastAsia="宋体" w:cs="宋体"/>
                <w:color w:val="auto"/>
                <w:sz w:val="24"/>
                <w:szCs w:val="24"/>
              </w:rPr>
              <w:t>维护</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必要</w:t>
            </w:r>
            <w:r>
              <w:rPr>
                <w:rFonts w:hint="eastAsia" w:ascii="宋体" w:hAnsi="宋体" w:eastAsia="宋体" w:cs="宋体"/>
                <w:color w:val="auto"/>
                <w:sz w:val="24"/>
                <w:szCs w:val="24"/>
                <w:lang w:val="en-US" w:eastAsia="zh-CN"/>
              </w:rPr>
              <w:t>的器具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包含但不限于：武装腰带、手持喊话器、对讲机、反光背心、肩灯、雨衣、雨靴、强光手电筒、橡胶警棍、防烟呼吸器、一次性警戒带、警戒带、交通路锥、礼宾柱围栏、电动巡逻车、防汛沙袋、防暴盾牌、防暴钢叉、防刺背心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费用由供应商承担，计入投标报价。</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lang w:val="en-US" w:eastAsia="zh-CN"/>
              </w:rPr>
            </w:pPr>
            <w:r>
              <w:rPr>
                <w:rFonts w:hint="eastAsia" w:ascii="宋体" w:hAnsi="宋体" w:eastAsia="宋体" w:cs="宋体"/>
                <w:b/>
                <w:bCs/>
                <w:color w:val="auto"/>
                <w:sz w:val="24"/>
                <w:szCs w:val="24"/>
              </w:rPr>
              <w:t>供应商另需提供</w:t>
            </w:r>
            <w:r>
              <w:rPr>
                <w:rFonts w:hint="eastAsia" w:ascii="宋体" w:hAnsi="宋体" w:eastAsia="宋体" w:cs="宋体"/>
                <w:b/>
                <w:bCs/>
                <w:color w:val="auto"/>
                <w:sz w:val="24"/>
                <w:szCs w:val="24"/>
                <w:lang w:val="en-US" w:eastAsia="zh-CN"/>
              </w:rPr>
              <w:t>秩序</w:t>
            </w:r>
            <w:r>
              <w:rPr>
                <w:rFonts w:hint="eastAsia" w:ascii="宋体" w:hAnsi="宋体" w:eastAsia="宋体" w:cs="宋体"/>
                <w:b/>
                <w:bCs/>
                <w:color w:val="auto"/>
                <w:sz w:val="24"/>
                <w:szCs w:val="24"/>
              </w:rPr>
              <w:t>维护</w:t>
            </w:r>
            <w:r>
              <w:rPr>
                <w:rFonts w:hint="eastAsia" w:ascii="宋体" w:hAnsi="宋体" w:eastAsia="宋体" w:cs="宋体"/>
                <w:b/>
                <w:bCs/>
                <w:color w:val="auto"/>
                <w:sz w:val="24"/>
                <w:szCs w:val="24"/>
                <w:lang w:val="en-US" w:eastAsia="zh-CN"/>
              </w:rPr>
              <w:t>服务</w:t>
            </w:r>
            <w:r>
              <w:rPr>
                <w:rFonts w:hint="eastAsia" w:ascii="宋体" w:hAnsi="宋体" w:eastAsia="宋体" w:cs="宋体"/>
                <w:b/>
                <w:bCs/>
                <w:color w:val="auto"/>
                <w:sz w:val="24"/>
                <w:szCs w:val="24"/>
              </w:rPr>
              <w:t>所配置的机具、用具及耗材明细清单并加盖</w:t>
            </w:r>
            <w:r>
              <w:rPr>
                <w:rFonts w:hint="eastAsia" w:ascii="宋体" w:hAnsi="宋体" w:eastAsia="宋体" w:cs="宋体"/>
                <w:b/>
                <w:bCs/>
                <w:color w:val="auto"/>
                <w:sz w:val="24"/>
                <w:szCs w:val="24"/>
                <w:lang w:val="en-US" w:eastAsia="zh-CN"/>
              </w:rPr>
              <w:t>供应商公章</w:t>
            </w:r>
            <w:r>
              <w:rPr>
                <w:rFonts w:hint="eastAsia" w:ascii="宋体" w:hAnsi="宋体" w:eastAsia="宋体" w:cs="宋体"/>
                <w:b/>
                <w:bCs/>
                <w:color w:val="auto"/>
                <w:sz w:val="24"/>
                <w:szCs w:val="24"/>
              </w:rPr>
              <w:t>，格式自拟，未提供视为未实质性响应。</w:t>
            </w:r>
          </w:p>
          <w:p>
            <w:pPr>
              <w:keepNext w:val="0"/>
              <w:keepLines w:val="0"/>
              <w:pageBreakBefore w:val="0"/>
              <w:kinsoku/>
              <w:overflowPunct/>
              <w:topLinePunct w:val="0"/>
              <w:autoSpaceDE/>
              <w:autoSpaceDN/>
              <w:bidi w:val="0"/>
              <w:adjustRightInd/>
              <w:snapToGrid/>
              <w:spacing w:line="420" w:lineRule="exact"/>
              <w:ind w:left="0" w:leftChars="0" w:right="0" w:firstLine="551"/>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秩序维护服务标准</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5"/>
              <w:gridCol w:w="6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045" w:type="dxa"/>
                  <w:noWrap w:val="0"/>
                  <w:tcMar>
                    <w:top w:w="0" w:type="dxa"/>
                    <w:left w:w="105" w:type="dxa"/>
                    <w:bottom w:w="0" w:type="dxa"/>
                    <w:right w:w="105"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6"/>
                      <w:sz w:val="21"/>
                      <w:szCs w:val="21"/>
                    </w:rPr>
                    <w:t>服务内容</w:t>
                  </w:r>
                </w:p>
              </w:tc>
              <w:tc>
                <w:tcPr>
                  <w:tcW w:w="6951" w:type="dxa"/>
                  <w:noWrap w:val="0"/>
                  <w:tcMar>
                    <w:top w:w="0" w:type="dxa"/>
                    <w:left w:w="105" w:type="dxa"/>
                    <w:bottom w:w="0" w:type="dxa"/>
                    <w:right w:w="105"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045" w:type="dxa"/>
                  <w:noWrap w:val="0"/>
                  <w:tcMar>
                    <w:top w:w="0" w:type="dxa"/>
                    <w:left w:w="105" w:type="dxa"/>
                    <w:bottom w:w="0" w:type="dxa"/>
                    <w:right w:w="105"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20"/>
                      <w:sz w:val="21"/>
                      <w:szCs w:val="21"/>
                    </w:rPr>
                    <w:t>人员要求</w:t>
                  </w:r>
                </w:p>
              </w:tc>
              <w:tc>
                <w:tcPr>
                  <w:tcW w:w="6951" w:type="dxa"/>
                  <w:noWrap w:val="0"/>
                  <w:tcMar>
                    <w:top w:w="0" w:type="dxa"/>
                    <w:left w:w="105" w:type="dxa"/>
                    <w:bottom w:w="0" w:type="dxa"/>
                    <w:right w:w="105"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1.能处理和应对管理区域内秩序维护工作</w:t>
                  </w:r>
                  <w:r>
                    <w:rPr>
                      <w:rFonts w:hint="eastAsia" w:ascii="宋体" w:hAnsi="宋体" w:eastAsia="宋体" w:cs="宋体"/>
                      <w:color w:val="auto"/>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2.能正确使用各类消防、技防器械和设备</w:t>
                  </w:r>
                  <w:r>
                    <w:rPr>
                      <w:rFonts w:hint="eastAsia" w:ascii="宋体" w:hAnsi="宋体" w:eastAsia="宋体" w:cs="宋体"/>
                      <w:color w:val="auto"/>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pacing w:val="-6"/>
                      <w:sz w:val="21"/>
                      <w:szCs w:val="21"/>
                      <w:lang w:eastAsia="zh-CN"/>
                    </w:rPr>
                  </w:pPr>
                  <w:r>
                    <w:rPr>
                      <w:rFonts w:hint="eastAsia" w:ascii="宋体" w:hAnsi="宋体" w:eastAsia="宋体" w:cs="宋体"/>
                      <w:color w:val="auto"/>
                      <w:spacing w:val="-6"/>
                      <w:sz w:val="21"/>
                      <w:szCs w:val="21"/>
                    </w:rPr>
                    <w:t>3.能熟悉、掌握各类治安案件和各类灾害事故的应急预案及处置流程、措施</w:t>
                  </w:r>
                  <w:r>
                    <w:rPr>
                      <w:rFonts w:hint="eastAsia" w:ascii="宋体" w:hAnsi="宋体" w:eastAsia="宋体" w:cs="宋体"/>
                      <w:color w:val="auto"/>
                      <w:spacing w:val="-6"/>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4.岗位人员统一着装，佩戴统一标志，仪容仪表行为规范，主动热情，具有良好的素质。</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5.配备对讲装置和其他必备的安全护卫器械。</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6.实行24小时值班，管理人员须做好人员安排工作。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045" w:type="dxa"/>
                  <w:vMerge w:val="restart"/>
                  <w:noWrap w:val="0"/>
                  <w:tcMar>
                    <w:top w:w="0" w:type="dxa"/>
                    <w:left w:w="105" w:type="dxa"/>
                    <w:bottom w:w="0" w:type="dxa"/>
                    <w:right w:w="105"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门岗</w:t>
                  </w:r>
                </w:p>
              </w:tc>
              <w:tc>
                <w:tcPr>
                  <w:tcW w:w="6951" w:type="dxa"/>
                  <w:vMerge w:val="restart"/>
                  <w:noWrap w:val="0"/>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1.门岗秩序维护员必须着统一制服，精神饱满、态度热情、用语规范、熟悉工作流程</w:t>
                  </w:r>
                  <w:r>
                    <w:rPr>
                      <w:rFonts w:hint="eastAsia" w:ascii="宋体" w:hAnsi="宋体" w:eastAsia="宋体" w:cs="宋体"/>
                      <w:color w:val="auto"/>
                      <w:sz w:val="21"/>
                      <w:szCs w:val="21"/>
                      <w:lang w:eastAsia="zh-CN"/>
                    </w:rPr>
                    <w:t>。</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pacing w:val="-6"/>
                      <w:sz w:val="21"/>
                      <w:szCs w:val="21"/>
                      <w:lang w:eastAsia="zh-CN"/>
                    </w:rPr>
                  </w:pPr>
                  <w:r>
                    <w:rPr>
                      <w:rFonts w:hint="eastAsia" w:ascii="宋体" w:hAnsi="宋体" w:eastAsia="宋体" w:cs="宋体"/>
                      <w:color w:val="auto"/>
                      <w:sz w:val="21"/>
                      <w:szCs w:val="21"/>
                    </w:rPr>
                    <w:t>2.</w:t>
                  </w:r>
                  <w:r>
                    <w:rPr>
                      <w:rFonts w:hint="eastAsia" w:ascii="宋体" w:hAnsi="宋体" w:eastAsia="宋体" w:cs="宋体"/>
                      <w:color w:val="auto"/>
                      <w:spacing w:val="-6"/>
                      <w:sz w:val="21"/>
                      <w:szCs w:val="21"/>
                    </w:rPr>
                    <w:t>执行站岗服务，其余时间保持良好工作形象，实行</w:t>
                  </w:r>
                  <w:r>
                    <w:rPr>
                      <w:rFonts w:hint="eastAsia" w:ascii="宋体" w:hAnsi="宋体" w:eastAsia="宋体" w:cs="宋体"/>
                      <w:color w:val="auto"/>
                      <w:spacing w:val="-6"/>
                      <w:sz w:val="21"/>
                      <w:szCs w:val="21"/>
                      <w:lang w:val="en-US" w:eastAsia="zh-CN"/>
                    </w:rPr>
                    <w:t>24小时值班</w:t>
                  </w:r>
                  <w:r>
                    <w:rPr>
                      <w:rFonts w:hint="eastAsia" w:ascii="宋体" w:hAnsi="宋体" w:eastAsia="宋体" w:cs="宋体"/>
                      <w:color w:val="auto"/>
                      <w:spacing w:val="-6"/>
                      <w:sz w:val="21"/>
                      <w:szCs w:val="21"/>
                      <w:lang w:eastAsia="zh-CN"/>
                    </w:rPr>
                    <w:t>，</w:t>
                  </w:r>
                  <w:r>
                    <w:rPr>
                      <w:rFonts w:hint="eastAsia" w:ascii="宋体" w:hAnsi="宋体" w:eastAsia="宋体" w:cs="宋体"/>
                      <w:color w:val="auto"/>
                      <w:spacing w:val="-6"/>
                      <w:sz w:val="21"/>
                      <w:szCs w:val="21"/>
                    </w:rPr>
                    <w:t>交接班做好登记</w:t>
                  </w:r>
                  <w:r>
                    <w:rPr>
                      <w:rFonts w:hint="eastAsia" w:ascii="宋体" w:hAnsi="宋体" w:eastAsia="宋体" w:cs="宋体"/>
                      <w:color w:val="auto"/>
                      <w:spacing w:val="-6"/>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3.严格执行来访人员核实登记、物品进出查验登记制度，对外来人员、车辆进入办公区，必须严格甄别核实，确认登记后放行。</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4.对进出人员、车辆进行管理和疏导，保持出入口环境整洁、有序、畅通；</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5.门岗配备必备安全护卫器械</w:t>
                  </w:r>
                  <w:r>
                    <w:rPr>
                      <w:rFonts w:hint="eastAsia" w:ascii="宋体" w:hAnsi="宋体" w:eastAsia="宋体" w:cs="宋体"/>
                      <w:color w:val="auto"/>
                      <w:sz w:val="21"/>
                      <w:szCs w:val="21"/>
                      <w:lang w:eastAsia="zh-CN"/>
                    </w:rPr>
                    <w:t>。</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6.秩序维护主管每月夜巡不低于</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次，并有相关记录。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045" w:type="dxa"/>
                  <w:vMerge w:val="continue"/>
                  <w:noWrap w:val="0"/>
                  <w:vAlign w:val="center"/>
                </w:tcPr>
                <w:p>
                  <w:pPr>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p>
              </w:tc>
              <w:tc>
                <w:tcPr>
                  <w:tcW w:w="6951" w:type="dxa"/>
                  <w:vMerge w:val="continue"/>
                  <w:noWrap w:val="0"/>
                  <w:vAlign w:val="center"/>
                </w:tcPr>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jc w:val="center"/>
              </w:trPr>
              <w:tc>
                <w:tcPr>
                  <w:tcW w:w="1045" w:type="dxa"/>
                  <w:noWrap w:val="0"/>
                  <w:vAlign w:val="center"/>
                </w:tcPr>
                <w:p>
                  <w:pPr>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停车场</w:t>
                  </w:r>
                </w:p>
              </w:tc>
              <w:tc>
                <w:tcPr>
                  <w:tcW w:w="6951" w:type="dxa"/>
                  <w:noWrap w:val="0"/>
                  <w:vAlign w:val="center"/>
                </w:tcPr>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pacing w:val="-6"/>
                      <w:sz w:val="21"/>
                      <w:szCs w:val="21"/>
                    </w:rPr>
                    <w:t>严格执行进出核实登记制度，维持车场交通秩序，引导车辆有序通行和停放；</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2.做好车场各种安全标识和设施的维护管理</w:t>
                  </w:r>
                  <w:r>
                    <w:rPr>
                      <w:rFonts w:hint="eastAsia" w:ascii="宋体" w:hAnsi="宋体" w:eastAsia="宋体" w:cs="宋体"/>
                      <w:color w:val="auto"/>
                      <w:sz w:val="21"/>
                      <w:szCs w:val="21"/>
                      <w:lang w:eastAsia="zh-CN"/>
                    </w:rPr>
                    <w:t>。</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3.车场巡逻每2小时不少于1次，重点时段加强巡逻频次，做好登记</w:t>
                  </w:r>
                  <w:r>
                    <w:rPr>
                      <w:rFonts w:hint="eastAsia" w:ascii="宋体" w:hAnsi="宋体" w:eastAsia="宋体" w:cs="宋体"/>
                      <w:color w:val="auto"/>
                      <w:sz w:val="21"/>
                      <w:szCs w:val="21"/>
                      <w:lang w:eastAsia="zh-CN"/>
                    </w:rPr>
                    <w:t>。</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4.有专人负责充电车辆管理，严格执行安全管理规定，杜绝消防隐患。</w:t>
                  </w:r>
                </w:p>
                <w:p>
                  <w:pPr>
                    <w:pStyle w:val="2"/>
                    <w:keepNext w:val="0"/>
                    <w:keepLines w:val="0"/>
                    <w:pageBreakBefore w:val="0"/>
                    <w:kinsoku/>
                    <w:overflowPunct/>
                    <w:topLinePunct w:val="0"/>
                    <w:autoSpaceDE/>
                    <w:autoSpaceDN/>
                    <w:bidi w:val="0"/>
                    <w:adjustRightInd/>
                    <w:snapToGrid/>
                    <w:spacing w:line="420" w:lineRule="exact"/>
                    <w:ind w:left="0" w:leftChars="0" w:right="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5.实行24小时值班制度，交接班做好登记。</w:t>
                  </w:r>
                </w:p>
                <w:p>
                  <w:pPr>
                    <w:pStyle w:val="2"/>
                    <w:keepNext w:val="0"/>
                    <w:keepLines w:val="0"/>
                    <w:pageBreakBefore w:val="0"/>
                    <w:kinsoku/>
                    <w:overflowPunct/>
                    <w:topLinePunct w:val="0"/>
                    <w:autoSpaceDE/>
                    <w:autoSpaceDN/>
                    <w:bidi w:val="0"/>
                    <w:adjustRightInd/>
                    <w:snapToGrid/>
                    <w:spacing w:line="420" w:lineRule="exact"/>
                    <w:ind w:left="0" w:leftChars="0" w:right="0"/>
                    <w:rPr>
                      <w:rFonts w:hint="eastAsia" w:ascii="宋体" w:hAnsi="宋体" w:eastAsia="宋体" w:cs="宋体"/>
                      <w:color w:val="auto"/>
                      <w:lang w:val="en-US" w:eastAsia="zh-CN"/>
                    </w:rPr>
                  </w:pPr>
                  <w:r>
                    <w:rPr>
                      <w:rFonts w:hint="eastAsia" w:ascii="宋体" w:hAnsi="宋体" w:eastAsia="宋体" w:cs="宋体"/>
                      <w:color w:val="auto"/>
                      <w:sz w:val="21"/>
                      <w:szCs w:val="21"/>
                      <w:lang w:val="en-US" w:eastAsia="zh-CN"/>
                    </w:rPr>
                    <w:t>6.车管人员应工作认真、责任心强</w:t>
                  </w:r>
                  <w:r>
                    <w:rPr>
                      <w:rFonts w:hint="eastAsia" w:ascii="宋体" w:hAnsi="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045" w:type="dxa"/>
                  <w:noWrap w:val="0"/>
                  <w:vAlign w:val="center"/>
                </w:tcPr>
                <w:p>
                  <w:pPr>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监控室</w:t>
                  </w:r>
                </w:p>
              </w:tc>
              <w:tc>
                <w:tcPr>
                  <w:tcW w:w="6951" w:type="dxa"/>
                  <w:noWrap w:val="0"/>
                  <w:vAlign w:val="center"/>
                </w:tcPr>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1.负责监控室24小时值守，按规定保存视频资料，做好监控值班记录</w:t>
                  </w:r>
                  <w:r>
                    <w:rPr>
                      <w:rFonts w:hint="eastAsia" w:ascii="宋体" w:hAnsi="宋体" w:eastAsia="宋体" w:cs="宋体"/>
                      <w:color w:val="auto"/>
                      <w:sz w:val="21"/>
                      <w:szCs w:val="21"/>
                      <w:lang w:eastAsia="zh-CN"/>
                    </w:rPr>
                    <w:t>。</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2.保障监控设施24小时正常运行，值班电话畅通，接听及时</w:t>
                  </w:r>
                  <w:r>
                    <w:rPr>
                      <w:rFonts w:hint="eastAsia" w:ascii="宋体" w:hAnsi="宋体" w:eastAsia="宋体" w:cs="宋体"/>
                      <w:color w:val="auto"/>
                      <w:sz w:val="21"/>
                      <w:szCs w:val="21"/>
                      <w:lang w:eastAsia="zh-CN"/>
                    </w:rPr>
                    <w:t>。</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3.监控资料未经采购人同意不得拷贝、查询及外传</w:t>
                  </w:r>
                  <w:r>
                    <w:rPr>
                      <w:rFonts w:hint="eastAsia" w:ascii="宋体" w:hAnsi="宋体" w:eastAsia="宋体" w:cs="宋体"/>
                      <w:color w:val="auto"/>
                      <w:sz w:val="21"/>
                      <w:szCs w:val="21"/>
                      <w:lang w:eastAsia="zh-CN"/>
                    </w:rPr>
                    <w:t>。</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4.监控室严禁无关人员进入。</w:t>
                  </w:r>
                </w:p>
                <w:p>
                  <w:pPr>
                    <w:keepNext w:val="0"/>
                    <w:keepLines w:val="0"/>
                    <w:pageBreakBefore w:val="0"/>
                    <w:kinsoku/>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5.实行24小时值班制度，交接班做好登记。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045" w:type="dxa"/>
                  <w:noWrap w:val="0"/>
                  <w:tcMar>
                    <w:top w:w="0" w:type="dxa"/>
                    <w:left w:w="105" w:type="dxa"/>
                    <w:bottom w:w="0" w:type="dxa"/>
                    <w:right w:w="105"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巡逻</w:t>
                  </w:r>
                </w:p>
              </w:tc>
              <w:tc>
                <w:tcPr>
                  <w:tcW w:w="6951" w:type="dxa"/>
                  <w:noWrap w:val="0"/>
                  <w:tcMar>
                    <w:top w:w="0" w:type="dxa"/>
                    <w:left w:w="105" w:type="dxa"/>
                    <w:bottom w:w="0" w:type="dxa"/>
                    <w:right w:w="105"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1.办公区巡逻每2小时不少于1次，并做好记录</w:t>
                  </w:r>
                  <w:r>
                    <w:rPr>
                      <w:rFonts w:hint="eastAsia" w:ascii="宋体" w:hAnsi="宋体" w:eastAsia="宋体" w:cs="宋体"/>
                      <w:color w:val="auto"/>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2.巡逻范围全覆盖整个管理区域</w:t>
                  </w:r>
                  <w:r>
                    <w:rPr>
                      <w:rFonts w:hint="eastAsia" w:ascii="宋体" w:hAnsi="宋体" w:eastAsia="宋体" w:cs="宋体"/>
                      <w:color w:val="auto"/>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3.发现异常或遇紧急求助时，及时赶到现场，采取措施妥善处置</w:t>
                  </w:r>
                  <w:r>
                    <w:rPr>
                      <w:rFonts w:hint="eastAsia" w:ascii="宋体" w:hAnsi="宋体" w:eastAsia="宋体" w:cs="宋体"/>
                      <w:color w:val="auto"/>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4.</w:t>
                  </w:r>
                  <w:r>
                    <w:rPr>
                      <w:rFonts w:hint="eastAsia" w:ascii="宋体" w:hAnsi="宋体" w:eastAsia="宋体" w:cs="宋体"/>
                      <w:color w:val="auto"/>
                      <w:sz w:val="21"/>
                      <w:szCs w:val="21"/>
                      <w:lang w:eastAsia="zh-CN"/>
                    </w:rPr>
                    <w:t>管理区域内</w:t>
                  </w:r>
                  <w:r>
                    <w:rPr>
                      <w:rFonts w:hint="eastAsia" w:ascii="宋体" w:hAnsi="宋体" w:eastAsia="宋体" w:cs="宋体"/>
                      <w:color w:val="auto"/>
                      <w:sz w:val="21"/>
                      <w:szCs w:val="21"/>
                    </w:rPr>
                    <w:t>杜绝在墙上乱写、乱贴标语等现象</w:t>
                  </w:r>
                  <w:r>
                    <w:rPr>
                      <w:rFonts w:hint="eastAsia" w:ascii="宋体" w:hAnsi="宋体" w:eastAsia="宋体" w:cs="宋体"/>
                      <w:color w:val="auto"/>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5.发现存在危及人身安全的隐患（危及人身安全的点位应设置明显标志），及时报告并妥善处置</w:t>
                  </w:r>
                  <w:r>
                    <w:rPr>
                      <w:rFonts w:hint="eastAsia" w:ascii="宋体" w:hAnsi="宋体" w:eastAsia="宋体" w:cs="宋体"/>
                      <w:color w:val="auto"/>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6.设置明显标志和采取有效防范安全事故发生的措施。</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7.实行24小时值班制度，交接班做好登记。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045" w:type="dxa"/>
                  <w:noWrap w:val="0"/>
                  <w:tcMar>
                    <w:top w:w="0" w:type="dxa"/>
                    <w:left w:w="105" w:type="dxa"/>
                    <w:bottom w:w="0" w:type="dxa"/>
                    <w:right w:w="105"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11"/>
                      <w:sz w:val="21"/>
                      <w:szCs w:val="21"/>
                    </w:rPr>
                    <w:t>火灾、治安、公共卫生</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lang w:val="en-US" w:eastAsia="zh-CN"/>
                    </w:rPr>
                    <w:t>食物中毒</w:t>
                  </w:r>
                  <w:r>
                    <w:rPr>
                      <w:rFonts w:hint="eastAsia" w:ascii="宋体" w:hAnsi="宋体" w:eastAsia="宋体" w:cs="宋体"/>
                      <w:color w:val="auto"/>
                      <w:spacing w:val="-11"/>
                      <w:sz w:val="21"/>
                      <w:szCs w:val="21"/>
                    </w:rPr>
                    <w:t>等突发事件</w:t>
                  </w:r>
                </w:p>
              </w:tc>
              <w:tc>
                <w:tcPr>
                  <w:tcW w:w="6951" w:type="dxa"/>
                  <w:noWrap w:val="0"/>
                  <w:tcMar>
                    <w:top w:w="0" w:type="dxa"/>
                    <w:left w:w="105" w:type="dxa"/>
                    <w:bottom w:w="0" w:type="dxa"/>
                    <w:right w:w="105"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1.制定完善各类突发事件及应急预案</w:t>
                  </w:r>
                  <w:r>
                    <w:rPr>
                      <w:rFonts w:hint="eastAsia" w:ascii="宋体" w:hAnsi="宋体" w:eastAsia="宋体" w:cs="宋体"/>
                      <w:color w:val="auto"/>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2.发生紧急突发事件时，及时报告并规范有效处置</w:t>
                  </w:r>
                  <w:r>
                    <w:rPr>
                      <w:rFonts w:hint="eastAsia" w:ascii="宋体" w:hAnsi="宋体" w:eastAsia="宋体" w:cs="宋体"/>
                      <w:color w:val="auto"/>
                      <w:sz w:val="21"/>
                      <w:szCs w:val="21"/>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3.协助配合采购人单位对有关事件的调查处理，服从采购人单位和相关部门的统一指挥和调度。</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（二）环境保洁服务</w:t>
            </w:r>
          </w:p>
          <w:p>
            <w:pPr>
              <w:keepNext w:val="0"/>
              <w:keepLines w:val="0"/>
              <w:pageBreakBefore w:val="0"/>
              <w:kinsoku/>
              <w:overflowPunct/>
              <w:topLinePunct w:val="0"/>
              <w:autoSpaceDE/>
              <w:autoSpaceDN/>
              <w:bidi w:val="0"/>
              <w:adjustRightInd/>
              <w:snapToGrid/>
              <w:spacing w:line="420" w:lineRule="exact"/>
              <w:ind w:left="0" w:leftChars="0" w:right="0" w:firstLine="55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服务内容：</w:t>
            </w:r>
            <w:r>
              <w:rPr>
                <w:rFonts w:hint="eastAsia" w:ascii="宋体" w:hAnsi="宋体" w:eastAsia="宋体" w:cs="宋体"/>
                <w:color w:val="auto"/>
                <w:sz w:val="24"/>
                <w:szCs w:val="24"/>
              </w:rPr>
              <w:t>负责管理区域内地面、门窗、墙壁、天台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公共场所以及重点办公用房内的卫生保洁做到无泥沙</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无灰尘</w:t>
            </w:r>
            <w:r>
              <w:rPr>
                <w:rFonts w:hint="eastAsia" w:ascii="宋体" w:hAnsi="宋体" w:eastAsia="宋体" w:cs="宋体"/>
                <w:color w:val="auto"/>
                <w:sz w:val="24"/>
                <w:szCs w:val="24"/>
              </w:rPr>
              <w:t>、无积水、无杂物，地面保持整洁、无烟头、纸屑等杂物、门窗光洁明亮、无四害。建立保洁制度及规范操作流程，有检查、消毒等记录，办公区域全天候保洁，有专人负责和检查，服务质量满足采购人需求。</w:t>
            </w:r>
          </w:p>
          <w:p>
            <w:pPr>
              <w:keepNext w:val="0"/>
              <w:keepLines w:val="0"/>
              <w:pageBreakBefore w:val="0"/>
              <w:widowControl w:val="0"/>
              <w:numPr>
                <w:ilvl w:val="0"/>
                <w:numId w:val="8"/>
              </w:numPr>
              <w:kinsoku/>
              <w:wordWrap/>
              <w:overflowPunct/>
              <w:topLinePunct w:val="0"/>
              <w:autoSpaceDE/>
              <w:autoSpaceDN/>
              <w:bidi w:val="0"/>
              <w:adjustRightInd/>
              <w:snapToGrid/>
              <w:spacing w:line="420" w:lineRule="exact"/>
              <w:ind w:left="0" w:leftChars="0" w:right="0" w:firstLine="55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卫生间保洁。卫生间每日全面清洁不少于2次，全天候巡回保洁，每日消毒1次。保持地面、便器、洁具、水龙头、洗手池等整洁干净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地面无污渍残留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天花</w:t>
            </w:r>
            <w:r>
              <w:rPr>
                <w:rFonts w:hint="eastAsia" w:ascii="宋体" w:hAnsi="宋体" w:eastAsia="宋体" w:cs="宋体"/>
                <w:color w:val="auto"/>
                <w:sz w:val="24"/>
                <w:szCs w:val="24"/>
                <w:lang w:val="en-US" w:eastAsia="zh-CN"/>
              </w:rPr>
              <w:t>板</w:t>
            </w:r>
            <w:r>
              <w:rPr>
                <w:rFonts w:hint="eastAsia" w:ascii="宋体" w:hAnsi="宋体" w:eastAsia="宋体" w:cs="宋体"/>
                <w:color w:val="auto"/>
                <w:sz w:val="24"/>
                <w:szCs w:val="24"/>
              </w:rPr>
              <w:t>干净、无尘、无蛛网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墙面干净、无污渍印迹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公共卫生间须配备纸品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擦手纸</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卷纸</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、洗手液、香薰、垃圾袋等用品更换及时，节约使用，做好使用统计。及时更换坏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旧厕所纸篓，纸篓容量不得超过2/3，垃圾及时清理；卫生间无异味、蚊虫，配套设施干净、无尘、镜面无水渍。</w:t>
            </w:r>
          </w:p>
          <w:p>
            <w:pPr>
              <w:pStyle w:val="5"/>
              <w:keepNext w:val="0"/>
              <w:keepLines w:val="0"/>
              <w:pageBreakBefore w:val="0"/>
              <w:widowControl w:val="0"/>
              <w:kinsoku/>
              <w:wordWrap/>
              <w:overflowPunct/>
              <w:topLinePunct w:val="0"/>
              <w:autoSpaceDE/>
              <w:autoSpaceDN/>
              <w:bidi w:val="0"/>
              <w:adjustRightInd/>
              <w:snapToGrid/>
              <w:spacing w:after="0"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kern w:val="2"/>
                <w:sz w:val="24"/>
                <w:szCs w:val="24"/>
                <w:lang w:val="en-US" w:eastAsia="zh-CN" w:bidi="ar-SA"/>
              </w:rPr>
              <w:t>餐厅保洁。保持地面、桌面、水龙头、洗手池等整洁干净，要求无水渍、无异味，每日三餐前、后均须做好保洁工作，须配备空气清新剂、面巾纸、粘鼠板、蝇贴、杀虫剂等，及时更换清洁用品。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55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.消</w:t>
            </w:r>
            <w:r>
              <w:rPr>
                <w:rFonts w:hint="eastAsia" w:ascii="宋体" w:hAnsi="宋体" w:eastAsia="宋体" w:cs="宋体"/>
                <w:color w:val="auto"/>
                <w:sz w:val="24"/>
                <w:szCs w:val="24"/>
                <w:lang w:val="en-US" w:eastAsia="zh-CN"/>
              </w:rPr>
              <w:t>杀</w:t>
            </w:r>
            <w:r>
              <w:rPr>
                <w:rFonts w:hint="eastAsia" w:ascii="宋体" w:hAnsi="宋体" w:eastAsia="宋体" w:cs="宋体"/>
                <w:color w:val="auto"/>
                <w:sz w:val="24"/>
                <w:szCs w:val="24"/>
              </w:rPr>
              <w:t>及“除四害”。建立消杀工作管理制度，根据卫生部门、</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要求，按实际情况开展消杀工作，全面卫生消杀每周不少于1次，卫生间、电梯轿厢、垃圾收集容器、垃圾转运站等重点部位每日消毒不少于1次；</w:t>
            </w:r>
            <w:r>
              <w:rPr>
                <w:rFonts w:hint="eastAsia" w:ascii="宋体" w:hAnsi="宋体" w:eastAsia="宋体" w:cs="宋体"/>
                <w:color w:val="auto"/>
                <w:sz w:val="24"/>
                <w:szCs w:val="24"/>
                <w:lang w:val="en-US" w:eastAsia="zh-CN"/>
              </w:rPr>
              <w:t>病媒生物防制每年不少于2次，</w:t>
            </w:r>
            <w:r>
              <w:rPr>
                <w:rFonts w:hint="eastAsia" w:ascii="宋体" w:hAnsi="宋体" w:eastAsia="宋体" w:cs="宋体"/>
                <w:color w:val="auto"/>
                <w:sz w:val="24"/>
                <w:szCs w:val="24"/>
              </w:rPr>
              <w:t>“除四害”每季度不少于1次，有效控制害虫(含白蚁等)孳生，对各类病虫害进行预防控制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有相关记录。</w:t>
            </w:r>
          </w:p>
          <w:p>
            <w:pPr>
              <w:keepNext w:val="0"/>
              <w:keepLines w:val="0"/>
              <w:pageBreakBefore w:val="0"/>
              <w:kinsoku/>
              <w:overflowPunct/>
              <w:topLinePunct w:val="0"/>
              <w:autoSpaceDE/>
              <w:autoSpaceDN/>
              <w:bidi w:val="0"/>
              <w:adjustRightInd/>
              <w:snapToGrid/>
              <w:spacing w:line="420" w:lineRule="exact"/>
              <w:ind w:left="0" w:leftChars="0" w:right="0" w:firstLine="55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.停车场保洁。停车场全面清洁每月不少于1次，天花</w:t>
            </w:r>
            <w:r>
              <w:rPr>
                <w:rFonts w:hint="eastAsia" w:ascii="宋体" w:hAnsi="宋体" w:eastAsia="宋体" w:cs="宋体"/>
                <w:color w:val="auto"/>
                <w:sz w:val="24"/>
                <w:szCs w:val="24"/>
                <w:lang w:val="en-US" w:eastAsia="zh-CN"/>
              </w:rPr>
              <w:t>板</w:t>
            </w:r>
            <w:r>
              <w:rPr>
                <w:rFonts w:hint="eastAsia" w:ascii="宋体" w:hAnsi="宋体" w:eastAsia="宋体" w:cs="宋体"/>
                <w:color w:val="auto"/>
                <w:sz w:val="24"/>
                <w:szCs w:val="24"/>
              </w:rPr>
              <w:t>无蛛网、无明显积尘；墙面无积尘、无明显污渍；地面干净、无可视垃圾、无积水、无油污；设施设备表面干净、无积尘；钢化雨棚每年不少于2次清洁。</w:t>
            </w:r>
          </w:p>
          <w:p>
            <w:pPr>
              <w:keepNext w:val="0"/>
              <w:keepLines w:val="0"/>
              <w:pageBreakBefore w:val="0"/>
              <w:kinsoku/>
              <w:overflowPunct/>
              <w:topLinePunct w:val="0"/>
              <w:autoSpaceDE/>
              <w:autoSpaceDN/>
              <w:bidi w:val="0"/>
              <w:adjustRightInd/>
              <w:snapToGrid/>
              <w:spacing w:line="420" w:lineRule="exact"/>
              <w:ind w:left="0" w:leftChars="0" w:right="0" w:firstLine="55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5.公共区域保洁。</w:t>
            </w:r>
            <w:r>
              <w:rPr>
                <w:rFonts w:hint="eastAsia" w:ascii="宋体" w:hAnsi="宋体" w:eastAsia="宋体" w:cs="宋体"/>
                <w:color w:val="auto"/>
                <w:sz w:val="24"/>
                <w:szCs w:val="24"/>
              </w:rPr>
              <w:t>所有顶面、墙面、灯罩、管道蛛网打扫每月不少于1次；卫生间、楼梯间、过道、会议室门窗玻璃清洗每季度不少于1次，办公室内窗帘、纱窗、玻璃清洗每年不少于1次。落实垃圾分类要求，各楼层垃圾袋装化，垃圾桶摆放整齐，外观清洁，无异味，桶内垃圾容量不得超过2/3，每日不少于2次清理各楼层垃圾桶。</w:t>
            </w:r>
          </w:p>
          <w:p>
            <w:pPr>
              <w:keepNext w:val="0"/>
              <w:keepLines w:val="0"/>
              <w:pageBreakBefore w:val="0"/>
              <w:kinsoku/>
              <w:overflowPunct/>
              <w:topLinePunct w:val="0"/>
              <w:autoSpaceDE/>
              <w:autoSpaceDN/>
              <w:bidi w:val="0"/>
              <w:adjustRightInd/>
              <w:snapToGrid/>
              <w:spacing w:line="420" w:lineRule="exact"/>
              <w:ind w:left="0" w:leftChars="0" w:right="0" w:firstLine="556"/>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.垃圾清</w:t>
            </w:r>
            <w:r>
              <w:rPr>
                <w:rFonts w:hint="eastAsia" w:ascii="宋体" w:hAnsi="宋体" w:eastAsia="宋体" w:cs="宋体"/>
                <w:color w:val="auto"/>
                <w:sz w:val="24"/>
                <w:szCs w:val="24"/>
                <w:lang w:eastAsia="zh-CN"/>
              </w:rPr>
              <w:t>运。管理区域内</w:t>
            </w:r>
            <w:r>
              <w:rPr>
                <w:rFonts w:hint="eastAsia" w:ascii="宋体" w:hAnsi="宋体" w:eastAsia="宋体" w:cs="宋体"/>
                <w:color w:val="auto"/>
                <w:sz w:val="24"/>
                <w:szCs w:val="24"/>
                <w:lang w:val="en-US" w:eastAsia="zh-CN"/>
              </w:rPr>
              <w:t>严格按照垃圾分类处理要求设置垃圾分类容器，且</w:t>
            </w:r>
            <w:r>
              <w:rPr>
                <w:rFonts w:hint="eastAsia" w:ascii="宋体" w:hAnsi="宋体" w:eastAsia="宋体" w:cs="宋体"/>
                <w:color w:val="auto"/>
                <w:sz w:val="24"/>
                <w:szCs w:val="24"/>
                <w:lang w:eastAsia="zh-CN"/>
              </w:rPr>
              <w:t>每天及时收集基地内产生的各类垃圾（除建渣外的垃圾）并集中清运至垃圾中转站，做好与生活垃圾接收处置单位的交接工作，费用由供应商承担，</w:t>
            </w:r>
            <w:r>
              <w:rPr>
                <w:rFonts w:hint="eastAsia" w:ascii="宋体" w:hAnsi="宋体" w:eastAsia="宋体" w:cs="宋体"/>
                <w:color w:val="auto"/>
                <w:sz w:val="24"/>
                <w:szCs w:val="24"/>
                <w:lang w:val="en-US" w:eastAsia="zh-CN"/>
              </w:rPr>
              <w:t>采购人不再另行支付费用</w:t>
            </w:r>
            <w:r>
              <w:rPr>
                <w:rFonts w:hint="eastAsia" w:ascii="宋体" w:hAnsi="宋体" w:eastAsia="宋体" w:cs="宋体"/>
                <w:color w:val="auto"/>
                <w:sz w:val="24"/>
                <w:szCs w:val="24"/>
                <w:lang w:eastAsia="zh-CN"/>
              </w:rPr>
              <w:t>。</w:t>
            </w:r>
          </w:p>
          <w:p>
            <w:pPr>
              <w:keepNext w:val="0"/>
              <w:keepLines w:val="0"/>
              <w:pageBreakBefore w:val="0"/>
              <w:kinsoku/>
              <w:overflowPunct/>
              <w:topLinePunct w:val="0"/>
              <w:autoSpaceDE/>
              <w:autoSpaceDN/>
              <w:bidi w:val="0"/>
              <w:adjustRightInd/>
              <w:snapToGrid/>
              <w:spacing w:line="420" w:lineRule="exact"/>
              <w:ind w:left="0" w:leftChars="0" w:right="0" w:firstLine="556"/>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.清洗</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办公区域窗帘每年不少于1次清洗，</w:t>
            </w:r>
            <w:r>
              <w:rPr>
                <w:rFonts w:hint="eastAsia" w:ascii="宋体" w:hAnsi="宋体" w:eastAsia="宋体" w:cs="宋体"/>
                <w:color w:val="auto"/>
                <w:sz w:val="24"/>
                <w:szCs w:val="24"/>
              </w:rPr>
              <w:t>会议室地毯每月不少于2次清洁吸尘，停车场地面每年不少于2次打磨清洗，公共区域石材地面每年不少于2次清洗抛光打蜡，供应商应配备专业机具、工具及必要耗材，费用计入投标报价。</w:t>
            </w:r>
            <w:r>
              <w:rPr>
                <w:rFonts w:hint="eastAsia" w:ascii="宋体" w:hAnsi="宋体" w:eastAsia="宋体" w:cs="宋体"/>
                <w:b/>
                <w:bCs/>
                <w:color w:val="auto"/>
                <w:sz w:val="24"/>
                <w:szCs w:val="24"/>
              </w:rPr>
              <w:t>【说明：提供承诺函并加盖供应商公章，格式自拟】</w:t>
            </w:r>
          </w:p>
          <w:p>
            <w:pPr>
              <w:keepNext w:val="0"/>
              <w:keepLines w:val="0"/>
              <w:pageBreakBefore w:val="0"/>
              <w:kinsoku/>
              <w:overflowPunct/>
              <w:topLinePunct w:val="0"/>
              <w:autoSpaceDE/>
              <w:autoSpaceDN/>
              <w:bidi w:val="0"/>
              <w:adjustRightInd/>
              <w:snapToGrid/>
              <w:spacing w:line="420" w:lineRule="exact"/>
              <w:ind w:left="0" w:leftChars="0" w:right="0" w:firstLine="556"/>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.其他保洁服务。重点办公室每日早8:</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0前完成1次清洁，每周完成1次全面清洁；值班室床单被套枕套每周清洗更换1次，值班室每日清洁1次；会前会议室的清洁1次，每周完成1次全面清洁；雨污井、集水井、化粪池、隔油池等定期清掏，井池不得有淤积、堵塞、漫溢等现象(每月检查一次，每半年使用专业设备全面清掏)</w:t>
            </w:r>
            <w:r>
              <w:rPr>
                <w:rFonts w:hint="eastAsia" w:ascii="宋体" w:hAnsi="宋体" w:eastAsia="宋体" w:cs="宋体"/>
                <w:color w:val="auto"/>
                <w:sz w:val="24"/>
                <w:szCs w:val="24"/>
                <w:lang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供应商须投入</w:t>
            </w:r>
            <w:r>
              <w:rPr>
                <w:rFonts w:hint="eastAsia" w:ascii="宋体" w:hAnsi="宋体" w:eastAsia="宋体" w:cs="宋体"/>
                <w:color w:val="auto"/>
                <w:sz w:val="24"/>
                <w:szCs w:val="24"/>
                <w:lang w:val="en-US" w:eastAsia="zh-CN"/>
              </w:rPr>
              <w:t>满足</w:t>
            </w:r>
            <w:r>
              <w:rPr>
                <w:rFonts w:hint="eastAsia" w:ascii="宋体" w:hAnsi="宋体" w:eastAsia="宋体" w:cs="宋体"/>
                <w:color w:val="auto"/>
                <w:sz w:val="24"/>
                <w:szCs w:val="24"/>
              </w:rPr>
              <w:t>环境维护工作必要机具（</w:t>
            </w:r>
            <w:r>
              <w:rPr>
                <w:rFonts w:hint="eastAsia" w:ascii="宋体" w:hAnsi="宋体" w:eastAsia="宋体" w:cs="宋体"/>
                <w:color w:val="auto"/>
                <w:sz w:val="24"/>
                <w:szCs w:val="24"/>
                <w:lang w:val="en-US" w:eastAsia="zh-CN"/>
              </w:rPr>
              <w:t>包含但不限于：电动高压冲洗机、驾驶式洗地机、手推式洗地机、驾驶式扫地车、驾驶式尘推车、工业吸尘器、</w:t>
            </w:r>
            <w:r>
              <w:rPr>
                <w:rFonts w:hint="eastAsia" w:ascii="宋体" w:hAnsi="宋体" w:eastAsia="宋体" w:cs="宋体"/>
                <w:color w:val="auto"/>
                <w:sz w:val="24"/>
                <w:szCs w:val="24"/>
              </w:rPr>
              <w:t>地面吹干机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三轮垃圾转运车、升降工作台等</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配置</w:t>
            </w:r>
            <w:r>
              <w:rPr>
                <w:rFonts w:hint="eastAsia" w:ascii="宋体" w:hAnsi="宋体" w:eastAsia="宋体" w:cs="宋体"/>
                <w:color w:val="auto"/>
                <w:sz w:val="24"/>
                <w:szCs w:val="24"/>
                <w:lang w:val="en-US" w:eastAsia="zh-CN"/>
              </w:rPr>
              <w:t>满足基地运行的</w:t>
            </w:r>
            <w:r>
              <w:rPr>
                <w:rFonts w:hint="eastAsia" w:ascii="宋体" w:hAnsi="宋体" w:eastAsia="宋体" w:cs="宋体"/>
                <w:color w:val="auto"/>
                <w:sz w:val="24"/>
                <w:szCs w:val="24"/>
              </w:rPr>
              <w:t>日常清洁工具及耗材（</w:t>
            </w:r>
            <w:r>
              <w:rPr>
                <w:rFonts w:hint="eastAsia" w:ascii="宋体" w:hAnsi="宋体" w:eastAsia="宋体" w:cs="宋体"/>
                <w:color w:val="auto"/>
                <w:sz w:val="24"/>
                <w:szCs w:val="24"/>
                <w:lang w:eastAsia="zh-CN"/>
              </w:rPr>
              <w:t>包含但不限于：</w:t>
            </w:r>
            <w:r>
              <w:rPr>
                <w:rFonts w:hint="eastAsia" w:ascii="宋体" w:hAnsi="宋体" w:eastAsia="宋体" w:cs="宋体"/>
                <w:color w:val="auto"/>
                <w:sz w:val="24"/>
                <w:szCs w:val="24"/>
              </w:rPr>
              <w:t>排拖、拖把、拖把布、海棉、扫把、撮箕、</w:t>
            </w:r>
            <w:r>
              <w:rPr>
                <w:rFonts w:hint="eastAsia" w:ascii="宋体" w:hAnsi="宋体" w:eastAsia="宋体" w:cs="宋体"/>
                <w:color w:val="auto"/>
                <w:sz w:val="24"/>
                <w:szCs w:val="24"/>
                <w:lang w:val="en-US" w:eastAsia="zh-CN"/>
              </w:rPr>
              <w:t>杂物捡拾器、刮玻器、</w:t>
            </w:r>
            <w:r>
              <w:rPr>
                <w:rFonts w:hint="eastAsia" w:ascii="宋体" w:hAnsi="宋体" w:eastAsia="宋体" w:cs="宋体"/>
                <w:color w:val="auto"/>
                <w:sz w:val="24"/>
                <w:szCs w:val="24"/>
              </w:rPr>
              <w:t>雨靴、雨衣、胶手套、抹帕、电梯轿厢及食堂地垫、刀片、厕所纸篓、水桶、增强软管、高压水管、尘推架、地板刷、长柄手刷、伸缩杆、喷壶、滤渣桶、安全梯、作业提示牌、肥皂、白洁布、钢丝球、清洁剂、芳香球、空气清新剂、</w:t>
            </w:r>
            <w:r>
              <w:rPr>
                <w:rFonts w:hint="eastAsia" w:ascii="宋体" w:hAnsi="宋体" w:eastAsia="宋体" w:cs="宋体"/>
                <w:color w:val="auto"/>
                <w:sz w:val="24"/>
                <w:szCs w:val="24"/>
                <w:lang w:val="en-US" w:eastAsia="zh-CN"/>
              </w:rPr>
              <w:t>檀香、</w:t>
            </w:r>
            <w:r>
              <w:rPr>
                <w:rFonts w:hint="eastAsia" w:ascii="宋体" w:hAnsi="宋体" w:eastAsia="宋体" w:cs="宋体"/>
                <w:color w:val="auto"/>
                <w:sz w:val="24"/>
                <w:szCs w:val="24"/>
              </w:rPr>
              <w:t>除臭剂、不锈钢光亮剂、静电吸尘剂、洗洁剂、地毯清洗剂、玻璃清洗剂、84消毒液、强力去污粉、洗衣粉、洁厕液、灭害灵、消洗灵、去污剂、草酸、漂白水、除四害</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病媒生物防制）</w:t>
            </w:r>
            <w:r>
              <w:rPr>
                <w:rFonts w:hint="eastAsia" w:ascii="宋体" w:hAnsi="宋体" w:eastAsia="宋体" w:cs="宋体"/>
                <w:color w:val="auto"/>
                <w:sz w:val="24"/>
                <w:szCs w:val="24"/>
              </w:rPr>
              <w:t>用品药品、香薰、</w:t>
            </w:r>
            <w:r>
              <w:rPr>
                <w:rFonts w:hint="eastAsia" w:ascii="宋体" w:hAnsi="宋体" w:eastAsia="宋体" w:cs="宋体"/>
                <w:color w:val="auto"/>
                <w:sz w:val="24"/>
                <w:szCs w:val="24"/>
                <w:lang w:val="en-US" w:eastAsia="zh-CN"/>
              </w:rPr>
              <w:t>分类垃圾桶、</w:t>
            </w:r>
            <w:r>
              <w:rPr>
                <w:rFonts w:hint="eastAsia" w:ascii="宋体" w:hAnsi="宋体" w:eastAsia="宋体" w:cs="宋体"/>
                <w:color w:val="auto"/>
                <w:sz w:val="24"/>
                <w:szCs w:val="24"/>
              </w:rPr>
              <w:t>垃圾袋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擦手纸、洗手液、大卷纸等）</w:t>
            </w:r>
            <w:r>
              <w:rPr>
                <w:rFonts w:hint="eastAsia" w:ascii="宋体" w:hAnsi="宋体" w:eastAsia="宋体" w:cs="宋体"/>
                <w:color w:val="auto"/>
                <w:sz w:val="24"/>
                <w:szCs w:val="24"/>
              </w:rPr>
              <w:t>。费用由供应商承担，计入投标报价。</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供应商另需提供环境维护工作所配置的机具、用具及耗材明细清单并加盖</w:t>
            </w:r>
            <w:r>
              <w:rPr>
                <w:rFonts w:hint="eastAsia" w:ascii="宋体" w:hAnsi="宋体" w:eastAsia="宋体" w:cs="宋体"/>
                <w:b/>
                <w:bCs/>
                <w:color w:val="auto"/>
                <w:sz w:val="24"/>
                <w:szCs w:val="24"/>
                <w:lang w:val="en-US" w:eastAsia="zh-CN"/>
              </w:rPr>
              <w:t>供应商公章</w:t>
            </w:r>
            <w:r>
              <w:rPr>
                <w:rFonts w:hint="eastAsia" w:ascii="宋体" w:hAnsi="宋体" w:eastAsia="宋体" w:cs="宋体"/>
                <w:b/>
                <w:bCs/>
                <w:color w:val="auto"/>
                <w:sz w:val="24"/>
                <w:szCs w:val="24"/>
              </w:rPr>
              <w:t>，格式自拟，未提供视为未实质性响应。</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环境卫生维护标准</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4"/>
              <w:gridCol w:w="6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服务内容</w:t>
                  </w:r>
                </w:p>
              </w:tc>
              <w:tc>
                <w:tcPr>
                  <w:tcW w:w="6570"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全面保洁</w:t>
                  </w:r>
                </w:p>
              </w:tc>
              <w:tc>
                <w:tcPr>
                  <w:tcW w:w="6570" w:type="dxa"/>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公共区域每天全面清扫不少于2遍，早上上班前完成全面清扫1次，下午下班后进行全面清扫1次，其他时段全天候巡回保洁；天花</w:t>
                  </w:r>
                  <w:r>
                    <w:rPr>
                      <w:rFonts w:hint="eastAsia" w:ascii="宋体" w:hAnsi="宋体" w:eastAsia="宋体" w:cs="宋体"/>
                      <w:color w:val="auto"/>
                      <w:sz w:val="21"/>
                      <w:szCs w:val="21"/>
                      <w:lang w:val="en-US" w:eastAsia="zh-CN"/>
                    </w:rPr>
                    <w:t>板、</w:t>
                  </w:r>
                  <w:r>
                    <w:rPr>
                      <w:rFonts w:hint="eastAsia" w:ascii="宋体" w:hAnsi="宋体" w:eastAsia="宋体" w:cs="宋体"/>
                      <w:color w:val="auto"/>
                      <w:sz w:val="21"/>
                      <w:szCs w:val="21"/>
                    </w:rPr>
                    <w:t>墙面干净、无污渍；地面干净、整洁，无可视垃圾；楼梯扶手干净、无尘；配套设施干净、无尘。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地面和墙面</w:t>
                  </w:r>
                </w:p>
              </w:tc>
              <w:tc>
                <w:tcPr>
                  <w:tcW w:w="6570"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1.地面每日保洁不少于2次，干净、无水渍、无污渍；</w:t>
                  </w:r>
                </w:p>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2.墙面干净、无污渍印迹；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楼梯扶手、栏杆、窗台</w:t>
                  </w:r>
                </w:p>
              </w:tc>
              <w:tc>
                <w:tcPr>
                  <w:tcW w:w="6570"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每日擦抹不少于1次，保持干净。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消防栓、指示牌等公共设施</w:t>
                  </w:r>
                </w:p>
              </w:tc>
              <w:tc>
                <w:tcPr>
                  <w:tcW w:w="6570"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隔日擦抹不少于1次，表面干净、无污渍。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天花板、灯具</w:t>
                  </w:r>
                </w:p>
              </w:tc>
              <w:tc>
                <w:tcPr>
                  <w:tcW w:w="6570"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每月除尘不少于1次，目视无灰尘、无污迹、无蜘蛛网。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天台、屋顶</w:t>
                  </w:r>
                </w:p>
              </w:tc>
              <w:tc>
                <w:tcPr>
                  <w:tcW w:w="6570"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巡回保洁，保持干净、无垃圾，排水沟畅通，无堵塞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门窗玻璃</w:t>
                  </w:r>
                </w:p>
              </w:tc>
              <w:tc>
                <w:tcPr>
                  <w:tcW w:w="6570"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保持洁净、光亮、无灰尘、无污迹、无蜘蛛网。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垃圾分类收运</w:t>
                  </w:r>
                </w:p>
              </w:tc>
              <w:tc>
                <w:tcPr>
                  <w:tcW w:w="6570"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1.落实垃圾分类，各楼层垃圾袋装化；</w:t>
                  </w:r>
                </w:p>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2.分类垃圾桶内垃圾容量不得超过2/3。</w:t>
                  </w:r>
                </w:p>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3.垃圾收集点每日清理不少于2次，消毒不少于1次，周围地面无散落垃圾、无污迹、无异味。</w:t>
                  </w:r>
                </w:p>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4.卫生间垃圾桶每日清理不少于2次，容量不得超过2/3。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594"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电梯轿厢</w:t>
                  </w:r>
                </w:p>
              </w:tc>
              <w:tc>
                <w:tcPr>
                  <w:tcW w:w="6570" w:type="dxa"/>
                  <w:noWrap w:val="0"/>
                  <w:tcMar>
                    <w:top w:w="0" w:type="dxa"/>
                    <w:left w:w="105" w:type="dxa"/>
                    <w:bottom w:w="0" w:type="dxa"/>
                    <w:right w:w="105"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1.每日保洁不少于2次，操作板每日消毒不少于1次，每半月对电梯门壁打蜡上光不少于1次，表面光亮、无污迹；轿箱壁无浮尘，不锈钢表面光亮，无污迹；</w:t>
                  </w:r>
                </w:p>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2.轿厢地毯每日早7:30前更换，每周清洗不少于1次。</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（三）设施设备维护服务</w:t>
            </w:r>
          </w:p>
          <w:p>
            <w:pPr>
              <w:keepNext w:val="0"/>
              <w:keepLines w:val="0"/>
              <w:pageBreakBefore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服务内容：负责</w:t>
            </w:r>
            <w:r>
              <w:rPr>
                <w:rFonts w:hint="eastAsia" w:ascii="宋体" w:hAnsi="宋体" w:eastAsia="宋体" w:cs="宋体"/>
                <w:color w:val="auto"/>
                <w:sz w:val="24"/>
                <w:szCs w:val="24"/>
              </w:rPr>
              <w:t>对共用设施设备日常运行管理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含基地管辖范围内供电系统，照明系统，给排水系统，</w:t>
            </w:r>
            <w:r>
              <w:rPr>
                <w:rFonts w:hint="eastAsia" w:ascii="宋体" w:hAnsi="宋体" w:eastAsia="宋体" w:cs="宋体"/>
                <w:color w:val="auto"/>
                <w:sz w:val="24"/>
                <w:szCs w:val="24"/>
              </w:rPr>
              <w:t>空调设备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含中央空调系统的维护保养），</w:t>
            </w:r>
            <w:r>
              <w:rPr>
                <w:rFonts w:hint="eastAsia" w:ascii="宋体" w:hAnsi="宋体" w:eastAsia="宋体" w:cs="宋体"/>
                <w:color w:val="auto"/>
                <w:sz w:val="24"/>
                <w:szCs w:val="24"/>
              </w:rPr>
              <w:t>高低压配电系统、安全监控系统</w:t>
            </w:r>
            <w:r>
              <w:rPr>
                <w:rFonts w:hint="eastAsia" w:ascii="宋体" w:hAnsi="宋体" w:eastAsia="宋体" w:cs="宋体"/>
                <w:color w:val="auto"/>
                <w:sz w:val="24"/>
                <w:szCs w:val="24"/>
                <w:lang w:val="en-US" w:eastAsia="zh-CN"/>
              </w:rPr>
              <w:t>，消防系统（消防设施的维保及年检），电梯的正常运行、管理、维护及年检）；</w:t>
            </w:r>
            <w:r>
              <w:rPr>
                <w:rFonts w:hint="eastAsia" w:ascii="宋体" w:hAnsi="宋体" w:eastAsia="宋体" w:cs="宋体"/>
                <w:color w:val="auto"/>
                <w:sz w:val="24"/>
                <w:szCs w:val="24"/>
              </w:rPr>
              <w:t>对专业设施设备进行维护</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保养</w:t>
            </w:r>
            <w:r>
              <w:rPr>
                <w:rFonts w:hint="eastAsia" w:ascii="宋体" w:hAnsi="宋体" w:eastAsia="宋体" w:cs="宋体"/>
                <w:color w:val="auto"/>
                <w:sz w:val="24"/>
                <w:szCs w:val="24"/>
              </w:rPr>
              <w:t>和安全检测</w:t>
            </w:r>
            <w:r>
              <w:rPr>
                <w:rFonts w:hint="eastAsia" w:ascii="宋体" w:hAnsi="宋体" w:eastAsia="宋体" w:cs="宋体"/>
                <w:color w:val="auto"/>
                <w:sz w:val="24"/>
                <w:szCs w:val="24"/>
                <w:lang w:eastAsia="zh-CN"/>
              </w:rPr>
              <w:t>，二次供水的清洗消毒及检测；</w:t>
            </w:r>
            <w:r>
              <w:rPr>
                <w:rFonts w:hint="eastAsia" w:ascii="宋体" w:hAnsi="宋体" w:eastAsia="宋体" w:cs="宋体"/>
                <w:color w:val="auto"/>
                <w:sz w:val="24"/>
                <w:szCs w:val="24"/>
                <w:lang w:val="en-US" w:eastAsia="zh-CN"/>
              </w:rPr>
              <w:t>对基地内各专业训练场地（场馆）及配套设施的维护、维修；</w:t>
            </w:r>
            <w:r>
              <w:rPr>
                <w:rFonts w:hint="eastAsia" w:ascii="宋体" w:hAnsi="宋体" w:eastAsia="宋体" w:cs="宋体"/>
                <w:color w:val="auto"/>
                <w:sz w:val="24"/>
                <w:szCs w:val="24"/>
              </w:rPr>
              <w:t>负责完成日常零星维修服务，保障设施设备顺畅运行，降低设施设备运行维护费用，实现运行低碳化。</w:t>
            </w:r>
            <w:r>
              <w:rPr>
                <w:rFonts w:hint="eastAsia" w:ascii="宋体" w:hAnsi="宋体" w:eastAsia="宋体" w:cs="宋体"/>
                <w:color w:val="auto"/>
                <w:sz w:val="24"/>
                <w:szCs w:val="24"/>
                <w:lang w:val="en-US" w:eastAsia="zh-CN"/>
              </w:rPr>
              <w:t>如遇需要沟通协调相关设备设施的公司（或厂商），供应商须指定专人进行联系且沟通相关设施设备运行状况及问题，并将情况报告至采购人。</w:t>
            </w:r>
            <w:r>
              <w:rPr>
                <w:rFonts w:hint="eastAsia" w:ascii="宋体" w:hAnsi="宋体" w:eastAsia="宋体" w:cs="宋体"/>
                <w:color w:val="auto"/>
                <w:sz w:val="24"/>
                <w:szCs w:val="24"/>
              </w:rPr>
              <w:t>（注：</w:t>
            </w:r>
            <w:r>
              <w:rPr>
                <w:rFonts w:hint="eastAsia" w:ascii="宋体" w:hAnsi="宋体" w:eastAsia="宋体" w:cs="宋体"/>
                <w:color w:val="auto"/>
                <w:sz w:val="24"/>
                <w:szCs w:val="24"/>
                <w:lang w:val="en-US" w:eastAsia="zh-CN"/>
              </w:rPr>
              <w:t>设施设备维保费用、年检费用</w:t>
            </w:r>
            <w:r>
              <w:rPr>
                <w:rFonts w:hint="eastAsia" w:ascii="宋体" w:hAnsi="宋体" w:eastAsia="宋体" w:cs="宋体"/>
                <w:color w:val="auto"/>
                <w:sz w:val="24"/>
                <w:szCs w:val="24"/>
              </w:rPr>
              <w:t>由</w:t>
            </w:r>
            <w:r>
              <w:rPr>
                <w:rFonts w:hint="eastAsia" w:ascii="宋体" w:hAnsi="宋体" w:eastAsia="宋体" w:cs="宋体"/>
                <w:color w:val="auto"/>
                <w:sz w:val="24"/>
                <w:szCs w:val="24"/>
                <w:lang w:val="en-US" w:eastAsia="zh-CN"/>
              </w:rPr>
              <w:t>供应商承担</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p>
          <w:p>
            <w:pPr>
              <w:keepNext w:val="0"/>
              <w:keepLines w:val="0"/>
              <w:pageBreakBefore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建立设施设备维修维护制度及规范操作流程，保证设施设备的正常运行、保护完好；设施设备档案完整，其运行、检查、维修、维护保养等记录齐全；设施设备标志齐全、规范，明确责任人，严格执行设备操作规程及保养规范，操作作业规范安全；严格执行节能减排及环保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负责与办公楼空调、电梯、消防、配电等专业设备维护单位的联系对接，以及对专业设备维护单位的沟通协调、监督管理，对维护工作不到位、不达标的及时向</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报告。</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负责对供水、供电、电信网络、智能化设施、音响设备等的日常运行管理，以及对专业设备维护单位的监督管理，当专业维护单位在物业管理区域内对相关管线、设施进行维修、养护时，应给予必要的协调和配合。</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负责地下室排水系统设备设施的使用、日常维护、调试和操作工作。</w:t>
            </w:r>
          </w:p>
          <w:p>
            <w:pPr>
              <w:keepNext w:val="0"/>
              <w:keepLines w:val="0"/>
              <w:pageBreakBefore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容易危及人身安全的设施设备设置明显警示标志和制定防范措施，对可能发生的各种设备突发故障制定应急预案；设备机房张贴或悬挂相关制度、设备系统图、应急预案流程图，保持设备房干燥、整洁、通风，无滴漏和鼠害现象。</w:t>
            </w:r>
          </w:p>
          <w:p>
            <w:pPr>
              <w:keepNext w:val="0"/>
              <w:keepLines w:val="0"/>
              <w:pageBreakBefore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.房屋维护。对房屋及附属设施进行日常管理和维修养护，保证使用功能正常，巡检</w:t>
            </w:r>
            <w:r>
              <w:rPr>
                <w:rFonts w:hint="eastAsia" w:ascii="宋体" w:hAnsi="宋体" w:eastAsia="宋体" w:cs="宋体"/>
                <w:color w:val="auto"/>
                <w:sz w:val="24"/>
                <w:szCs w:val="24"/>
                <w:lang w:val="en-US" w:eastAsia="zh-CN"/>
              </w:rPr>
              <w:t>和</w:t>
            </w:r>
            <w:r>
              <w:rPr>
                <w:rFonts w:hint="eastAsia" w:ascii="宋体" w:hAnsi="宋体" w:eastAsia="宋体" w:cs="宋体"/>
                <w:color w:val="auto"/>
                <w:sz w:val="24"/>
                <w:szCs w:val="24"/>
              </w:rPr>
              <w:t>保养记录记录齐全。协助采购人对房屋装修施工进行监督管理，对施工现场进行巡查记录，发现违规现象及时制止并报告。</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房屋及附属设施需要维修时，属于小修范围的，应及时组织修复；属于大、中修范围的，应及时编制房屋维修计划和维修资金使用计划，向</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提出报告与建议，并根据</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的决定，及时组织维修。</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根据房屋实际使用年限，每年定期对房屋进行一次全面的安全状况检查，并做好日常的巡检工作，建立健全检查记录。发现问题应及时报告，并受委托安排专项修理。遇紧急情况时，应及时采取必要的应急措施。</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保证房屋及附属设施完好率98%以上。</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负责</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安排的临时房屋维护工作。</w:t>
            </w:r>
          </w:p>
          <w:p>
            <w:pPr>
              <w:keepNext w:val="0"/>
              <w:keepLines w:val="0"/>
              <w:pageBreakBefore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.消防管理。严格执行消防法规，有完善的消防安全管理制度、操作规程及应急预案。对公共消防设施、器材定期巡检并做好记录，发现问题及时报告规范处置。保障消防设施器材完好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可随时启用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消防通道畅通，各楼层设置消防应急疏散图。每日巡查1次设备运行状况，每半月巡检1次设备安全状况，每月开展1次安全培训，每年开展至少1次员工消防应急演练。及时对消防灭火器进行灌装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补充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更换</w:t>
            </w:r>
            <w:r>
              <w:rPr>
                <w:rFonts w:hint="eastAsia" w:ascii="宋体" w:hAnsi="宋体" w:eastAsia="宋体" w:cs="宋体"/>
                <w:color w:val="auto"/>
                <w:sz w:val="24"/>
                <w:szCs w:val="24"/>
              </w:rPr>
              <w:t>。按规定对消防系统进行维保和安全检测，费用由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承担并计入投标报价</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rPr>
              <w:t>【说明：提供承诺函并加盖供应商公章，格式自拟】</w:t>
            </w:r>
          </w:p>
          <w:p>
            <w:pPr>
              <w:keepNext w:val="0"/>
              <w:keepLines w:val="0"/>
              <w:pageBreakBefore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.电梯管理。每日巡查1次电梯运行状况保证良好的安全运行状态，每年开展特种设备安全教育培训不少于1次；协助专业公司</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或厂商）</w:t>
            </w:r>
            <w:r>
              <w:rPr>
                <w:rFonts w:hint="eastAsia" w:ascii="宋体" w:hAnsi="宋体" w:eastAsia="宋体" w:cs="宋体"/>
                <w:color w:val="auto"/>
                <w:sz w:val="24"/>
                <w:szCs w:val="24"/>
              </w:rPr>
              <w:t>对电梯进行维修，确保设备正常运行；发现电梯故障或事故，及时报告规范处置。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高低压配电房管理。建立完善的配电房管理制度、操作规程及应急预案，工作人员持证上岗。高低压配电房24小时巡检，对供电范围内的电气设备定期巡视维护，加强配电柜、配电箱、控制柜、线路、开关的重点监测。</w:t>
            </w:r>
          </w:p>
          <w:p>
            <w:pPr>
              <w:keepNext w:val="0"/>
              <w:keepLines w:val="0"/>
              <w:pageBreakBefore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.日常零星维修。负责管理区域内房屋、水电、照明、门、窗、柜、锁、桌椅等零星维修（含耗材配件），接到报修及时处理，零修合格率100%；负责办公区雨、污水管道疏通、化粪池清掏</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rPr>
              <w:t>费用由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承担，并计入投标报价</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strike/>
                <w:dstrike w:val="0"/>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.专业设施设备维护保养。</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负责高低压配电设备、</w:t>
            </w:r>
            <w:r>
              <w:rPr>
                <w:rFonts w:hint="eastAsia" w:ascii="宋体" w:hAnsi="宋体" w:eastAsia="宋体" w:cs="宋体"/>
                <w:color w:val="auto"/>
                <w:sz w:val="24"/>
                <w:szCs w:val="24"/>
                <w:lang w:val="en-US" w:eastAsia="zh-CN"/>
              </w:rPr>
              <w:t>电梯、</w:t>
            </w:r>
            <w:r>
              <w:rPr>
                <w:rFonts w:hint="eastAsia" w:ascii="宋体" w:hAnsi="宋体" w:eastAsia="宋体" w:cs="宋体"/>
                <w:color w:val="auto"/>
                <w:sz w:val="24"/>
                <w:szCs w:val="24"/>
              </w:rPr>
              <w:t>消防、监控、车场道闸、避雷设施的日常运行维护，每年定期进行专业维保或安全检测，以及绝缘工具安检（绝缘手套、绝缘鞋、绝缘杆）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如遇需要联系相关设备设施的</w:t>
            </w:r>
            <w:r>
              <w:rPr>
                <w:rFonts w:hint="eastAsia" w:ascii="宋体" w:hAnsi="宋体" w:eastAsia="宋体" w:cs="宋体"/>
                <w:color w:val="auto"/>
                <w:sz w:val="24"/>
                <w:szCs w:val="24"/>
                <w:lang w:val="en-US" w:eastAsia="zh-CN"/>
              </w:rPr>
              <w:t>公司（或厂商）</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须指定专人进行联系且沟通相关设施设备运行状况及问题，并将情况报告至采购人。费用计入投标报价。</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供应商应</w:t>
            </w:r>
            <w:r>
              <w:rPr>
                <w:rFonts w:hint="eastAsia" w:ascii="宋体" w:hAnsi="宋体" w:eastAsia="宋体" w:cs="宋体"/>
                <w:color w:val="auto"/>
                <w:sz w:val="24"/>
                <w:szCs w:val="24"/>
              </w:rPr>
              <w:t>设立值班总维修报障台，24 小时负责受理采购人以及内部工作人员的各类报修诉求；运行值班人员对</w:t>
            </w:r>
            <w:r>
              <w:rPr>
                <w:rFonts w:hint="eastAsia" w:ascii="宋体" w:hAnsi="宋体" w:eastAsia="宋体" w:cs="宋体"/>
                <w:color w:val="auto"/>
                <w:sz w:val="24"/>
                <w:szCs w:val="24"/>
                <w:lang w:val="en-US" w:eastAsia="zh-CN"/>
              </w:rPr>
              <w:t>基地</w:t>
            </w:r>
            <w:r>
              <w:rPr>
                <w:rFonts w:hint="eastAsia" w:ascii="宋体" w:hAnsi="宋体" w:eastAsia="宋体" w:cs="宋体"/>
                <w:color w:val="auto"/>
                <w:sz w:val="24"/>
                <w:szCs w:val="24"/>
              </w:rPr>
              <w:t>内的设施设备应每日进行巡视检查，发现问题立即处置及上报，消除安全隐患，保障设施设备正常运行。</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报修响应。及时响应采购人维修报修。紧急报修，维修人员在10分钟内到达现场抢修处理，及时排除故障，并做好记录；一般报修，维修人员在30分钟内到达现场并处理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专业维修，</w:t>
            </w:r>
            <w:r>
              <w:rPr>
                <w:rFonts w:hint="eastAsia" w:ascii="宋体" w:hAnsi="宋体" w:eastAsia="宋体" w:cs="宋体"/>
                <w:color w:val="auto"/>
                <w:sz w:val="24"/>
                <w:szCs w:val="24"/>
              </w:rPr>
              <w:t>专业维修人员2小时内到达现场处理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及时向采购人反馈维修结果，并将相关资料整理存档。</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lang w:val="en-US" w:eastAsia="zh-CN"/>
              </w:rPr>
              <w:t>须投入满足设施设备维护</w:t>
            </w:r>
            <w:r>
              <w:rPr>
                <w:rFonts w:hint="eastAsia" w:ascii="宋体" w:hAnsi="宋体" w:eastAsia="宋体" w:cs="宋体"/>
                <w:color w:val="auto"/>
                <w:sz w:val="24"/>
                <w:szCs w:val="24"/>
              </w:rPr>
              <w:t>工作必要</w:t>
            </w:r>
            <w:r>
              <w:rPr>
                <w:rFonts w:hint="eastAsia" w:ascii="宋体" w:hAnsi="宋体" w:eastAsia="宋体" w:cs="宋体"/>
                <w:color w:val="auto"/>
                <w:sz w:val="24"/>
                <w:szCs w:val="24"/>
                <w:lang w:val="en-US" w:eastAsia="zh-CN"/>
              </w:rPr>
              <w:t>维修工具</w:t>
            </w:r>
            <w:r>
              <w:rPr>
                <w:rFonts w:hint="eastAsia" w:ascii="宋体" w:hAnsi="宋体" w:eastAsia="宋体" w:cs="宋体"/>
                <w:color w:val="auto"/>
                <w:sz w:val="24"/>
                <w:szCs w:val="24"/>
                <w:lang w:eastAsia="zh-CN"/>
              </w:rPr>
              <w:t>（包含但不限于：</w:t>
            </w:r>
            <w:r>
              <w:rPr>
                <w:rFonts w:hint="eastAsia" w:ascii="宋体" w:hAnsi="宋体" w:eastAsia="宋体" w:cs="宋体"/>
                <w:color w:val="auto"/>
                <w:sz w:val="24"/>
                <w:szCs w:val="24"/>
                <w:lang w:val="en-US" w:eastAsia="zh-CN"/>
              </w:rPr>
              <w:t>维修工具摆放储物架、42件套多功能五金工具维修套装、多功能冲击钻套装、充电式手枪钻套装、50米及以上移动卷线盘、小型便携式220V电压电焊机、高压橡胶绝缘鞋等）</w:t>
            </w:r>
            <w:r>
              <w:rPr>
                <w:rFonts w:hint="eastAsia" w:ascii="宋体" w:hAnsi="宋体" w:eastAsia="宋体" w:cs="宋体"/>
                <w:color w:val="auto"/>
                <w:sz w:val="24"/>
                <w:szCs w:val="24"/>
              </w:rPr>
              <w:t>。费用由供应商承担，计入投标报价。</w:t>
            </w:r>
            <w:r>
              <w:rPr>
                <w:rFonts w:hint="eastAsia" w:ascii="宋体" w:hAnsi="宋体" w:eastAsia="宋体" w:cs="宋体"/>
                <w:b/>
                <w:bCs/>
                <w:color w:val="auto"/>
                <w:sz w:val="24"/>
                <w:szCs w:val="24"/>
              </w:rPr>
              <w:t>【说明：提供承诺函并加盖供应商公章，格式自拟】</w:t>
            </w:r>
          </w:p>
          <w:p>
            <w:pPr>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4"/>
                <w:szCs w:val="24"/>
                <w:lang w:val="en-US" w:eastAsia="zh-Hans"/>
              </w:rPr>
            </w:pPr>
            <w:r>
              <w:rPr>
                <w:rFonts w:hint="eastAsia" w:ascii="宋体" w:hAnsi="宋体" w:eastAsia="宋体" w:cs="宋体"/>
                <w:color w:val="auto"/>
                <w:sz w:val="24"/>
                <w:szCs w:val="24"/>
                <w:lang w:val="en-US" w:eastAsia="zh-Hans"/>
              </w:rPr>
              <w:t>建筑物共有部位及设施设备维护服务标准。</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2"/>
              <w:gridCol w:w="6039"/>
              <w:gridCol w:w="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5" w:type="dxa"/>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服务内容</w:t>
                  </w:r>
                </w:p>
              </w:tc>
              <w:tc>
                <w:tcPr>
                  <w:tcW w:w="6039"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运行、保养、维修服务标准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房屋</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Hans"/>
                    </w:rPr>
                    <w:t>定期对房屋结构、安全的部位进行检查，并有记录，发现损坏及时报告采购人管理部门，并按要求落实后续工作。保持玻璃、门窗配件完好，门、窗开闭灵活并无异常声响。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大门</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Hans"/>
                    </w:rPr>
                    <w:t>门口围墙、铁门、栏杆、路灯等设施完好，发现损坏及时维修。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墙面、顶面、地面</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墙面、顶面粉刷层无剥落，面砖、地砖平整不起壳、无缺损。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消防设施设备</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1.消防泵定期启动并做记录，每年</w:t>
                  </w:r>
                  <w:r>
                    <w:rPr>
                      <w:rStyle w:val="13"/>
                      <w:rFonts w:hint="eastAsia" w:ascii="宋体" w:hAnsi="宋体" w:eastAsia="宋体" w:cs="宋体"/>
                      <w:color w:val="auto"/>
                      <w:lang w:val="en-US" w:eastAsia="zh-CN"/>
                    </w:rPr>
                    <w:t>至少</w:t>
                  </w:r>
                  <w:r>
                    <w:rPr>
                      <w:rStyle w:val="13"/>
                      <w:rFonts w:hint="eastAsia" w:ascii="宋体" w:hAnsi="宋体" w:eastAsia="宋体" w:cs="宋体"/>
                      <w:color w:val="auto"/>
                      <w:lang w:val="en-US" w:eastAsia="zh-Hans"/>
                    </w:rPr>
                    <w:t>保养1次，保证其正常运行</w:t>
                  </w:r>
                  <w:r>
                    <w:rPr>
                      <w:rStyle w:val="13"/>
                      <w:rFonts w:hint="eastAsia" w:ascii="宋体" w:hAnsi="宋体" w:eastAsia="宋体" w:cs="宋体"/>
                      <w:color w:val="auto"/>
                      <w:lang w:val="en-US"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2.消防栓定期巡查，消防栓箱内各种配件完好</w:t>
                  </w:r>
                  <w:r>
                    <w:rPr>
                      <w:rStyle w:val="13"/>
                      <w:rFonts w:hint="eastAsia" w:ascii="宋体" w:hAnsi="宋体" w:eastAsia="宋体" w:cs="宋体"/>
                      <w:color w:val="auto"/>
                      <w:lang w:val="en-US"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3.定期检查火警功能、报警功能是否正常</w:t>
                  </w:r>
                  <w:r>
                    <w:rPr>
                      <w:rStyle w:val="13"/>
                      <w:rFonts w:hint="eastAsia" w:ascii="宋体" w:hAnsi="宋体" w:eastAsia="宋体" w:cs="宋体"/>
                      <w:color w:val="auto"/>
                      <w:lang w:val="en-US"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4.定期检查消防水带、阀杆处加注润滑油并作放水检查</w:t>
                  </w:r>
                  <w:r>
                    <w:rPr>
                      <w:rStyle w:val="13"/>
                      <w:rFonts w:hint="eastAsia" w:ascii="宋体" w:hAnsi="宋体" w:eastAsia="宋体" w:cs="宋体"/>
                      <w:color w:val="auto"/>
                      <w:lang w:val="en-US"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5.定期检查灭火器，临近失效应立即更新或充压</w:t>
                  </w:r>
                  <w:r>
                    <w:rPr>
                      <w:rStyle w:val="13"/>
                      <w:rFonts w:hint="eastAsia" w:ascii="宋体" w:hAnsi="宋体" w:eastAsia="宋体" w:cs="宋体"/>
                      <w:color w:val="auto"/>
                      <w:lang w:val="en-US"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Hans"/>
                    </w:rPr>
                    <w:t>6.接受消防主管部门的检查。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电梯</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1.电梯24小时运行，轿箱内按钮、灯具等配件保持完好</w:t>
                  </w:r>
                  <w:r>
                    <w:rPr>
                      <w:rStyle w:val="13"/>
                      <w:rFonts w:hint="eastAsia" w:ascii="宋体" w:hAnsi="宋体" w:eastAsia="宋体" w:cs="宋体"/>
                      <w:color w:val="auto"/>
                      <w:lang w:val="en-US"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2.配合专业维修保养单位进行定期保养，每年进行安检，物业公司应有专人对电梯保养进行监督，并对电梯运行进行管理</w:t>
                  </w:r>
                  <w:r>
                    <w:rPr>
                      <w:rStyle w:val="13"/>
                      <w:rFonts w:hint="eastAsia" w:ascii="宋体" w:hAnsi="宋体" w:eastAsia="宋体" w:cs="宋体"/>
                      <w:color w:val="auto"/>
                      <w:lang w:val="en-US"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Hans"/>
                    </w:rPr>
                    <w:t>3.电梯发生一般故障的，专业维修人员2小时内到达现场处理，发生电梯困人或其他重大事件时，物业管理人员须在规定时间内到现场应急处理，专业技术人员须及时赶到现场进行救助。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pacing w:val="-11"/>
                      <w:sz w:val="21"/>
                      <w:szCs w:val="21"/>
                      <w:lang w:val="en-US" w:eastAsia="zh-Hans"/>
                    </w:rPr>
                    <w:t>围墙、楼梯、走廊、车场、办公区域及室内</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Hans"/>
                    </w:rPr>
                    <w:t>及时修复损坏的灯座、灯泡、开关等，保持灯具完好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安全标志等</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Hans"/>
                    </w:rPr>
                    <w:t>对危险隐患部位设置安全防范警示标志，并在主要通道设置安全疏散指示和事故照明设施，保证标志清晰完整，设施运行正常。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共有设施设备房</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Hans"/>
                    </w:rPr>
                    <w:t>定期巡视，墙面、顶面粉刷层无脱落。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监控、道闸系统</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Hans"/>
                    </w:rPr>
                    <w:t>定期进行调试与保养，保证各项监控设备24小时正常运行，能清楚显示出入人员的面部特征和车辆的车牌号，录像功能正常。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22"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报修响应</w:t>
                  </w:r>
                </w:p>
              </w:tc>
              <w:tc>
                <w:tcPr>
                  <w:tcW w:w="6154" w:type="dxa"/>
                  <w:gridSpan w:val="2"/>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1.紧急报修，维修人员在10分钟内到达现场抢修处理，及时排除故障，并做好记录</w:t>
                  </w:r>
                  <w:r>
                    <w:rPr>
                      <w:rStyle w:val="13"/>
                      <w:rFonts w:hint="eastAsia" w:ascii="宋体" w:hAnsi="宋体" w:eastAsia="宋体" w:cs="宋体"/>
                      <w:color w:val="auto"/>
                      <w:lang w:val="en-US"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CN"/>
                    </w:rPr>
                  </w:pPr>
                  <w:r>
                    <w:rPr>
                      <w:rStyle w:val="13"/>
                      <w:rFonts w:hint="eastAsia" w:ascii="宋体" w:hAnsi="宋体" w:eastAsia="宋体" w:cs="宋体"/>
                      <w:color w:val="auto"/>
                      <w:lang w:val="en-US" w:eastAsia="zh-Hans"/>
                    </w:rPr>
                    <w:t>2.一般报修，维修人员在30分钟内到达现场处理，并做好记录</w:t>
                  </w:r>
                  <w:r>
                    <w:rPr>
                      <w:rStyle w:val="13"/>
                      <w:rFonts w:hint="eastAsia" w:ascii="宋体" w:hAnsi="宋体" w:eastAsia="宋体" w:cs="宋体"/>
                      <w:color w:val="auto"/>
                      <w:lang w:val="en-US" w:eastAsia="zh-CN"/>
                    </w:rPr>
                    <w:t>。</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Hans"/>
                    </w:rPr>
                    <w:t>3.专业维修，维修人员2小时内到达现场处理，并做好记录。</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CN"/>
                    </w:rPr>
                    <w:t>4.</w:t>
                  </w:r>
                  <w:r>
                    <w:rPr>
                      <w:rStyle w:val="13"/>
                      <w:rFonts w:hint="eastAsia" w:ascii="宋体" w:hAnsi="宋体" w:eastAsia="宋体" w:cs="宋体"/>
                      <w:color w:val="auto"/>
                      <w:lang w:val="en-US" w:eastAsia="zh-Hans"/>
                    </w:rPr>
                    <w:t>及时向采购人反馈维修结果；</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left"/>
                    <w:textAlignment w:val="auto"/>
                    <w:rPr>
                      <w:rStyle w:val="13"/>
                      <w:rFonts w:hint="eastAsia" w:ascii="宋体" w:hAnsi="宋体" w:eastAsia="宋体" w:cs="宋体"/>
                      <w:color w:val="auto"/>
                      <w:lang w:val="en-US" w:eastAsia="zh-Hans"/>
                    </w:rPr>
                  </w:pPr>
                  <w:r>
                    <w:rPr>
                      <w:rStyle w:val="13"/>
                      <w:rFonts w:hint="eastAsia" w:ascii="宋体" w:hAnsi="宋体" w:eastAsia="宋体" w:cs="宋体"/>
                      <w:color w:val="auto"/>
                      <w:lang w:val="en-US" w:eastAsia="zh-CN"/>
                    </w:rPr>
                    <w:t>5</w:t>
                  </w:r>
                  <w:r>
                    <w:rPr>
                      <w:rStyle w:val="13"/>
                      <w:rFonts w:hint="eastAsia" w:ascii="宋体" w:hAnsi="宋体" w:eastAsia="宋体" w:cs="宋体"/>
                      <w:color w:val="auto"/>
                      <w:lang w:val="en-US" w:eastAsia="zh-Hans"/>
                    </w:rPr>
                    <w:t>.维修记录定期整理存档。</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（四）绿化养护、绿植租赁管理服务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建立健全绿化管理制度，落实责任人进行养护，实行巡查制度，并由项目经理监督执行，确保绿化布局合理，花草优美，盆景摆放配置得当，修剪整齐美观，绿地无践踏、无黄土裸露。</w:t>
            </w:r>
          </w:p>
          <w:p>
            <w:pPr>
              <w:pStyle w:val="10"/>
              <w:keepNext w:val="0"/>
              <w:keepLines w:val="0"/>
              <w:pageBreakBefore w:val="0"/>
              <w:widowControl w:val="0"/>
              <w:numPr>
                <w:ilvl w:val="0"/>
                <w:numId w:val="9"/>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绿化养护管理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Hans"/>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en-US" w:eastAsia="zh-Hans"/>
              </w:rPr>
              <w:t>负责</w:t>
            </w:r>
            <w:r>
              <w:rPr>
                <w:rFonts w:hint="eastAsia" w:ascii="宋体" w:hAnsi="宋体" w:eastAsia="宋体" w:cs="宋体"/>
                <w:color w:val="auto"/>
                <w:sz w:val="24"/>
                <w:szCs w:val="24"/>
                <w:lang w:val="en-US" w:eastAsia="zh-CN"/>
              </w:rPr>
              <w:t>管辖区域</w:t>
            </w:r>
            <w:r>
              <w:rPr>
                <w:rFonts w:hint="eastAsia" w:ascii="宋体" w:hAnsi="宋体" w:eastAsia="宋体" w:cs="宋体"/>
                <w:color w:val="auto"/>
                <w:sz w:val="24"/>
                <w:szCs w:val="24"/>
                <w:lang w:val="en-US" w:eastAsia="zh-Hans"/>
              </w:rPr>
              <w:t>内绿化(花卉、绿植、草地)养护监管。绿化维护成活率须达到98%。</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Hans"/>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草坪内杂草要每年定期或按实际情况进行修剪，有效防止病虫害。</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Hans"/>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val="en-US" w:eastAsia="zh-Hans"/>
              </w:rPr>
              <w:t>.根据植物生长习性、位置环境等因素进行科学养护。包括光照管理、温度管理、水分管理、土壤管理、施肥管理、修剪整形、病虫害防治等。</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r>
              <w:rPr>
                <w:rFonts w:hint="eastAsia" w:ascii="宋体" w:hAnsi="宋体" w:cs="宋体"/>
                <w:color w:val="auto"/>
                <w:sz w:val="24"/>
                <w:szCs w:val="24"/>
                <w:lang w:val="en-US" w:eastAsia="zh-CN"/>
              </w:rPr>
              <w:t>供应商应负责足球场的天然</w:t>
            </w:r>
            <w:r>
              <w:rPr>
                <w:rFonts w:hint="eastAsia" w:ascii="宋体" w:hAnsi="宋体" w:eastAsia="宋体" w:cs="宋体"/>
                <w:color w:val="auto"/>
                <w:sz w:val="24"/>
                <w:szCs w:val="24"/>
                <w:lang w:val="en-US" w:eastAsia="zh-CN"/>
              </w:rPr>
              <w:t>草坪补栽</w:t>
            </w:r>
            <w:r>
              <w:rPr>
                <w:rFonts w:hint="eastAsia" w:ascii="宋体" w:hAnsi="宋体" w:cs="宋体"/>
                <w:color w:val="auto"/>
                <w:sz w:val="24"/>
                <w:szCs w:val="24"/>
                <w:lang w:val="en-US" w:eastAsia="zh-CN"/>
              </w:rPr>
              <w:t>。（草坪补栽费用由供应商自行承担）</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b/>
                <w:bCs/>
                <w:color w:val="auto"/>
                <w:sz w:val="24"/>
                <w:szCs w:val="24"/>
              </w:rPr>
            </w:pP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lang w:val="en-US" w:eastAsia="zh-CN"/>
              </w:rPr>
              <w:t>须投入满足绿化养护</w:t>
            </w:r>
            <w:r>
              <w:rPr>
                <w:rFonts w:hint="eastAsia" w:ascii="宋体" w:hAnsi="宋体" w:eastAsia="宋体" w:cs="宋体"/>
                <w:color w:val="auto"/>
                <w:sz w:val="24"/>
                <w:szCs w:val="24"/>
              </w:rPr>
              <w:t>工作必要</w:t>
            </w:r>
            <w:r>
              <w:rPr>
                <w:rFonts w:hint="eastAsia" w:ascii="宋体" w:hAnsi="宋体" w:eastAsia="宋体" w:cs="宋体"/>
                <w:color w:val="auto"/>
                <w:sz w:val="24"/>
                <w:szCs w:val="24"/>
                <w:lang w:val="en-US" w:eastAsia="zh-CN"/>
              </w:rPr>
              <w:t>的工具、器具，包含但不限于：</w:t>
            </w:r>
            <w:r>
              <w:rPr>
                <w:rFonts w:hint="eastAsia" w:ascii="宋体" w:hAnsi="宋体" w:eastAsia="宋体" w:cs="宋体"/>
                <w:color w:val="auto"/>
                <w:sz w:val="24"/>
                <w:szCs w:val="24"/>
              </w:rPr>
              <w:t>自走式剪草机、油锯、枯叶吹风机、自动绿篱剪、背负式割灌机、园林喷药机、电动三轮车等设备用于减轻劳动强度，提高绿化劳动功效和养护质量。费用</w:t>
            </w:r>
            <w:r>
              <w:rPr>
                <w:rFonts w:hint="eastAsia" w:ascii="宋体" w:hAnsi="宋体" w:eastAsia="宋体" w:cs="宋体"/>
                <w:color w:val="auto"/>
                <w:sz w:val="24"/>
                <w:szCs w:val="24"/>
                <w:lang w:val="en-US" w:eastAsia="zh-CN"/>
              </w:rPr>
              <w:t>由供应商承担，</w:t>
            </w:r>
            <w:r>
              <w:rPr>
                <w:rFonts w:hint="eastAsia" w:ascii="宋体" w:hAnsi="宋体" w:eastAsia="宋体" w:cs="宋体"/>
                <w:color w:val="auto"/>
                <w:sz w:val="24"/>
                <w:szCs w:val="24"/>
              </w:rPr>
              <w:t>计入投标报价</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rPr>
              <w:t>【说明：提供承诺函并加盖供应商公章，格式自拟】</w:t>
            </w:r>
          </w:p>
          <w:p>
            <w:pPr>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4"/>
                <w:szCs w:val="24"/>
                <w:lang w:val="en-US" w:eastAsia="zh-Hans"/>
              </w:rPr>
            </w:pPr>
            <w:r>
              <w:rPr>
                <w:rFonts w:hint="eastAsia" w:ascii="宋体" w:hAnsi="宋体" w:eastAsia="宋体" w:cs="宋体"/>
                <w:color w:val="auto"/>
                <w:sz w:val="24"/>
                <w:szCs w:val="24"/>
                <w:lang w:val="en-US" w:eastAsia="zh-CN"/>
              </w:rPr>
              <w:t>绿化养护管理</w:t>
            </w:r>
            <w:r>
              <w:rPr>
                <w:rFonts w:hint="eastAsia" w:ascii="宋体" w:hAnsi="宋体" w:eastAsia="宋体" w:cs="宋体"/>
                <w:color w:val="auto"/>
                <w:sz w:val="24"/>
                <w:szCs w:val="24"/>
                <w:lang w:val="en-US" w:eastAsia="zh-Hans"/>
              </w:rPr>
              <w:t>服务标准</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7"/>
              <w:gridCol w:w="6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407"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服务内容</w:t>
                  </w:r>
                </w:p>
              </w:tc>
              <w:tc>
                <w:tcPr>
                  <w:tcW w:w="6543"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养护管理</w:t>
                  </w:r>
                  <w:r>
                    <w:rPr>
                      <w:rFonts w:hint="eastAsia" w:ascii="宋体" w:hAnsi="宋体" w:eastAsia="宋体" w:cs="宋体"/>
                      <w:color w:val="auto"/>
                      <w:sz w:val="21"/>
                      <w:szCs w:val="21"/>
                      <w:lang w:val="en-US" w:eastAsia="zh-Hans"/>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407"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修剪</w:t>
                  </w:r>
                </w:p>
              </w:tc>
              <w:tc>
                <w:tcPr>
                  <w:tcW w:w="6543"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树不阻车和行人通道，侧枝分布均匀，保证无病虫害，无死株、树型美观、生长良好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407"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打药施肥</w:t>
                  </w:r>
                </w:p>
              </w:tc>
              <w:tc>
                <w:tcPr>
                  <w:tcW w:w="6543"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定期给栽种树木打药，保证树木无病虫害，枝叶繁茂；采用穴施或沟施，浇水及时，覆土平整，肥料不露出地面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407"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日常护理</w:t>
                  </w:r>
                </w:p>
              </w:tc>
              <w:tc>
                <w:tcPr>
                  <w:tcW w:w="6543" w:type="dxa"/>
                  <w:noWrap w:val="0"/>
                  <w:tcMar>
                    <w:top w:w="1" w:type="dxa"/>
                    <w:left w:w="1" w:type="dxa"/>
                    <w:bottom w:w="0" w:type="dxa"/>
                    <w:right w:w="1" w:type="dxa"/>
                  </w:tcMar>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pacing w:val="-6"/>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pacing w:val="-6"/>
                      <w:sz w:val="21"/>
                      <w:szCs w:val="21"/>
                      <w:lang w:val="en-US" w:eastAsia="zh-CN"/>
                    </w:rPr>
                    <w:t>中耕、除杂草，草坪、花台无杂草，树木底下土面不板结，透气良好；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2.防风、排涝，巡视看管，对可能造成安全隐患的树木采取支撑措施，保证树木无倾斜，断枝落叶及时处理。</w:t>
                  </w:r>
                </w:p>
              </w:tc>
            </w:tr>
          </w:tbl>
          <w:p>
            <w:pPr>
              <w:pStyle w:val="10"/>
              <w:keepNext w:val="0"/>
              <w:keepLines w:val="0"/>
              <w:pageBreakBefore w:val="0"/>
              <w:widowControl w:val="0"/>
              <w:numPr>
                <w:ilvl w:val="0"/>
                <w:numId w:val="9"/>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绿植租赁服务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根据采购人要求，结合环境，将植物布置到位，并参照采购人意见和实际环境进行调整，派专人负责对植物进行养护管理确保植物生长旺盛，叶片油绿、无枯斑、无浮尘、根据不同季节以及采购人的要求及时更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2.2对室内摆设的植物每月视其生长状况和采购人的要求进行更换。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2.3供应商须保障采购人在春节、国庆及大型（重要）活动（会议）时氛围装扮所需的鲜花和盆栽植物，每次采购不低于10000元。</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2.4植株要求：花色鲜艳，花粉，花瓣无毒，不得致人过敏；花枝柔韧具弹性感，无防碍观赏视线之枝条；室内花卉消毒、杀虫处理后再摆放并有人定期养护和更换。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植物摆放要求：株形美观造型优雅花叶并茂，富有生机，达到整体布局合理，环境绿化美化之效果。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lang w:val="en-US" w:eastAsia="zh-CN"/>
              </w:rPr>
              <w:t>须提供绿植租赁，绿植租赁内容和要求如下表。</w:t>
            </w:r>
            <w:r>
              <w:rPr>
                <w:rFonts w:hint="eastAsia" w:ascii="宋体" w:hAnsi="宋体" w:eastAsia="宋体" w:cs="宋体"/>
                <w:color w:val="auto"/>
                <w:sz w:val="24"/>
                <w:szCs w:val="24"/>
              </w:rPr>
              <w:t>费用</w:t>
            </w:r>
            <w:r>
              <w:rPr>
                <w:rFonts w:hint="eastAsia" w:ascii="宋体" w:hAnsi="宋体" w:eastAsia="宋体" w:cs="宋体"/>
                <w:color w:val="auto"/>
                <w:sz w:val="24"/>
                <w:szCs w:val="24"/>
                <w:lang w:val="en-US" w:eastAsia="zh-CN"/>
              </w:rPr>
              <w:t>由供应商承担，</w:t>
            </w:r>
            <w:r>
              <w:rPr>
                <w:rFonts w:hint="eastAsia" w:ascii="宋体" w:hAnsi="宋体" w:eastAsia="宋体" w:cs="宋体"/>
                <w:color w:val="auto"/>
                <w:sz w:val="24"/>
                <w:szCs w:val="24"/>
              </w:rPr>
              <w:t>计入投标报价</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rPr>
              <w:t>【说明：提供承诺函并加盖供应商公章，格式自拟】</w:t>
            </w:r>
          </w:p>
          <w:p>
            <w:pPr>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4"/>
                <w:szCs w:val="24"/>
                <w:lang w:val="en-US" w:eastAsia="zh-Hans"/>
              </w:rPr>
            </w:pPr>
            <w:r>
              <w:rPr>
                <w:rFonts w:hint="eastAsia" w:ascii="宋体" w:hAnsi="宋体" w:eastAsia="宋体" w:cs="宋体"/>
                <w:color w:val="auto"/>
                <w:sz w:val="24"/>
                <w:szCs w:val="24"/>
                <w:lang w:val="en-US" w:eastAsia="zh-CN"/>
              </w:rPr>
              <w:t>绿植租赁内容和要求</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046"/>
              <w:gridCol w:w="1857"/>
              <w:gridCol w:w="1060"/>
              <w:gridCol w:w="2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188"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类别</w:t>
                  </w:r>
                </w:p>
              </w:tc>
              <w:tc>
                <w:tcPr>
                  <w:tcW w:w="1046"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摆放地点</w:t>
                  </w:r>
                </w:p>
              </w:tc>
              <w:tc>
                <w:tcPr>
                  <w:tcW w:w="1857"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品种选择范围</w:t>
                  </w:r>
                </w:p>
              </w:tc>
              <w:tc>
                <w:tcPr>
                  <w:tcW w:w="1060"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数量</w:t>
                  </w:r>
                </w:p>
              </w:tc>
              <w:tc>
                <w:tcPr>
                  <w:tcW w:w="2941" w:type="dxa"/>
                  <w:noWrap w:val="0"/>
                  <w:tcMar>
                    <w:top w:w="1" w:type="dxa"/>
                    <w:left w:w="1" w:type="dxa"/>
                    <w:bottom w:w="0" w:type="dxa"/>
                    <w:right w:w="1" w:type="dxa"/>
                  </w:tcMar>
                  <w:vAlign w:val="center"/>
                </w:tcPr>
                <w:p>
                  <w:pPr>
                    <w:pStyle w:val="10"/>
                    <w:keepNext w:val="0"/>
                    <w:keepLines w:val="0"/>
                    <w:pageBreakBefore w:val="0"/>
                    <w:widowControl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188"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草花类（高约15cm-30cm)</w:t>
                  </w:r>
                </w:p>
              </w:tc>
              <w:tc>
                <w:tcPr>
                  <w:tcW w:w="1046"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基地大门、综合业务楼前厅等</w:t>
                  </w:r>
                </w:p>
              </w:tc>
              <w:tc>
                <w:tcPr>
                  <w:tcW w:w="1857"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不限于：报春、金盏菊、雏菊、一串红、三色堇、虞美人、金鸡菊、鸡冠花、孔雀草、红掌、如意、雨衣甘蓝、樱草等</w:t>
                  </w:r>
                </w:p>
              </w:tc>
              <w:tc>
                <w:tcPr>
                  <w:tcW w:w="1060"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2000株以上/次，以满足采购人需要为准</w:t>
                  </w:r>
                </w:p>
              </w:tc>
              <w:tc>
                <w:tcPr>
                  <w:tcW w:w="2941"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一年摆放4次，定期进行浇灌保养，品种根据采购人要求进行搭配。注：大型（重要）活动（会议）视采购人要求进行更换。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188"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大中型植物（高约130cm-230cm</w:t>
                  </w:r>
                </w:p>
              </w:tc>
              <w:tc>
                <w:tcPr>
                  <w:tcW w:w="1046"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综合业务楼、培训中心</w:t>
                  </w:r>
                  <w:r>
                    <w:rPr>
                      <w:rFonts w:hint="eastAsia" w:ascii="宋体" w:hAnsi="宋体" w:cs="宋体"/>
                      <w:color w:val="auto"/>
                      <w:sz w:val="21"/>
                      <w:szCs w:val="21"/>
                      <w:lang w:val="en-US" w:eastAsia="zh-CN"/>
                    </w:rPr>
                    <w:t>楼</w:t>
                  </w:r>
                  <w:r>
                    <w:rPr>
                      <w:rFonts w:hint="eastAsia" w:ascii="宋体" w:hAnsi="宋体" w:eastAsia="宋体" w:cs="宋体"/>
                      <w:color w:val="auto"/>
                      <w:sz w:val="21"/>
                      <w:szCs w:val="21"/>
                      <w:lang w:val="en-US" w:eastAsia="zh-CN"/>
                    </w:rPr>
                    <w:t>等</w:t>
                  </w:r>
                </w:p>
              </w:tc>
              <w:tc>
                <w:tcPr>
                  <w:tcW w:w="1857"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不限于：幸福树、摇钱树、爬藤绿萝、散尾葵、橡皮树、龙须树、螺纹铁、仙客来、紫檀、一帆风顺、龟背竹、龙血树、小叶榕树、辉煌竹、也门铁、天堂鸟、招财树、竹芋、君子兰等</w:t>
                  </w:r>
                </w:p>
              </w:tc>
              <w:tc>
                <w:tcPr>
                  <w:tcW w:w="1060"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0盆以上/次，以满足采购人需要为准</w:t>
                  </w:r>
                </w:p>
              </w:tc>
              <w:tc>
                <w:tcPr>
                  <w:tcW w:w="2941" w:type="dxa"/>
                  <w:noWrap w:val="0"/>
                  <w:tcMar>
                    <w:top w:w="1" w:type="dxa"/>
                    <w:left w:w="1" w:type="dxa"/>
                    <w:bottom w:w="0" w:type="dxa"/>
                    <w:right w:w="1" w:type="dxa"/>
                  </w:tcMar>
                  <w:vAlign w:val="center"/>
                </w:tcPr>
                <w:p>
                  <w:pPr>
                    <w:pStyle w:val="10"/>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植物品种和具体高度可根据实际情况，</w:t>
                  </w:r>
                  <w:r>
                    <w:rPr>
                      <w:rFonts w:hint="eastAsia" w:ascii="宋体" w:hAnsi="宋体" w:cs="宋体"/>
                      <w:color w:val="auto"/>
                      <w:sz w:val="21"/>
                      <w:szCs w:val="21"/>
                      <w:lang w:val="en-US" w:eastAsia="zh-CN"/>
                    </w:rPr>
                    <w:t>由</w:t>
                  </w:r>
                  <w:r>
                    <w:rPr>
                      <w:rFonts w:hint="eastAsia" w:ascii="宋体" w:hAnsi="宋体" w:eastAsia="宋体" w:cs="宋体"/>
                      <w:color w:val="auto"/>
                      <w:sz w:val="21"/>
                      <w:szCs w:val="21"/>
                      <w:lang w:val="en-US" w:eastAsia="zh-CN"/>
                    </w:rPr>
                    <w:t>采购人选定，但必须达到整体协调、美观，且征得采购人同意；</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常年摆放，保持四季常青（常开）和株型美观、饱满，对枯萎的应及时进行更换；</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摆放位置根据采购人要求摆放。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188" w:type="dxa"/>
                  <w:noWrap w:val="0"/>
                  <w:tcMar>
                    <w:top w:w="1" w:type="dxa"/>
                    <w:left w:w="1" w:type="dxa"/>
                    <w:bottom w:w="0" w:type="dxa"/>
                    <w:right w:w="1" w:type="dxa"/>
                  </w:tcMar>
                  <w:vAlign w:val="center"/>
                </w:tcPr>
                <w:p>
                  <w:pPr>
                    <w:pStyle w:val="10"/>
                    <w:keepNext w:val="0"/>
                    <w:keepLines w:val="0"/>
                    <w:pageBreakBefore w:val="0"/>
                    <w:widowControl w:val="0"/>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小型植物（（高约20cm-50cm</w:t>
                  </w:r>
                </w:p>
              </w:tc>
              <w:tc>
                <w:tcPr>
                  <w:tcW w:w="1046" w:type="dxa"/>
                  <w:noWrap w:val="0"/>
                  <w:tcMar>
                    <w:top w:w="1" w:type="dxa"/>
                    <w:left w:w="1" w:type="dxa"/>
                    <w:bottom w:w="0" w:type="dxa"/>
                    <w:right w:w="1" w:type="dxa"/>
                  </w:tcMar>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综合业务大楼办公室等</w:t>
                  </w:r>
                </w:p>
              </w:tc>
              <w:tc>
                <w:tcPr>
                  <w:tcW w:w="1857" w:type="dxa"/>
                  <w:noWrap w:val="0"/>
                  <w:tcMar>
                    <w:top w:w="1" w:type="dxa"/>
                    <w:left w:w="1" w:type="dxa"/>
                    <w:bottom w:w="0" w:type="dxa"/>
                    <w:right w:w="1" w:type="dxa"/>
                  </w:tcMar>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不限于：紫气东来、鸿运当头、一帆风顺、兰花、金钱木、橡皮树、罗汉松、凤梨、小绿萝、发财树、袖珍椰子、文竹、豆瓣绿、九里香、红掌、竹柏、铁兰、虎尾兰等</w:t>
                  </w:r>
                </w:p>
              </w:tc>
              <w:tc>
                <w:tcPr>
                  <w:tcW w:w="1060" w:type="dxa"/>
                  <w:noWrap w:val="0"/>
                  <w:tcMar>
                    <w:top w:w="1" w:type="dxa"/>
                    <w:left w:w="1" w:type="dxa"/>
                    <w:bottom w:w="0" w:type="dxa"/>
                    <w:right w:w="1" w:type="dxa"/>
                  </w:tcMar>
                  <w:vAlign w:val="center"/>
                </w:tcPr>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100盆以上/次，以满足采购人需要为准</w:t>
                  </w:r>
                </w:p>
              </w:tc>
              <w:tc>
                <w:tcPr>
                  <w:tcW w:w="2941" w:type="dxa"/>
                  <w:noWrap w:val="0"/>
                  <w:tcMar>
                    <w:top w:w="1" w:type="dxa"/>
                    <w:left w:w="1" w:type="dxa"/>
                    <w:bottom w:w="0" w:type="dxa"/>
                    <w:right w:w="1" w:type="dxa"/>
                  </w:tcMar>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植物品种和具体高度可根据实际情况，</w:t>
                  </w:r>
                  <w:r>
                    <w:rPr>
                      <w:rFonts w:hint="eastAsia" w:ascii="宋体" w:hAnsi="宋体" w:cs="宋体"/>
                      <w:color w:val="auto"/>
                      <w:sz w:val="21"/>
                      <w:szCs w:val="21"/>
                      <w:lang w:val="en-US" w:eastAsia="zh-CN"/>
                    </w:rPr>
                    <w:t>由</w:t>
                  </w:r>
                  <w:r>
                    <w:rPr>
                      <w:rFonts w:hint="eastAsia" w:ascii="宋体" w:hAnsi="宋体" w:eastAsia="宋体" w:cs="宋体"/>
                      <w:color w:val="auto"/>
                      <w:sz w:val="21"/>
                      <w:szCs w:val="21"/>
                      <w:lang w:val="en-US" w:eastAsia="zh-CN"/>
                    </w:rPr>
                    <w:t>采购人选定，但必须达到整体协调、美观，且征得采购人同意；</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常年摆放，保持四季常青（常开）和株型美观、饱满，对枯萎的应及时进行更换；</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摆放位置根据采购人要求摆放。</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(五)会议服务、接待（接访）管理</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工作内容：配合采购人需求，提供与会议、</w:t>
            </w:r>
            <w:r>
              <w:rPr>
                <w:rFonts w:hint="eastAsia" w:ascii="宋体" w:hAnsi="宋体" w:eastAsia="宋体" w:cs="宋体"/>
                <w:color w:val="auto"/>
                <w:sz w:val="24"/>
                <w:szCs w:val="24"/>
                <w:lang w:val="en-US" w:eastAsia="zh-CN"/>
              </w:rPr>
              <w:t>培训、</w:t>
            </w:r>
            <w:r>
              <w:rPr>
                <w:rFonts w:hint="eastAsia" w:ascii="宋体" w:hAnsi="宋体" w:eastAsia="宋体" w:cs="宋体"/>
                <w:color w:val="auto"/>
                <w:sz w:val="24"/>
                <w:szCs w:val="24"/>
              </w:rPr>
              <w:t>参观接待、学术交流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大型（重要）会议（活动）</w:t>
            </w:r>
            <w:r>
              <w:rPr>
                <w:rFonts w:hint="eastAsia" w:ascii="宋体" w:hAnsi="宋体" w:eastAsia="宋体" w:cs="宋体"/>
                <w:color w:val="auto"/>
                <w:sz w:val="24"/>
                <w:szCs w:val="24"/>
              </w:rPr>
              <w:t>等活动相关的一切服务。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.负责来访接待工作包括茶水服务，来访登记、引导等。</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.负责对外参观客户的预约登记、接待、讲解工作等，讲解人员需持有普通话等级二级</w:t>
            </w:r>
            <w:r>
              <w:rPr>
                <w:rFonts w:hint="eastAsia" w:ascii="宋体" w:hAnsi="宋体" w:eastAsia="宋体" w:cs="宋体"/>
                <w:color w:val="auto"/>
                <w:sz w:val="24"/>
                <w:szCs w:val="24"/>
                <w:lang w:val="en-US" w:eastAsia="zh-CN"/>
              </w:rPr>
              <w:t>甲等</w:t>
            </w:r>
            <w:r>
              <w:rPr>
                <w:rFonts w:hint="eastAsia" w:ascii="宋体" w:hAnsi="宋体" w:eastAsia="宋体" w:cs="宋体"/>
                <w:color w:val="auto"/>
                <w:sz w:val="24"/>
                <w:szCs w:val="24"/>
              </w:rPr>
              <w:t>及以上证书。</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.负责接待资料、文件的管理、归类、建档和保管工作。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.接采购人要求提前布置好会场提前开启灯光、空调、多媒体设备等，检查各类会务、接待物品配备情况</w:t>
            </w:r>
            <w:r>
              <w:rPr>
                <w:rFonts w:hint="eastAsia" w:ascii="宋体" w:hAnsi="宋体" w:cs="宋体"/>
                <w:color w:val="auto"/>
                <w:sz w:val="24"/>
                <w:szCs w:val="24"/>
                <w:lang w:eastAsia="zh-CN"/>
              </w:rPr>
              <w:t>；</w:t>
            </w:r>
            <w:r>
              <w:rPr>
                <w:rFonts w:hint="eastAsia" w:ascii="宋体" w:hAnsi="宋体" w:eastAsia="宋体" w:cs="宋体"/>
                <w:color w:val="auto"/>
                <w:sz w:val="24"/>
                <w:szCs w:val="24"/>
              </w:rPr>
              <w:t>会前茶杯清洗、摆放，会后茶杯清洗、消毒和收纳；会前开水准备，会后座牌、物品收纳和会议室清洁。</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.按采购人要求配置桶装饮用水、茶水(或矿泉水)、纸、笔、宣传资料，并提前放置海报、展架、座位牌、会务资料等，应根据需求及时补充。</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.安排人员(包括设备调试人员、服务员)在会议期间候命，及时处理突发事件，第一时间响应会务需求。大型活动会议能提供临时支援人员不少于</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人/场次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根据采购人需求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，费用由供应商自行承担。</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.按要求对会议进行全程茶水服务。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.会议结束后，迅速进入会场仔细地检查，如发现有遗忘的物品，须设法追送；追送不及时，速交会议主办部门并做好登记。</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.收拾好会场及会议室外，及时关闭灯光、空调等各种设备电源。会后半小时内搞好清洁卫生，发现异常情况及时报告。</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.负责会务后勤保障根据会务需求量及时补充会务用品数量、品种，严格管理会务物品的进出库。</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.负责日常巡查会议室检查会议室的各项设备设施。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12.负责餐厅接待餐服务工作。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供应商须一次性投入不低于14座遮蔽式电动观光车至少1辆用于接待（接访）保障</w:t>
            </w:r>
            <w:r>
              <w:rPr>
                <w:rFonts w:hint="eastAsia" w:ascii="宋体" w:hAnsi="宋体" w:eastAsia="宋体" w:cs="宋体"/>
                <w:color w:val="auto"/>
                <w:sz w:val="24"/>
                <w:szCs w:val="24"/>
              </w:rPr>
              <w:t>。费用</w:t>
            </w:r>
            <w:r>
              <w:rPr>
                <w:rFonts w:hint="eastAsia" w:ascii="宋体" w:hAnsi="宋体" w:eastAsia="宋体" w:cs="宋体"/>
                <w:color w:val="auto"/>
                <w:sz w:val="24"/>
                <w:szCs w:val="24"/>
                <w:lang w:val="en-US" w:eastAsia="zh-CN"/>
              </w:rPr>
              <w:t>由供应商承担，</w:t>
            </w:r>
            <w:r>
              <w:rPr>
                <w:rFonts w:hint="eastAsia" w:ascii="宋体" w:hAnsi="宋体" w:eastAsia="宋体" w:cs="宋体"/>
                <w:color w:val="auto"/>
                <w:sz w:val="24"/>
                <w:szCs w:val="24"/>
              </w:rPr>
              <w:t>计入投标报价</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（六）后勤服务管理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食堂管理要求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餐饮管理服务</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w:t>
            </w:r>
            <w:r>
              <w:rPr>
                <w:rFonts w:hint="eastAsia" w:ascii="宋体" w:hAnsi="宋体" w:eastAsia="宋体" w:cs="宋体"/>
                <w:color w:val="auto"/>
                <w:sz w:val="24"/>
                <w:szCs w:val="24"/>
                <w:lang w:val="en-US" w:eastAsia="zh-CN"/>
              </w:rPr>
              <w:t>基地区域内</w:t>
            </w:r>
            <w:r>
              <w:rPr>
                <w:rFonts w:hint="eastAsia" w:ascii="宋体" w:hAnsi="宋体" w:eastAsia="宋体" w:cs="宋体"/>
                <w:color w:val="auto"/>
                <w:sz w:val="24"/>
                <w:szCs w:val="24"/>
              </w:rPr>
              <w:t>所有工作人员早、中、晚三餐的餐点制作服务，接待餐餐点制作服务，后厨打扫整理，就餐区餐桌及地面卫生的打扫和就餐服务，就餐工具的清洗工作。给所有就餐人员提供一个舒适、健康的就餐环境。</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负责每日餐品的制作，保证食品的安全、卫生，科学合理搭配膳食。</w:t>
            </w:r>
          </w:p>
          <w:p>
            <w:pPr>
              <w:pStyle w:val="10"/>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①每日早餐供应：小菜4种、咸菜1-2种、鸡蛋</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2种、粗粮1-2种、小吃1种、主食</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-4种、粥1种、豆浆1种、米糊1种、两种口味的米粉等</w:t>
            </w:r>
            <w:r>
              <w:rPr>
                <w:rFonts w:hint="eastAsia" w:ascii="宋体" w:hAnsi="宋体" w:eastAsia="宋体" w:cs="宋体"/>
                <w:color w:val="auto"/>
                <w:sz w:val="24"/>
                <w:szCs w:val="24"/>
                <w:lang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②每日午餐供应：</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个菜品（</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荤3素），其中汤1种、粗粮1种，水果1种。明档窗口1个，每日提供1种小吃现场制作如：面条、水饺、抄手、酸辣粉等</w:t>
            </w:r>
            <w:r>
              <w:rPr>
                <w:rFonts w:hint="eastAsia" w:ascii="宋体" w:hAnsi="宋体" w:eastAsia="宋体" w:cs="宋体"/>
                <w:color w:val="auto"/>
                <w:sz w:val="24"/>
                <w:szCs w:val="24"/>
                <w:lang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③每日晚餐供应：5个菜品（2荤3素），主食1种、汤1种、粥1种。明档窗口1个，每日提供1种小吃现场制作如：面条、水饺、抄手、酸辣粉等</w:t>
            </w:r>
            <w:r>
              <w:rPr>
                <w:rFonts w:hint="eastAsia" w:ascii="宋体" w:hAnsi="宋体" w:eastAsia="宋体" w:cs="宋体"/>
                <w:color w:val="auto"/>
                <w:sz w:val="24"/>
                <w:szCs w:val="24"/>
                <w:lang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④菜品一周内无重复，每日有主推菜，每月有一个新菜品推出。</w:t>
            </w:r>
            <w:r>
              <w:rPr>
                <w:rFonts w:hint="eastAsia" w:ascii="宋体" w:hAnsi="宋体" w:eastAsia="宋体" w:cs="宋体"/>
                <w:color w:val="auto"/>
                <w:sz w:val="24"/>
                <w:szCs w:val="24"/>
                <w:lang w:val="en-US" w:eastAsia="zh-CN"/>
              </w:rPr>
              <w:t>每周菜单于每周星期四上报至采购人。</w:t>
            </w:r>
          </w:p>
          <w:p>
            <w:pPr>
              <w:pStyle w:val="10"/>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⑤用餐时间：以满足采购人</w:t>
            </w:r>
            <w:r>
              <w:rPr>
                <w:rFonts w:hint="eastAsia" w:ascii="宋体" w:hAnsi="宋体" w:cs="宋体"/>
                <w:color w:val="auto"/>
                <w:sz w:val="24"/>
                <w:szCs w:val="24"/>
                <w:lang w:val="en-US" w:eastAsia="zh-CN"/>
              </w:rPr>
              <w:t>要求</w:t>
            </w:r>
            <w:r>
              <w:rPr>
                <w:rFonts w:hint="eastAsia" w:ascii="宋体" w:hAnsi="宋体" w:eastAsia="宋体" w:cs="宋体"/>
                <w:color w:val="auto"/>
                <w:sz w:val="24"/>
                <w:szCs w:val="24"/>
                <w:lang w:val="en-US" w:eastAsia="zh-CN"/>
              </w:rPr>
              <w:t>为准。供应商需在用餐时间前准备好所有供餐。</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完成领导工作用餐及接待餐服务，日常就餐采用选餐形式，特殊情况下根据指令准备桌餐。</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厨房区域需做到每餐进行清洁，每日进行全面清扫、整理，保证后厨区域的干净卫生。</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餐厅用具应保持洁净，做到每餐消毒。</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餐厅所有工作人员需持有效《健康证》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凡患有痢疾、病毒性肝炎等消化道传染病(包括病原携带者)、皮肤病以及其他有碍食品卫生疾病的，不得从事食堂相关工作。</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餐厅的设备设施、锅碗瓢盆等用具、餐具由采购人提供，食材、辅材、耗材费用由采购人承担，</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负责对餐厅</w:t>
            </w:r>
            <w:r>
              <w:rPr>
                <w:rFonts w:hint="eastAsia" w:ascii="宋体" w:hAnsi="宋体" w:cs="宋体"/>
                <w:color w:val="auto"/>
                <w:sz w:val="24"/>
                <w:szCs w:val="24"/>
                <w:lang w:val="en-US" w:eastAsia="zh-CN"/>
              </w:rPr>
              <w:t>低值易耗品、</w:t>
            </w:r>
            <w:r>
              <w:rPr>
                <w:rFonts w:hint="eastAsia" w:ascii="宋体" w:hAnsi="宋体" w:eastAsia="宋体" w:cs="宋体"/>
                <w:color w:val="auto"/>
                <w:sz w:val="24"/>
                <w:szCs w:val="24"/>
              </w:rPr>
              <w:t>设备维保费用、抽油烟机清洗费用、隔油池清掏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费用由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承担。</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要科学、合理地贮存食品。食品贮存应当分类、分架、隔墙、离地存放，食品贮存场所禁止存放有毒、有害物品及个人生活物品。</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每餐供应的食品成品必须留样。留样食品应按品种分别盛放于清洗消毒后的密闭专用容器内，在留样专用冰箱冷藏条件下存放48小时以上，每个品种留样量不少于125克。</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食堂饮用水应符合国家生活饮用水卫生标准，二次供水设施如蓄水池等应有卫生防护措施，做到定期清洗消毒。</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食堂厨师遵纪守法，无犯罪记录，相关岗位工作人员应该持有相应的资格证书。</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1.2若</w:t>
            </w:r>
            <w:r>
              <w:rPr>
                <w:rFonts w:hint="eastAsia" w:ascii="宋体" w:hAnsi="宋体" w:eastAsia="宋体" w:cs="宋体"/>
                <w:color w:val="auto"/>
                <w:sz w:val="24"/>
                <w:szCs w:val="24"/>
              </w:rPr>
              <w:t>供应商发生以下事件的，</w:t>
            </w:r>
            <w:r>
              <w:rPr>
                <w:rFonts w:hint="eastAsia" w:ascii="宋体" w:hAnsi="宋体" w:eastAsia="宋体" w:cs="宋体"/>
                <w:color w:val="auto"/>
                <w:sz w:val="24"/>
                <w:szCs w:val="24"/>
                <w:lang w:val="en-US" w:eastAsia="zh-CN"/>
              </w:rPr>
              <w:t>采购人有权</w:t>
            </w:r>
            <w:r>
              <w:rPr>
                <w:rFonts w:hint="eastAsia" w:ascii="宋体" w:hAnsi="宋体" w:eastAsia="宋体" w:cs="宋体"/>
                <w:color w:val="auto"/>
                <w:sz w:val="24"/>
                <w:szCs w:val="24"/>
              </w:rPr>
              <w:t>解除劳务合同并追究相关责任:</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(1)发生安全生产事故或一般食品安全事故（Ⅳ级），造成重大损失的。</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因管理不善，发生严重盗窃、人身伤害、火灾等责任事故的。</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由媒体和舆论曝光，造成严重后果的。</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发生其他情节严重、发生重大恶劣影响。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除不可抗拒因素外，不能按时供餐的。</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违反国家法律法规，对</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造成严重损失或不良影响的。</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国家法律、法规规定的其他终止合同情形出现时。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在工作区域出现聚众闹事，非法集会等违法情节严重的。</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lang w:val="en-US" w:eastAsia="zh-CN"/>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lang w:val="en-US" w:eastAsia="zh-CN"/>
              </w:rPr>
              <w:t>须</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餐厅低耗品</w:t>
            </w:r>
            <w:r>
              <w:rPr>
                <w:rFonts w:hint="eastAsia" w:ascii="宋体" w:hAnsi="宋体" w:eastAsia="宋体" w:cs="宋体"/>
                <w:color w:val="auto"/>
                <w:sz w:val="24"/>
                <w:szCs w:val="24"/>
              </w:rPr>
              <w:t>耗材</w:t>
            </w:r>
            <w:r>
              <w:rPr>
                <w:rFonts w:hint="eastAsia" w:ascii="宋体" w:hAnsi="宋体" w:eastAsia="宋体" w:cs="宋体"/>
                <w:color w:val="auto"/>
                <w:sz w:val="24"/>
                <w:szCs w:val="24"/>
                <w:lang w:val="en-US" w:eastAsia="zh-CN"/>
              </w:rPr>
              <w:t>和清洁工具</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包含但不限于：抽取式面巾纸、粘鼠板、蝇贴、喷雾杀虫剂、洗涤剂、橡胶手套、防水袖套、防水围裙、线手套、厨师帽、一次性牙签、一次性手套、托帕、</w:t>
            </w:r>
            <w:r>
              <w:rPr>
                <w:rFonts w:hint="eastAsia" w:ascii="宋体" w:hAnsi="宋体" w:eastAsia="宋体" w:cs="宋体"/>
                <w:color w:val="auto"/>
                <w:sz w:val="24"/>
                <w:szCs w:val="24"/>
              </w:rPr>
              <w:t>排拖、拖把、拖把布、海棉、扫把、撮箕、</w:t>
            </w:r>
            <w:r>
              <w:rPr>
                <w:rFonts w:hint="eastAsia" w:ascii="宋体" w:hAnsi="宋体" w:eastAsia="宋体" w:cs="宋体"/>
                <w:color w:val="auto"/>
                <w:sz w:val="24"/>
                <w:szCs w:val="24"/>
                <w:lang w:val="en-US" w:eastAsia="zh-CN"/>
              </w:rPr>
              <w:t>清洁剂、垃圾袋、垃圾桶、作业提示牌等。</w:t>
            </w:r>
            <w:r>
              <w:rPr>
                <w:rFonts w:hint="eastAsia" w:ascii="宋体" w:hAnsi="宋体" w:eastAsia="宋体" w:cs="宋体"/>
                <w:color w:val="auto"/>
                <w:sz w:val="24"/>
                <w:szCs w:val="24"/>
              </w:rPr>
              <w:t>费用由供应商承担，计入投标报价。</w:t>
            </w:r>
            <w:r>
              <w:rPr>
                <w:rFonts w:hint="eastAsia" w:ascii="宋体" w:hAnsi="宋体" w:eastAsia="宋体" w:cs="宋体"/>
                <w:b/>
                <w:bCs/>
                <w:color w:val="auto"/>
                <w:sz w:val="24"/>
                <w:szCs w:val="24"/>
              </w:rPr>
              <w:t>【说明：提供承诺函并加盖供应商公章，格式自拟】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宿舍管理要求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①有专门的宿舍服务团队，负责宿舍日常管理、值班等工作。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w:t>
            </w:r>
            <w:r>
              <w:rPr>
                <w:rFonts w:hint="eastAsia" w:ascii="宋体" w:hAnsi="宋体" w:eastAsia="宋体" w:cs="宋体"/>
                <w:color w:val="auto"/>
                <w:sz w:val="24"/>
                <w:szCs w:val="24"/>
                <w:lang w:val="en-US" w:eastAsia="zh-CN"/>
              </w:rPr>
              <w:t>协助采购人</w:t>
            </w:r>
            <w:r>
              <w:rPr>
                <w:rFonts w:hint="eastAsia" w:ascii="宋体" w:hAnsi="宋体" w:eastAsia="宋体" w:cs="宋体"/>
                <w:color w:val="auto"/>
                <w:sz w:val="24"/>
                <w:szCs w:val="24"/>
              </w:rPr>
              <w:t>掌握学员</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教员抵离情况。学员</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教员入住前巡视所有宿舍房间是否按要求做好了接待准备。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③管理人员需不定期抽查已收拾完毕的宿舍，确保房间清洁和对客服务工作的质量标准。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④处理楼层的突发事件，随时解决学员</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教员的疑难问题。</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⑤督促设备故障的维修，保证房间处于正常状态。</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⑥加强对楼层的控制，需对如何保护设施、设备做出具体、明确的规定。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⑦加强对宿舍房卡的管理，应对所有的房卡进行编号管理，对房卡的领用制定严格的制度，避免发生领用混乱及丢失的情况。</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⑧应注意后台的清洁、设备和家具的保养，制定各种清洁保养计划并按计划实施。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⑨加强宿舍服务人员安全意识培训，严防各种事故发生，特别是宿舍内电器及消防器材使用方式的的培训，注意防止水、电的浪费，特别注意火灾隐患。</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⑩负责宿舍床上用品(含毛巾、床单、被套、枕套等)的更换及清洗，确保每批次学员入驻前全部更换床上用品及卫生用品(较长班次需</w:t>
            </w:r>
            <w:r>
              <w:rPr>
                <w:rFonts w:hint="eastAsia" w:ascii="宋体" w:hAnsi="宋体" w:eastAsia="宋体" w:cs="宋体"/>
                <w:color w:val="auto"/>
                <w:sz w:val="24"/>
                <w:szCs w:val="24"/>
                <w:lang w:val="en-US" w:eastAsia="zh-CN"/>
              </w:rPr>
              <w:t>一周</w:t>
            </w:r>
            <w:r>
              <w:rPr>
                <w:rFonts w:hint="eastAsia" w:ascii="宋体" w:hAnsi="宋体" w:eastAsia="宋体" w:cs="宋体"/>
                <w:color w:val="auto"/>
                <w:sz w:val="24"/>
                <w:szCs w:val="24"/>
              </w:rPr>
              <w:t>更换洁净的床上用品)。负责宿舍窗帘及毛毯的清洗，每年清洗</w:t>
            </w:r>
            <w:r>
              <w:rPr>
                <w:rFonts w:hint="eastAsia" w:ascii="宋体" w:hAnsi="宋体" w:eastAsia="宋体" w:cs="宋体"/>
                <w:color w:val="auto"/>
                <w:sz w:val="24"/>
                <w:szCs w:val="24"/>
                <w:lang w:val="en-US" w:eastAsia="zh-CN"/>
              </w:rPr>
              <w:t>两</w:t>
            </w:r>
            <w:r>
              <w:rPr>
                <w:rFonts w:hint="eastAsia" w:ascii="宋体" w:hAnsi="宋体" w:eastAsia="宋体" w:cs="宋体"/>
                <w:color w:val="auto"/>
                <w:sz w:val="24"/>
                <w:szCs w:val="24"/>
              </w:rPr>
              <w:t>次。费用</w:t>
            </w:r>
            <w:r>
              <w:rPr>
                <w:rFonts w:hint="eastAsia" w:ascii="宋体" w:hAnsi="宋体" w:eastAsia="宋体" w:cs="宋体"/>
                <w:color w:val="auto"/>
                <w:sz w:val="24"/>
                <w:szCs w:val="24"/>
                <w:lang w:val="en-US" w:eastAsia="zh-CN"/>
              </w:rPr>
              <w:t>由供应商承担，</w:t>
            </w:r>
            <w:r>
              <w:rPr>
                <w:rFonts w:hint="eastAsia" w:ascii="宋体" w:hAnsi="宋体" w:eastAsia="宋体" w:cs="宋体"/>
                <w:color w:val="auto"/>
                <w:sz w:val="24"/>
                <w:szCs w:val="24"/>
              </w:rPr>
              <w:t>计入投标报价</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⑪</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需提供宿舍</w:t>
            </w:r>
            <w:r>
              <w:rPr>
                <w:rFonts w:hint="eastAsia" w:ascii="宋体" w:hAnsi="宋体" w:eastAsia="宋体" w:cs="宋体"/>
                <w:color w:val="auto"/>
                <w:sz w:val="24"/>
                <w:szCs w:val="24"/>
                <w:lang w:val="en-US" w:eastAsia="zh-CN"/>
              </w:rPr>
              <w:t>低耗品</w:t>
            </w:r>
            <w:r>
              <w:rPr>
                <w:rFonts w:hint="eastAsia" w:ascii="宋体" w:hAnsi="宋体" w:eastAsia="宋体" w:cs="宋体"/>
                <w:color w:val="auto"/>
                <w:sz w:val="24"/>
                <w:szCs w:val="24"/>
              </w:rPr>
              <w:t>耗材，提供清洁用具配备标准，宿舍内提供不低于</w:t>
            </w:r>
            <w:r>
              <w:rPr>
                <w:rFonts w:hint="eastAsia" w:ascii="宋体" w:hAnsi="宋体" w:cs="宋体"/>
                <w:color w:val="auto"/>
                <w:sz w:val="24"/>
                <w:szCs w:val="24"/>
                <w:lang w:val="en-US" w:eastAsia="zh-CN"/>
              </w:rPr>
              <w:t>40</w:t>
            </w:r>
            <w:r>
              <w:rPr>
                <w:rFonts w:hint="eastAsia" w:ascii="宋体" w:hAnsi="宋体" w:eastAsia="宋体" w:cs="宋体"/>
                <w:color w:val="auto"/>
                <w:sz w:val="24"/>
                <w:szCs w:val="24"/>
              </w:rPr>
              <w:t>元人民币/人的一次性用</w:t>
            </w:r>
            <w:r>
              <w:rPr>
                <w:rFonts w:hint="eastAsia" w:ascii="宋体" w:hAnsi="宋体" w:eastAsia="宋体" w:cs="宋体"/>
                <w:color w:val="auto"/>
                <w:sz w:val="24"/>
                <w:szCs w:val="24"/>
                <w:lang w:val="en-US" w:eastAsia="zh-CN"/>
              </w:rPr>
              <w:t>品</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便签纸、铅笔、火柴、矿泉水或山泉水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咖啡、茶包、针线包、护理包、拖鞋、</w:t>
            </w:r>
            <w:r>
              <w:rPr>
                <w:rFonts w:hint="eastAsia" w:ascii="宋体" w:hAnsi="宋体" w:eastAsia="宋体" w:cs="宋体"/>
                <w:color w:val="auto"/>
                <w:sz w:val="24"/>
                <w:szCs w:val="24"/>
              </w:rPr>
              <w:t>洗漱用品&lt;含沐浴</w:t>
            </w:r>
            <w:r>
              <w:rPr>
                <w:rFonts w:hint="eastAsia" w:ascii="宋体" w:hAnsi="宋体" w:eastAsia="宋体" w:cs="宋体"/>
                <w:color w:val="auto"/>
                <w:sz w:val="24"/>
                <w:szCs w:val="24"/>
                <w:lang w:val="en-US" w:eastAsia="zh-CN"/>
              </w:rPr>
              <w:t>露</w:t>
            </w:r>
            <w:r>
              <w:rPr>
                <w:rFonts w:hint="eastAsia" w:ascii="宋体" w:hAnsi="宋体" w:eastAsia="宋体" w:cs="宋体"/>
                <w:color w:val="auto"/>
                <w:sz w:val="24"/>
                <w:szCs w:val="24"/>
              </w:rPr>
              <w:t>、洗发水、</w:t>
            </w:r>
            <w:r>
              <w:rPr>
                <w:rFonts w:hint="eastAsia" w:ascii="宋体" w:hAnsi="宋体" w:eastAsia="宋体" w:cs="宋体"/>
                <w:color w:val="auto"/>
                <w:sz w:val="24"/>
                <w:szCs w:val="24"/>
                <w:lang w:val="en-US" w:eastAsia="zh-CN"/>
              </w:rPr>
              <w:t>润肤露、护发素、</w:t>
            </w:r>
            <w:r>
              <w:rPr>
                <w:rFonts w:hint="eastAsia" w:ascii="宋体" w:hAnsi="宋体" w:eastAsia="宋体" w:cs="宋体"/>
                <w:color w:val="auto"/>
                <w:sz w:val="24"/>
                <w:szCs w:val="24"/>
              </w:rPr>
              <w:t>香皂、牙膏、牙刷、</w:t>
            </w:r>
            <w:r>
              <w:rPr>
                <w:rFonts w:hint="eastAsia" w:ascii="宋体" w:hAnsi="宋体" w:eastAsia="宋体" w:cs="宋体"/>
                <w:color w:val="auto"/>
                <w:sz w:val="24"/>
                <w:szCs w:val="24"/>
                <w:lang w:val="en-US" w:eastAsia="zh-CN"/>
              </w:rPr>
              <w:t>须刨、浴帽、</w:t>
            </w:r>
            <w:r>
              <w:rPr>
                <w:rFonts w:hint="eastAsia" w:ascii="宋体" w:hAnsi="宋体" w:eastAsia="宋体" w:cs="宋体"/>
                <w:color w:val="auto"/>
                <w:sz w:val="24"/>
                <w:szCs w:val="24"/>
              </w:rPr>
              <w:t>梳子等一次性用</w:t>
            </w:r>
            <w:r>
              <w:rPr>
                <w:rFonts w:hint="eastAsia" w:ascii="宋体" w:hAnsi="宋体" w:eastAsia="宋体" w:cs="宋体"/>
                <w:color w:val="auto"/>
                <w:sz w:val="24"/>
                <w:szCs w:val="24"/>
                <w:lang w:val="en-US" w:eastAsia="zh-CN"/>
              </w:rPr>
              <w:t>品</w:t>
            </w:r>
            <w:r>
              <w:rPr>
                <w:rFonts w:hint="eastAsia" w:ascii="宋体" w:hAnsi="宋体" w:eastAsia="宋体" w:cs="宋体"/>
                <w:color w:val="auto"/>
                <w:sz w:val="24"/>
                <w:szCs w:val="24"/>
              </w:rPr>
              <w:t>&gt;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毛巾、浴巾</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漱口杯、水杯、</w:t>
            </w:r>
            <w:r>
              <w:rPr>
                <w:rFonts w:hint="eastAsia" w:ascii="宋体" w:hAnsi="宋体" w:eastAsia="宋体" w:cs="宋体"/>
                <w:color w:val="auto"/>
                <w:sz w:val="24"/>
                <w:szCs w:val="24"/>
              </w:rPr>
              <w:t>洗手液、蚊香液、卷纸</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卫生袋、垃圾袋等）</w:t>
            </w: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注：预计每年培训不少于30期，每期培训时间5-15天不等，全年预计参训不少于3000人）</w:t>
            </w:r>
            <w:r>
              <w:rPr>
                <w:rFonts w:hint="eastAsia" w:ascii="宋体" w:hAnsi="宋体" w:eastAsia="宋体" w:cs="宋体"/>
                <w:color w:val="auto"/>
                <w:sz w:val="24"/>
                <w:szCs w:val="24"/>
              </w:rPr>
              <w:t>。费用</w:t>
            </w:r>
            <w:r>
              <w:rPr>
                <w:rFonts w:hint="eastAsia" w:ascii="宋体" w:hAnsi="宋体" w:eastAsia="宋体" w:cs="宋体"/>
                <w:color w:val="auto"/>
                <w:sz w:val="24"/>
                <w:szCs w:val="24"/>
                <w:lang w:val="en-US" w:eastAsia="zh-CN"/>
              </w:rPr>
              <w:t>由供应商承担，</w:t>
            </w:r>
            <w:r>
              <w:rPr>
                <w:rFonts w:hint="eastAsia" w:ascii="宋体" w:hAnsi="宋体" w:eastAsia="宋体" w:cs="宋体"/>
                <w:color w:val="auto"/>
                <w:sz w:val="24"/>
                <w:szCs w:val="24"/>
              </w:rPr>
              <w:t>计入投标报价</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(七)标识管理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工作内容：对</w:t>
            </w:r>
            <w:r>
              <w:rPr>
                <w:rFonts w:hint="eastAsia" w:ascii="宋体" w:hAnsi="宋体" w:eastAsia="宋体" w:cs="宋体"/>
                <w:color w:val="auto"/>
                <w:sz w:val="24"/>
                <w:szCs w:val="24"/>
                <w:lang w:eastAsia="zh-CN"/>
              </w:rPr>
              <w:t>管理区域</w:t>
            </w:r>
            <w:r>
              <w:rPr>
                <w:rFonts w:hint="eastAsia" w:ascii="宋体" w:hAnsi="宋体" w:eastAsia="宋体" w:cs="宋体"/>
                <w:color w:val="auto"/>
                <w:sz w:val="24"/>
                <w:szCs w:val="24"/>
              </w:rPr>
              <w:t>所有设施设备进行标识管理，确保对服务或服务提供过程进行正确标识，以防混淆</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应根据需要，在服务场所适当的地方做好标牌标识及管理。</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）管理区域内道路平整，主要道路及停车场交通标志齐全、规范。</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应根据采购人需求，制定符合项目特色的标识管理相关规章制度，各服务提供部门需严格按照管理规定对基地内各类设施设备、库房等进行标识管理。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仓库各类存储备用物资应根据物品的种类进行标识。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③车库及外围停车道应按照停车场相关管理要求，制定相应提示、管理标识。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应在项目范围内设置各类服务、提示标识牌。</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（2）上述标识标牌的制作、运输、安装等费用均由供应商负责，采购人不再另行支付其费用。</w:t>
            </w:r>
            <w:r>
              <w:rPr>
                <w:rFonts w:hint="eastAsia" w:ascii="宋体" w:hAnsi="宋体" w:eastAsia="宋体" w:cs="宋体"/>
                <w:b w:val="0"/>
                <w:bCs w:val="0"/>
                <w:color w:val="auto"/>
                <w:sz w:val="24"/>
                <w:szCs w:val="24"/>
              </w:rPr>
              <w:t>费用</w:t>
            </w:r>
            <w:r>
              <w:rPr>
                <w:rFonts w:hint="eastAsia" w:ascii="宋体" w:hAnsi="宋体" w:eastAsia="宋体" w:cs="宋体"/>
                <w:b w:val="0"/>
                <w:bCs w:val="0"/>
                <w:color w:val="auto"/>
                <w:sz w:val="24"/>
                <w:szCs w:val="24"/>
                <w:lang w:val="en-US" w:eastAsia="zh-CN"/>
              </w:rPr>
              <w:t>由供应商承担，</w:t>
            </w:r>
            <w:r>
              <w:rPr>
                <w:rFonts w:hint="eastAsia" w:ascii="宋体" w:hAnsi="宋体" w:eastAsia="宋体" w:cs="宋体"/>
                <w:b w:val="0"/>
                <w:bCs w:val="0"/>
                <w:color w:val="auto"/>
                <w:sz w:val="24"/>
                <w:szCs w:val="24"/>
              </w:rPr>
              <w:t>计入投标报价</w:t>
            </w:r>
            <w:r>
              <w:rPr>
                <w:rFonts w:hint="eastAsia" w:ascii="宋体" w:hAnsi="宋体" w:eastAsia="宋体" w:cs="宋体"/>
                <w:b w:val="0"/>
                <w:bCs w:val="0"/>
                <w:color w:val="auto"/>
                <w:sz w:val="24"/>
                <w:szCs w:val="24"/>
                <w:lang w:eastAsia="zh-CN"/>
              </w:rPr>
              <w:t>。</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（八）其他事项</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1.节能管理</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配合采购人做好该项目节能减排工作，根据采购人需求和工作目标参与“节约型公共机构”的建设工作。</w:t>
            </w:r>
            <w:r>
              <w:rPr>
                <w:rFonts w:hint="eastAsia" w:ascii="宋体" w:hAnsi="宋体" w:cs="宋体"/>
                <w:color w:val="auto"/>
                <w:sz w:val="24"/>
                <w:szCs w:val="24"/>
                <w:lang w:val="en-US" w:eastAsia="zh-CN"/>
              </w:rPr>
              <w:t>承诺成交后</w:t>
            </w:r>
            <w:r>
              <w:rPr>
                <w:rFonts w:hint="eastAsia" w:ascii="宋体" w:hAnsi="宋体" w:eastAsia="宋体" w:cs="宋体"/>
                <w:b/>
                <w:bCs/>
                <w:color w:val="auto"/>
                <w:sz w:val="24"/>
                <w:szCs w:val="24"/>
              </w:rPr>
              <w:t>供应商</w:t>
            </w:r>
            <w:r>
              <w:rPr>
                <w:rFonts w:hint="eastAsia" w:ascii="宋体" w:hAnsi="宋体" w:cs="宋体"/>
                <w:b/>
                <w:bCs/>
                <w:color w:val="auto"/>
                <w:sz w:val="24"/>
                <w:szCs w:val="24"/>
                <w:lang w:val="en-US" w:eastAsia="zh-CN"/>
              </w:rPr>
              <w:t>提供</w:t>
            </w:r>
            <w:r>
              <w:rPr>
                <w:rFonts w:hint="eastAsia" w:ascii="宋体" w:hAnsi="宋体" w:eastAsia="宋体" w:cs="宋体"/>
                <w:b/>
                <w:bCs/>
                <w:color w:val="auto"/>
                <w:sz w:val="24"/>
                <w:szCs w:val="24"/>
              </w:rPr>
              <w:t>针对本项目的节能减排管理方案</w:t>
            </w:r>
            <w:r>
              <w:rPr>
                <w:rFonts w:hint="eastAsia" w:ascii="宋体" w:hAnsi="宋体" w:cs="宋体"/>
                <w:color w:val="auto"/>
                <w:sz w:val="24"/>
                <w:szCs w:val="24"/>
                <w:lang w:eastAsia="zh-CN"/>
              </w:rPr>
              <w:t>，</w:t>
            </w:r>
            <w:r>
              <w:rPr>
                <w:rFonts w:hint="eastAsia" w:ascii="宋体" w:hAnsi="宋体" w:eastAsia="宋体" w:cs="宋体"/>
                <w:color w:val="auto"/>
                <w:sz w:val="24"/>
                <w:szCs w:val="24"/>
              </w:rPr>
              <w:t>节能方案需包含以下内容：</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①节能设备系统维护管理，包括供水、供电、供气、通讯等专业单位，在物业服务区域内对相关管线、设施维修养护时的协调和管理，以及规范办公设备、空调、电梯、照明等用能系统的运行等。</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②确定节能工作的主体责任。本项目节能工作以物管公司为主体，开展节能日常工作，并配合采购人做好节能宣传，迎接各级政府机构的节能相关工作的调研、检查验收等工作。</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③加强节能宣传教育，提高办公区入驻单位人员和物管公司员工的节能意识，积极参与到建设节约型公共机构的具体行动中，保证节能工作逐步落实。</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④结合实际制定节能管理工作方案和制度，将节能要求细化到每个物业管理操作层面，定岗定责。</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⑤加强重点点位的节能管理。园区、大厅、会议室、车库、机房、设备间等重点区域有专门的节能管理措施。从设备设施运行管理入手，提高物业管理节能的技术含量和设备设施的能效状况，杜绝用水跑、冒、滴、漏，公共区域用电设施按时关闭等。</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⑥加强照明系统的用电管理，使用节能灯具，对公共区域的照明灯具实施分段管理工作。</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⑦抓好空调系统节电管理。冬夏两季正确使用空调，冬季室内温度设置不高于20摄氏度，夏季室内温度设置不低于26摄氏度。</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⑧做好节水管理工作，加强对办公区给排水管道，用水终端的排查，检查，发现有漏水情况及时处理，在用水处粘贴“节约用水”等温馨提示。</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⑨探索技术节能。对各功能区已建已安装的用水用电设备进行能效分析，提出能效记录和报告，分步提出节能管理和改造建议。</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2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⑩做好能耗统计工作。按照采购方的要求，主要是做好各种能耗分项记录工作，完成月、季度、年度能耗分析，按时在系统填报能耗数据，实现节能目标。</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安全生产工作要求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①强化物业服务企业的安全生产主体责任，对企业安全生产负全面责任，要依法落实安全生产保障措施。</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建立健全安全生产责任制和各项规章制度、操作规程；依法组织从业人员参加安全生产教育培训，提高从业人员安全素质，保证作业人员具备必要的安全生产知识，达到应知应会，熟知有关安全生产规章制度和操作规程，掌握安全操作技能。</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③建立严格的隐患排查治理制度和隐患排查治理台帐，积极开展隐患排查治理自查自纠工作，认真落实重大危险源监控和治理措施，不断完善应急预案，每周常态化开展安全隐患排查，并及时向</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报告安全隐患，提出整改意见。</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④及时淘汰不具备安全生产条件的设施设备，不断完善劳动条件，提高安全生产水平。</w:t>
            </w:r>
          </w:p>
          <w:p>
            <w:pPr>
              <w:pStyle w:val="10"/>
              <w:keepNext w:val="0"/>
              <w:keepLines w:val="0"/>
              <w:pageBreakBefore w:val="0"/>
              <w:widowControl w:val="0"/>
              <w:kinsoku/>
              <w:overflowPunct/>
              <w:topLinePunct w:val="0"/>
              <w:autoSpaceDE/>
              <w:autoSpaceDN/>
              <w:bidi w:val="0"/>
              <w:adjustRightInd/>
              <w:snapToGrid/>
              <w:spacing w:line="420" w:lineRule="exact"/>
              <w:ind w:left="0" w:leftChars="0" w:right="0" w:firstLine="553"/>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3.项目设置安全生产管理专项经费，专项费用用于项目安全生产管理体系建立和第三方评审、发生安全应急事件、安全生产应急预案建立和演练或消防宣传教育活动等。</w:t>
            </w:r>
            <w:r>
              <w:rPr>
                <w:rFonts w:hint="eastAsia" w:ascii="宋体" w:hAnsi="宋体" w:eastAsia="宋体" w:cs="宋体"/>
                <w:color w:val="auto"/>
                <w:sz w:val="24"/>
                <w:szCs w:val="24"/>
              </w:rPr>
              <w:t>费用</w:t>
            </w:r>
            <w:r>
              <w:rPr>
                <w:rFonts w:hint="eastAsia" w:ascii="宋体" w:hAnsi="宋体" w:eastAsia="宋体" w:cs="宋体"/>
                <w:color w:val="auto"/>
                <w:sz w:val="24"/>
                <w:szCs w:val="24"/>
                <w:lang w:val="en-US" w:eastAsia="zh-CN"/>
              </w:rPr>
              <w:t>由供应商承担，</w:t>
            </w:r>
            <w:r>
              <w:rPr>
                <w:rFonts w:hint="eastAsia" w:ascii="宋体" w:hAnsi="宋体" w:eastAsia="宋体" w:cs="宋体"/>
                <w:color w:val="auto"/>
                <w:sz w:val="24"/>
                <w:szCs w:val="24"/>
              </w:rPr>
              <w:t>计入投标报价</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★四、人员配置要求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（一）总体要求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供应商为本项目配置的服务人员</w:t>
            </w:r>
            <w:r>
              <w:rPr>
                <w:rFonts w:hint="eastAsia" w:ascii="宋体" w:hAnsi="宋体" w:eastAsia="宋体" w:cs="宋体"/>
                <w:color w:val="auto"/>
                <w:sz w:val="24"/>
                <w:szCs w:val="24"/>
                <w:highlight w:val="none"/>
              </w:rPr>
              <w:t>数量不少于</w:t>
            </w:r>
            <w:r>
              <w:rPr>
                <w:rFonts w:hint="eastAsia" w:ascii="宋体" w:hAnsi="宋体" w:eastAsia="宋体" w:cs="宋体"/>
                <w:color w:val="auto"/>
                <w:sz w:val="24"/>
                <w:szCs w:val="24"/>
                <w:highlight w:val="none"/>
                <w:lang w:val="en-US" w:eastAsia="zh-CN"/>
              </w:rPr>
              <w:t>5</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rPr>
              <w:t>且为本项目定员定岗定编固定员工，只针对本项目提供物业服务，本项目所有物业服务人员均为全职不得兼职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且为全日制用工</w:t>
            </w:r>
            <w:r>
              <w:rPr>
                <w:rFonts w:hint="eastAsia" w:ascii="宋体" w:hAnsi="宋体" w:eastAsia="宋体" w:cs="宋体"/>
                <w:color w:val="auto"/>
                <w:sz w:val="24"/>
                <w:szCs w:val="24"/>
              </w:rPr>
              <w:t>。上述人员应当全员与</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签订《劳动合同》，并</w:t>
            </w:r>
            <w:r>
              <w:rPr>
                <w:rFonts w:hint="eastAsia" w:ascii="宋体" w:hAnsi="宋体" w:eastAsia="宋体" w:cs="宋体"/>
                <w:color w:val="auto"/>
                <w:sz w:val="24"/>
                <w:szCs w:val="24"/>
                <w:lang w:val="en-US" w:eastAsia="zh-CN"/>
              </w:rPr>
              <w:t>按雅安市标准</w:t>
            </w:r>
            <w:r>
              <w:rPr>
                <w:rFonts w:hint="eastAsia" w:ascii="宋体" w:hAnsi="宋体" w:eastAsia="宋体" w:cs="宋体"/>
                <w:color w:val="auto"/>
                <w:sz w:val="24"/>
                <w:szCs w:val="24"/>
              </w:rPr>
              <w:t>全员购买社保，采购人有权根据实际情况调整岗位设置。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注：上述最低服务人员数量均为工作期间在岗人员，不包含人员休息、大型（重要）会议（活动）服务保障工作人员及采购人指派其他服务地点及后续有其他服务需求的人员等情况，供应商应充分考虑上述情况根据采购人需求安排相关人员并将其纳入投标报价，采购人不再另行支付相关费用）</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供应商为本项目配置的物业服务工作人员应符合入职审核的相关规定，无任何刑事犯罪记录，且响应文件中所提供人员须与项目实施人员保持一致，</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与采购人签订合同前须提交配置人员相关资料【包括但不限于身份证复印件、资格证书（采购文件有要求的人员）、劳动合同、经验证明材料（采购文件有要求的人员）、公安部门出具的无犯罪记录证明】交采购人审核备案，</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未按上述要求提供人员相关资料的，采购人有权</w:t>
            </w:r>
            <w:r>
              <w:rPr>
                <w:rFonts w:hint="eastAsia" w:ascii="宋体" w:hAnsi="宋体" w:eastAsia="宋体" w:cs="宋体"/>
                <w:color w:val="auto"/>
                <w:sz w:val="24"/>
                <w:szCs w:val="24"/>
                <w:highlight w:val="none"/>
                <w:lang w:val="en-US" w:eastAsia="zh-CN"/>
              </w:rPr>
              <w:t>向主管部门上报并</w:t>
            </w:r>
            <w:r>
              <w:rPr>
                <w:rFonts w:hint="eastAsia" w:ascii="宋体" w:hAnsi="宋体" w:eastAsia="宋体" w:cs="宋体"/>
                <w:color w:val="auto"/>
                <w:sz w:val="24"/>
                <w:szCs w:val="24"/>
                <w:highlight w:val="none"/>
              </w:rPr>
              <w:t>取消其</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资格</w:t>
            </w:r>
            <w:r>
              <w:rPr>
                <w:rFonts w:hint="eastAsia" w:ascii="宋体" w:hAnsi="宋体" w:eastAsia="宋体" w:cs="宋体"/>
                <w:color w:val="auto"/>
                <w:sz w:val="24"/>
                <w:szCs w:val="24"/>
              </w:rPr>
              <w:t>，同时按照政府采购法相关规定，顺延后一名供应商实施。提供的人员相关资料与响应文件不一致的，视为供应商虚假响应,按政府采购相关法律法规进行处理。如确有人员变更，需在</w:t>
            </w:r>
            <w:r>
              <w:rPr>
                <w:rFonts w:hint="eastAsia" w:ascii="宋体" w:hAnsi="宋体" w:eastAsia="宋体" w:cs="宋体"/>
                <w:color w:val="auto"/>
                <w:sz w:val="24"/>
                <w:szCs w:val="24"/>
                <w:lang w:val="en-US" w:eastAsia="zh-CN"/>
              </w:rPr>
              <w:t>签订</w:t>
            </w:r>
            <w:r>
              <w:rPr>
                <w:rFonts w:hint="eastAsia" w:ascii="宋体" w:hAnsi="宋体" w:eastAsia="宋体" w:cs="宋体"/>
                <w:color w:val="auto"/>
                <w:sz w:val="24"/>
                <w:szCs w:val="24"/>
              </w:rPr>
              <w:t>合同前与</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说明情况，经</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同意后方可变更。在服务期开始履行起不得</w:t>
            </w:r>
            <w:r>
              <w:rPr>
                <w:rFonts w:hint="eastAsia" w:ascii="宋体" w:hAnsi="宋体" w:eastAsia="宋体" w:cs="宋体"/>
                <w:color w:val="auto"/>
                <w:sz w:val="24"/>
                <w:szCs w:val="24"/>
                <w:lang w:val="en-US" w:eastAsia="zh-CN"/>
              </w:rPr>
              <w:t>随意</w:t>
            </w:r>
            <w:r>
              <w:rPr>
                <w:rFonts w:hint="eastAsia" w:ascii="宋体" w:hAnsi="宋体" w:eastAsia="宋体" w:cs="宋体"/>
                <w:color w:val="auto"/>
                <w:sz w:val="24"/>
                <w:szCs w:val="24"/>
              </w:rPr>
              <w:t>更换，确需调换的，应提前15个工作日报经采购人同意，更换人员必须满足本项目服务要求并保证工作顺利交接。</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如供应商无法达到</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文件要求的服务质量，应立即增配人员并提供不间断的物业管理服务，否则按违约处置，解除合同。</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物业工作人员应具有高度的责任意识和保密意识；统一着装，整洁大方，佩证齐全；文明礼貌，行为规范，主动热情；尽职尽责，勤奋工作，规范操作；遵章守纪，厉行节约，爱护公物；工作人员在工作中应保持良好的精神状态，表情自然、亲切，举止大方、有礼，用语文明、规范，对待客户或外来人员主动、热情、耐心、周到，并及时为客户提供服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firstLine="560" w:firstLineChars="200"/>
              <w:textAlignment w:val="auto"/>
              <w:rPr>
                <w:rFonts w:hint="eastAsia" w:ascii="宋体" w:hAnsi="宋体" w:eastAsia="宋体" w:cs="宋体"/>
                <w:color w:val="auto"/>
              </w:rPr>
            </w:pPr>
            <w:r>
              <w:rPr>
                <w:rFonts w:hint="eastAsia" w:ascii="宋体" w:hAnsi="宋体" w:eastAsia="宋体" w:cs="宋体"/>
                <w:b w:val="0"/>
                <w:bCs w:val="0"/>
                <w:color w:val="auto"/>
                <w:kern w:val="0"/>
                <w:sz w:val="28"/>
                <w:szCs w:val="28"/>
                <w:lang w:val="en-US" w:eastAsia="zh-CN"/>
              </w:rPr>
              <w:t xml:space="preserve">（二）人员配置需求 </w:t>
            </w:r>
            <w:r>
              <w:rPr>
                <w:rFonts w:hint="eastAsia" w:ascii="宋体" w:hAnsi="宋体" w:eastAsia="宋体" w:cs="宋体"/>
                <w:color w:val="auto"/>
                <w:sz w:val="28"/>
                <w:szCs w:val="28"/>
                <w:lang w:val="en-US" w:eastAsia="zh-CN"/>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074"/>
              <w:gridCol w:w="3409"/>
              <w:gridCol w:w="1454"/>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类别</w:t>
                  </w: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任职岗位</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pacing w:val="-6"/>
                      <w:sz w:val="21"/>
                      <w:szCs w:val="21"/>
                      <w:lang w:val="en-US" w:eastAsia="zh-CN"/>
                    </w:rPr>
                    <w:t>最低配置人数</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管理人员</w:t>
                  </w: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项目经理</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vMerge w:val="restart"/>
                  <w:noWrap w:val="0"/>
                  <w:vAlign w:val="center"/>
                </w:tcPr>
                <w:p>
                  <w:pPr>
                    <w:keepNext w:val="0"/>
                    <w:keepLines w:val="0"/>
                    <w:pageBreakBefore w:val="0"/>
                    <w:kinsoku/>
                    <w:overflowPunct/>
                    <w:topLinePunct w:val="0"/>
                    <w:autoSpaceDE/>
                    <w:autoSpaceDN/>
                    <w:bidi w:val="0"/>
                    <w:adjustRightInd/>
                    <w:snapToGrid/>
                    <w:spacing w:line="420" w:lineRule="exact"/>
                    <w:ind w:left="0" w:leftChars="0" w:right="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1074"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项目主管</w:t>
                  </w:r>
                </w:p>
              </w:tc>
              <w:tc>
                <w:tcPr>
                  <w:tcW w:w="3409"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秩序维护主管</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1074" w:type="dxa"/>
                  <w:vMerge w:val="continue"/>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c>
                <w:tcPr>
                  <w:tcW w:w="3409"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环境维护、绿化主管</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1074" w:type="dxa"/>
                  <w:vMerge w:val="continue"/>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c>
                <w:tcPr>
                  <w:tcW w:w="3409"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设施设备维护主管</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1074" w:type="dxa"/>
                  <w:vMerge w:val="continue"/>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c>
                <w:tcPr>
                  <w:tcW w:w="3409"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pacing w:val="-6"/>
                      <w:sz w:val="21"/>
                      <w:szCs w:val="21"/>
                    </w:rPr>
                    <w:t>会务</w:t>
                  </w:r>
                  <w:r>
                    <w:rPr>
                      <w:rFonts w:hint="eastAsia"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val="en-US" w:eastAsia="zh-CN"/>
                    </w:rPr>
                    <w:t>接待（接访）</w:t>
                  </w:r>
                  <w:r>
                    <w:rPr>
                      <w:rFonts w:hint="eastAsia" w:ascii="宋体" w:hAnsi="宋体" w:eastAsia="宋体" w:cs="宋体"/>
                      <w:strike w:val="0"/>
                      <w:dstrike w:val="0"/>
                      <w:color w:val="auto"/>
                      <w:spacing w:val="-6"/>
                      <w:sz w:val="21"/>
                      <w:szCs w:val="21"/>
                      <w:lang w:val="en-US" w:eastAsia="zh-CN"/>
                    </w:rPr>
                    <w:t>主管</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1074" w:type="dxa"/>
                  <w:vMerge w:val="continue"/>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c>
                <w:tcPr>
                  <w:tcW w:w="3409"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客房服务主管</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1074" w:type="dxa"/>
                  <w:vMerge w:val="continue"/>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c>
                <w:tcPr>
                  <w:tcW w:w="3409"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餐饮主管</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秩序维护人员</w:t>
                  </w:r>
                </w:p>
              </w:tc>
              <w:tc>
                <w:tcPr>
                  <w:tcW w:w="4483" w:type="dxa"/>
                  <w:gridSpan w:val="2"/>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安全秩序维护</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消防控制室消防专员</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环境维护人员</w:t>
                  </w: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保洁</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绿化</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客房服务人员</w:t>
                  </w: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客房</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会务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接待（接访）</w:t>
                  </w:r>
                  <w:r>
                    <w:rPr>
                      <w:rFonts w:hint="eastAsia" w:ascii="宋体" w:hAnsi="宋体" w:eastAsia="宋体" w:cs="宋体"/>
                      <w:color w:val="auto"/>
                      <w:sz w:val="21"/>
                      <w:szCs w:val="21"/>
                    </w:rPr>
                    <w:t>服务</w:t>
                  </w:r>
                  <w:r>
                    <w:rPr>
                      <w:rFonts w:hint="eastAsia" w:ascii="宋体" w:hAnsi="宋体" w:eastAsia="宋体" w:cs="宋体"/>
                      <w:color w:val="auto"/>
                      <w:sz w:val="21"/>
                      <w:szCs w:val="21"/>
                      <w:lang w:val="en-US" w:eastAsia="zh-CN"/>
                    </w:rPr>
                    <w:t>人员</w:t>
                  </w: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会务服务</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接待（接访）</w:t>
                  </w:r>
                  <w:r>
                    <w:rPr>
                      <w:rFonts w:hint="eastAsia" w:ascii="宋体" w:hAnsi="宋体" w:eastAsia="宋体" w:cs="宋体"/>
                      <w:color w:val="auto"/>
                      <w:sz w:val="21"/>
                      <w:szCs w:val="21"/>
                    </w:rPr>
                    <w:t>服务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讲解人员）</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kern w:val="2"/>
                      <w:sz w:val="21"/>
                      <w:szCs w:val="21"/>
                      <w:lang w:val="en-US" w:eastAsia="zh-CN" w:bidi="ar-SA"/>
                    </w:rPr>
                  </w:pP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接待（接访）</w:t>
                  </w:r>
                  <w:r>
                    <w:rPr>
                      <w:rFonts w:hint="eastAsia" w:ascii="宋体" w:hAnsi="宋体" w:eastAsia="宋体" w:cs="宋体"/>
                      <w:color w:val="auto"/>
                      <w:sz w:val="21"/>
                      <w:szCs w:val="21"/>
                    </w:rPr>
                    <w:t>服务</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餐厅接待人员</w:t>
                  </w:r>
                  <w:r>
                    <w:rPr>
                      <w:rFonts w:hint="eastAsia" w:ascii="宋体" w:hAnsi="宋体" w:eastAsia="宋体" w:cs="宋体"/>
                      <w:color w:val="auto"/>
                      <w:sz w:val="21"/>
                      <w:szCs w:val="21"/>
                      <w:lang w:val="en-US" w:eastAsia="zh-CN"/>
                    </w:rPr>
                    <w:t>）</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default"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default"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设施设备维护人员</w:t>
                  </w: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综合维修工作（含强电维护、水电维护）</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弱电维护</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餐饮服务人员</w:t>
                  </w: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厨师长</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厨师</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助厨</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服务员或保洁员</w:t>
                  </w:r>
                </w:p>
              </w:tc>
              <w:tc>
                <w:tcPr>
                  <w:tcW w:w="1454"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c>
                <w:tcPr>
                  <w:tcW w:w="682" w:type="dxa"/>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合计</w:t>
                  </w:r>
                </w:p>
              </w:tc>
              <w:tc>
                <w:tcPr>
                  <w:tcW w:w="4483" w:type="dxa"/>
                  <w:gridSpan w:val="2"/>
                  <w:noWrap w:val="0"/>
                  <w:vAlign w:val="top"/>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both"/>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本项目配置人员可根据实际运行情况进行调整</w:t>
                  </w:r>
                  <w:r>
                    <w:rPr>
                      <w:rFonts w:hint="eastAsia" w:ascii="宋体" w:hAnsi="宋体" w:cs="宋体"/>
                      <w:b/>
                      <w:bCs/>
                      <w:color w:val="auto"/>
                      <w:sz w:val="21"/>
                      <w:szCs w:val="21"/>
                      <w:lang w:val="en-US" w:eastAsia="zh-CN"/>
                    </w:rPr>
                    <w:t>，但不得低于本项目最低配置人数</w:t>
                  </w:r>
                </w:p>
              </w:tc>
              <w:tc>
                <w:tcPr>
                  <w:tcW w:w="1454" w:type="dxa"/>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5</w:t>
                  </w:r>
                  <w:r>
                    <w:rPr>
                      <w:rFonts w:hint="eastAsia" w:ascii="宋体" w:hAnsi="宋体" w:cs="宋体"/>
                      <w:b/>
                      <w:bCs/>
                      <w:color w:val="auto"/>
                      <w:kern w:val="2"/>
                      <w:sz w:val="21"/>
                      <w:szCs w:val="21"/>
                      <w:lang w:val="en-US" w:eastAsia="zh-CN" w:bidi="ar-SA"/>
                    </w:rPr>
                    <w:t>5</w:t>
                  </w:r>
                </w:p>
              </w:tc>
              <w:tc>
                <w:tcPr>
                  <w:tcW w:w="682" w:type="dxa"/>
                  <w:noWrap w:val="0"/>
                  <w:vAlign w:val="center"/>
                </w:tcPr>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5</w:t>
                  </w:r>
                  <w:r>
                    <w:rPr>
                      <w:rFonts w:hint="eastAsia" w:ascii="宋体" w:hAnsi="宋体" w:cs="宋体"/>
                      <w:b/>
                      <w:bCs/>
                      <w:color w:val="auto"/>
                      <w:kern w:val="2"/>
                      <w:sz w:val="21"/>
                      <w:szCs w:val="21"/>
                      <w:lang w:val="en-US" w:eastAsia="zh-CN" w:bidi="ar-SA"/>
                    </w:rPr>
                    <w:t>5</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注：供应商本项目所配备的人员应在响应文件中提供人员名单并加盖供应商公章，格式自拟，未提供视为未实质性响应。</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（三）人员配置具体要求</w:t>
            </w:r>
          </w:p>
          <w:tbl>
            <w:tblPr>
              <w:tblStyle w:val="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928"/>
              <w:gridCol w:w="2629"/>
              <w:gridCol w:w="45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人员</w:t>
                  </w:r>
                </w:p>
              </w:tc>
              <w:tc>
                <w:tcPr>
                  <w:tcW w:w="2629"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岗位职责</w:t>
                  </w:r>
                </w:p>
              </w:tc>
              <w:tc>
                <w:tcPr>
                  <w:tcW w:w="4550"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任职要求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项目经理</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420" w:lineRule="exact"/>
                    <w:ind w:left="0" w:leftChars="0" w:right="0"/>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Hans"/>
                    </w:rPr>
                    <w:t>整体全面负责基地物业服务各项工作，组织拟制、审核和贯彻管理服务的工作计划和作业文件。</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Hans"/>
                    </w:rPr>
                    <w:t>负责基地物业管理服务的质量控制和费用控制。</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Hans"/>
                    </w:rPr>
                    <w:t>负责协调与基地管理方、使用方等各部门及有关专业外委公司及施工方之间的关系。不得同时负责其他物业项目管理服务工作。</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eastAsia="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（2）文化程度：</w:t>
                  </w:r>
                  <w:r>
                    <w:rPr>
                      <w:rFonts w:hint="eastAsia" w:ascii="宋体" w:hAnsi="宋体" w:cs="宋体"/>
                      <w:color w:val="auto"/>
                      <w:sz w:val="21"/>
                      <w:szCs w:val="21"/>
                      <w:lang w:val="en-US" w:eastAsia="zh-CN"/>
                    </w:rPr>
                    <w:t>本科</w:t>
                  </w:r>
                  <w:r>
                    <w:rPr>
                      <w:rFonts w:hint="eastAsia" w:ascii="宋体" w:hAnsi="宋体" w:eastAsia="宋体" w:cs="宋体"/>
                      <w:color w:val="auto"/>
                      <w:sz w:val="21"/>
                      <w:szCs w:val="21"/>
                    </w:rPr>
                    <w:t>及以上学历。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说明:提供有效学历证书</w:t>
                  </w:r>
                  <w:r>
                    <w:rPr>
                      <w:rFonts w:hint="eastAsia" w:ascii="宋体" w:hAnsi="宋体" w:eastAsia="宋体" w:cs="宋体"/>
                      <w:b/>
                      <w:bCs/>
                      <w:color w:val="auto"/>
                      <w:sz w:val="21"/>
                      <w:szCs w:val="21"/>
                      <w:lang w:eastAsia="zh-CN"/>
                    </w:rPr>
                    <w:t>复印件</w:t>
                  </w:r>
                  <w:r>
                    <w:rPr>
                      <w:rFonts w:hint="eastAsia" w:ascii="宋体" w:hAnsi="宋体" w:cs="宋体"/>
                      <w:b/>
                      <w:bCs/>
                      <w:color w:val="auto"/>
                      <w:sz w:val="21"/>
                      <w:szCs w:val="21"/>
                      <w:lang w:val="en-US" w:eastAsia="zh-CN"/>
                    </w:rPr>
                    <w:t>或学信网学历截图</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（3）工作</w:t>
                  </w:r>
                  <w:r>
                    <w:rPr>
                      <w:rFonts w:hint="eastAsia" w:ascii="宋体" w:hAnsi="宋体" w:cs="宋体"/>
                      <w:color w:val="auto"/>
                      <w:sz w:val="21"/>
                      <w:szCs w:val="21"/>
                      <w:lang w:eastAsia="zh-CN"/>
                    </w:rPr>
                    <w:t>工作经验：</w:t>
                  </w:r>
                  <w:r>
                    <w:rPr>
                      <w:rFonts w:hint="eastAsia" w:ascii="宋体" w:hAnsi="宋体" w:eastAsia="宋体" w:cs="宋体"/>
                      <w:color w:val="auto"/>
                      <w:sz w:val="21"/>
                      <w:szCs w:val="21"/>
                    </w:rPr>
                    <w:t>具有</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及</w:t>
                  </w:r>
                  <w:r>
                    <w:rPr>
                      <w:rFonts w:hint="eastAsia" w:ascii="宋体" w:hAnsi="宋体" w:eastAsia="宋体" w:cs="宋体"/>
                      <w:color w:val="auto"/>
                      <w:sz w:val="21"/>
                      <w:szCs w:val="21"/>
                    </w:rPr>
                    <w:t>以上非住宅类物业项目的项目经理工作经验。</w:t>
                  </w:r>
                  <w:r>
                    <w:rPr>
                      <w:rFonts w:hint="eastAsia" w:ascii="宋体" w:hAnsi="宋体" w:eastAsia="宋体" w:cs="宋体"/>
                      <w:color w:val="auto"/>
                      <w:sz w:val="21"/>
                      <w:szCs w:val="21"/>
                      <w:lang w:eastAsia="zh-CN"/>
                    </w:rPr>
                    <w:t>【</w:t>
                  </w:r>
                  <w:r>
                    <w:rPr>
                      <w:rFonts w:hint="eastAsia" w:ascii="宋体" w:hAnsi="宋体" w:eastAsia="宋体" w:cs="宋体"/>
                      <w:b/>
                      <w:bCs/>
                      <w:color w:val="auto"/>
                      <w:sz w:val="21"/>
                      <w:szCs w:val="21"/>
                    </w:rPr>
                    <w:t>说明：①供应商提供加盖</w:t>
                  </w:r>
                  <w:r>
                    <w:rPr>
                      <w:rFonts w:hint="eastAsia" w:ascii="宋体" w:hAnsi="宋体" w:eastAsia="宋体" w:cs="宋体"/>
                      <w:b/>
                      <w:bCs/>
                      <w:color w:val="auto"/>
                      <w:sz w:val="21"/>
                      <w:szCs w:val="21"/>
                      <w:lang w:val="en-US" w:eastAsia="zh-CN"/>
                    </w:rPr>
                    <w:t>用人</w:t>
                  </w:r>
                  <w:r>
                    <w:rPr>
                      <w:rFonts w:hint="eastAsia" w:ascii="宋体" w:hAnsi="宋体" w:eastAsia="宋体" w:cs="宋体"/>
                      <w:b/>
                      <w:bCs/>
                      <w:color w:val="auto"/>
                      <w:sz w:val="21"/>
                      <w:szCs w:val="21"/>
                    </w:rPr>
                    <w:t>单位公章的证明材料</w:t>
                  </w:r>
                  <w:r>
                    <w:rPr>
                      <w:rFonts w:hint="eastAsia" w:ascii="宋体" w:hAnsi="宋体" w:eastAsia="宋体" w:cs="宋体"/>
                      <w:b/>
                      <w:bCs/>
                      <w:color w:val="auto"/>
                      <w:sz w:val="21"/>
                      <w:szCs w:val="21"/>
                      <w:lang w:eastAsia="zh-CN"/>
                    </w:rPr>
                    <w:t>复印件</w:t>
                  </w:r>
                  <w:r>
                    <w:rPr>
                      <w:rFonts w:hint="eastAsia" w:ascii="宋体" w:hAnsi="宋体" w:eastAsia="宋体" w:cs="宋体"/>
                      <w:b/>
                      <w:bCs/>
                      <w:color w:val="auto"/>
                      <w:sz w:val="21"/>
                      <w:szCs w:val="21"/>
                    </w:rPr>
                    <w:t>，内容应当明确拟任人员姓名、身份证号、服务的项目名称、对应服务时间、任职岗位、管理的项目类型；②若供应商拟派人员单个物业管理项目的服务时间少于3年的，则可提供多个物业管理项目且服务时间可累计；③若供应商拟派人员在同时段同时为2个及以上的物业管理项目提供服务的，则该时段只能计算一次服务时间</w:t>
                  </w:r>
                  <w:r>
                    <w:rPr>
                      <w:rFonts w:hint="eastAsia" w:ascii="宋体" w:hAnsi="宋体" w:eastAsia="宋体" w:cs="宋体"/>
                      <w:b/>
                      <w:bCs/>
                      <w:color w:val="auto"/>
                      <w:sz w:val="21"/>
                      <w:szCs w:val="21"/>
                      <w:lang w:eastAsia="zh-CN"/>
                    </w:rPr>
                    <w:t>；</w:t>
                  </w:r>
                  <w:r>
                    <w:rPr>
                      <w:rFonts w:hint="eastAsia" w:ascii="宋体" w:hAnsi="宋体" w:eastAsia="宋体" w:cs="宋体"/>
                      <w:b/>
                      <w:bCs w:val="0"/>
                      <w:color w:val="auto"/>
                      <w:kern w:val="0"/>
                      <w:sz w:val="21"/>
                      <w:szCs w:val="21"/>
                      <w:lang w:val="en-US" w:eastAsia="zh-CN" w:bidi="ar"/>
                    </w:rPr>
                    <w:t>④以上所有资料需加盖供应商公章</w:t>
                  </w:r>
                  <w:r>
                    <w:rPr>
                      <w:rFonts w:hint="eastAsia" w:ascii="宋体" w:hAnsi="宋体" w:eastAsia="宋体" w:cs="宋体"/>
                      <w:color w:val="auto"/>
                      <w:sz w:val="21"/>
                      <w:szCs w:val="21"/>
                      <w:lang w:eastAsia="zh-CN"/>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）熟悉物业管理相关法律法规和物业服务全方位管理流程；具有良好的职业道德、责任心和服务意识，具有良好的团队管理能力、沟通协调能力、组织能力和突发事件处理能力</w:t>
                  </w:r>
                  <w:r>
                    <w:rPr>
                      <w:rFonts w:hint="eastAsia" w:ascii="宋体" w:hAnsi="宋体" w:eastAsia="宋体" w:cs="宋体"/>
                      <w:color w:val="auto"/>
                      <w:sz w:val="21"/>
                      <w:szCs w:val="21"/>
                      <w:lang w:eastAsia="zh-CN"/>
                    </w:rPr>
                    <w:t>。</w:t>
                  </w:r>
                  <w:r>
                    <w:rPr>
                      <w:rFonts w:hint="eastAsia" w:ascii="宋体" w:hAnsi="宋体" w:eastAsia="宋体" w:cs="宋体"/>
                      <w:b/>
                      <w:bCs/>
                      <w:color w:val="auto"/>
                      <w:sz w:val="21"/>
                      <w:szCs w:val="21"/>
                    </w:rPr>
                    <w:t>【说明：提供承诺函并加盖供应商公章，格式自拟】</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（5）其他：该人员应在到岗后</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lang w:val="en-US" w:eastAsia="zh-CN"/>
                    </w:rPr>
                    <w:t>个月内参加安全生产培训，培训合格并取得安全生产管理员证书并将其纳入考核</w:t>
                  </w:r>
                  <w:r>
                    <w:rPr>
                      <w:rFonts w:hint="eastAsia" w:ascii="宋体" w:hAnsi="宋体" w:cs="宋体"/>
                      <w:color w:val="auto"/>
                      <w:sz w:val="21"/>
                      <w:szCs w:val="21"/>
                      <w:lang w:val="en-US" w:eastAsia="zh-CN"/>
                    </w:rPr>
                    <w:t>，费用由供应商自行承担</w:t>
                  </w:r>
                  <w:r>
                    <w:rPr>
                      <w:rFonts w:hint="eastAsia" w:ascii="宋体" w:hAnsi="宋体" w:eastAsia="宋体" w:cs="宋体"/>
                      <w:color w:val="auto"/>
                      <w:sz w:val="21"/>
                      <w:szCs w:val="21"/>
                      <w:lang w:val="en-US" w:eastAsia="zh-CN"/>
                    </w:rPr>
                    <w:t>。</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秩序维护主管</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numPr>
                      <w:ilvl w:val="0"/>
                      <w:numId w:val="0"/>
                    </w:numPr>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全面负责秩序维护板块业务管理，对基地内的治安和消防负责；负责</w:t>
                  </w:r>
                  <w:r>
                    <w:rPr>
                      <w:rFonts w:hint="eastAsia" w:ascii="宋体" w:hAnsi="宋体" w:eastAsia="宋体" w:cs="宋体"/>
                      <w:color w:val="auto"/>
                      <w:kern w:val="0"/>
                      <w:sz w:val="21"/>
                      <w:szCs w:val="21"/>
                      <w:lang w:val="en-US" w:eastAsia="zh-CN"/>
                    </w:rPr>
                    <w:t>部门日常工作的组织实施，</w:t>
                  </w:r>
                  <w:r>
                    <w:rPr>
                      <w:rFonts w:hint="eastAsia" w:ascii="宋体" w:hAnsi="宋体" w:eastAsia="宋体" w:cs="宋体"/>
                      <w:color w:val="auto"/>
                      <w:sz w:val="21"/>
                      <w:szCs w:val="21"/>
                      <w:lang w:val="en-US" w:eastAsia="zh-CN"/>
                    </w:rPr>
                    <w:t>坚决执行上级领导的工作安排，抓好本部门的培训工作</w:t>
                  </w:r>
                  <w:r>
                    <w:rPr>
                      <w:rFonts w:hint="eastAsia" w:ascii="宋体" w:hAnsi="宋体" w:eastAsia="宋体" w:cs="宋体"/>
                      <w:color w:val="auto"/>
                      <w:kern w:val="0"/>
                      <w:sz w:val="21"/>
                      <w:szCs w:val="21"/>
                      <w:lang w:val="en-US" w:eastAsia="zh-CN"/>
                    </w:rPr>
                    <w:t>；负责沟通和协调本部门</w:t>
                  </w:r>
                  <w:r>
                    <w:rPr>
                      <w:rFonts w:hint="eastAsia" w:ascii="宋体" w:hAnsi="宋体" w:eastAsia="宋体" w:cs="宋体"/>
                      <w:color w:val="auto"/>
                      <w:sz w:val="21"/>
                      <w:szCs w:val="21"/>
                      <w:lang w:val="en-US" w:eastAsia="zh-CN"/>
                    </w:rPr>
                    <w:t>人员之间的工作和生活关系；</w:t>
                  </w:r>
                  <w:r>
                    <w:rPr>
                      <w:rFonts w:hint="eastAsia" w:ascii="宋体" w:hAnsi="宋体" w:eastAsia="宋体" w:cs="宋体"/>
                      <w:color w:val="auto"/>
                      <w:kern w:val="0"/>
                      <w:sz w:val="21"/>
                      <w:szCs w:val="21"/>
                      <w:lang w:val="en-US" w:eastAsia="zh-CN"/>
                    </w:rPr>
                    <w:t>负责停车场场内机动车挪车移车。</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20" w:lineRule="exact"/>
                    <w:ind w:left="0" w:leftChars="0" w:right="0"/>
                    <w:jc w:val="left"/>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（1）自然条件：法定劳动年龄以内。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20" w:lineRule="exact"/>
                    <w:ind w:left="0" w:leftChars="0" w:right="0"/>
                    <w:jc w:val="left"/>
                    <w:rPr>
                      <w:rFonts w:hint="eastAsia" w:ascii="宋体" w:hAnsi="宋体" w:eastAsia="宋体" w:cs="宋体"/>
                      <w:color w:val="auto"/>
                      <w:sz w:val="21"/>
                      <w:szCs w:val="21"/>
                      <w:lang w:val="en-US"/>
                    </w:rPr>
                  </w:pPr>
                  <w:r>
                    <w:rPr>
                      <w:rFonts w:hint="eastAsia" w:ascii="宋体" w:hAnsi="宋体" w:eastAsia="宋体" w:cs="宋体"/>
                      <w:b/>
                      <w:bCs w:val="0"/>
                      <w:color w:val="auto"/>
                      <w:kern w:val="0"/>
                      <w:sz w:val="21"/>
                      <w:szCs w:val="21"/>
                      <w:lang w:val="en-US" w:eastAsia="zh-CN" w:bidi="ar"/>
                    </w:rPr>
                    <w:t>【说明：提供有效身份证复印件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20" w:lineRule="exact"/>
                    <w:ind w:left="0" w:leftChars="0" w:right="0"/>
                    <w:jc w:val="left"/>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（2）专业资格要求：退伍军人，且具有有效的</w:t>
                  </w:r>
                  <w:r>
                    <w:rPr>
                      <w:rFonts w:hint="eastAsia" w:ascii="宋体" w:hAnsi="宋体" w:eastAsia="宋体" w:cs="宋体"/>
                      <w:color w:val="auto"/>
                      <w:sz w:val="21"/>
                      <w:szCs w:val="21"/>
                    </w:rPr>
                    <w:t>保安员职业资格证书或公安部门颁发的保安员证</w:t>
                  </w:r>
                  <w:r>
                    <w:rPr>
                      <w:rFonts w:hint="eastAsia" w:ascii="宋体" w:hAnsi="宋体" w:eastAsia="宋体" w:cs="宋体"/>
                      <w:color w:val="auto"/>
                      <w:kern w:val="0"/>
                      <w:sz w:val="21"/>
                      <w:szCs w:val="21"/>
                      <w:lang w:val="en-US" w:eastAsia="zh-CN" w:bidi="ar"/>
                    </w:rPr>
                    <w:t>，会驾驶机动车辆。</w:t>
                  </w:r>
                  <w:r>
                    <w:rPr>
                      <w:rFonts w:hint="eastAsia" w:ascii="宋体" w:hAnsi="宋体" w:eastAsia="宋体" w:cs="宋体"/>
                      <w:b/>
                      <w:bCs w:val="0"/>
                      <w:color w:val="auto"/>
                      <w:kern w:val="0"/>
                      <w:sz w:val="21"/>
                      <w:szCs w:val="21"/>
                      <w:lang w:val="en-US" w:eastAsia="zh-CN" w:bidi="ar"/>
                    </w:rPr>
                    <w:t>【说明:提供退伍军人证书复印件、保安员有效证书复印件和有效机动车驾驶证（C1及以上）复印件</w:t>
                  </w:r>
                  <w:r>
                    <w:rPr>
                      <w:rFonts w:hint="eastAsia" w:ascii="宋体" w:hAnsi="宋体" w:cs="宋体"/>
                      <w:b/>
                      <w:bCs w:val="0"/>
                      <w:color w:val="auto"/>
                      <w:kern w:val="0"/>
                      <w:sz w:val="21"/>
                      <w:szCs w:val="21"/>
                      <w:lang w:val="en-US" w:eastAsia="zh-CN" w:bidi="ar"/>
                    </w:rPr>
                    <w:t>，均须</w:t>
                  </w:r>
                  <w:r>
                    <w:rPr>
                      <w:rFonts w:hint="eastAsia" w:ascii="宋体" w:hAnsi="宋体" w:eastAsia="宋体" w:cs="宋体"/>
                      <w:b/>
                      <w:bCs w:val="0"/>
                      <w:color w:val="auto"/>
                      <w:kern w:val="0"/>
                      <w:sz w:val="21"/>
                      <w:szCs w:val="21"/>
                      <w:lang w:val="en-US" w:eastAsia="zh-CN" w:bidi="ar"/>
                    </w:rPr>
                    <w:t>加盖供应商公章。】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20" w:lineRule="exact"/>
                    <w:ind w:left="0" w:leftChars="0" w:right="0"/>
                    <w:jc w:val="left"/>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（3）</w:t>
                  </w:r>
                  <w:r>
                    <w:rPr>
                      <w:rFonts w:hint="eastAsia" w:ascii="宋体" w:hAnsi="宋体" w:cs="宋体"/>
                      <w:color w:val="auto"/>
                      <w:kern w:val="0"/>
                      <w:sz w:val="21"/>
                      <w:szCs w:val="21"/>
                      <w:lang w:val="en-US" w:eastAsia="zh-CN" w:bidi="ar"/>
                    </w:rPr>
                    <w:t>工作经验：</w:t>
                  </w:r>
                  <w:r>
                    <w:rPr>
                      <w:rFonts w:hint="eastAsia" w:ascii="宋体" w:hAnsi="宋体" w:eastAsia="宋体" w:cs="宋体"/>
                      <w:color w:val="auto"/>
                      <w:kern w:val="0"/>
                      <w:sz w:val="21"/>
                      <w:szCs w:val="21"/>
                      <w:lang w:val="en-US" w:eastAsia="zh-CN" w:bidi="ar"/>
                    </w:rPr>
                    <w:t>具有3年及以上的类似岗位工作经验，</w:t>
                  </w:r>
                  <w:r>
                    <w:rPr>
                      <w:rFonts w:hint="eastAsia" w:ascii="宋体" w:hAnsi="宋体" w:eastAsia="宋体" w:cs="宋体"/>
                      <w:color w:val="auto"/>
                      <w:sz w:val="21"/>
                      <w:szCs w:val="21"/>
                    </w:rPr>
                    <w:t>具备丰富的</w:t>
                  </w:r>
                  <w:r>
                    <w:rPr>
                      <w:rFonts w:hint="eastAsia" w:ascii="宋体" w:hAnsi="宋体" w:eastAsia="宋体" w:cs="宋体"/>
                      <w:color w:val="auto"/>
                      <w:sz w:val="21"/>
                      <w:szCs w:val="21"/>
                      <w:lang w:val="en-US" w:eastAsia="zh-CN"/>
                    </w:rPr>
                    <w:t>管理经验和他发事件处置能力，</w:t>
                  </w:r>
                  <w:r>
                    <w:rPr>
                      <w:rFonts w:hint="eastAsia" w:ascii="宋体" w:hAnsi="宋体" w:eastAsia="宋体" w:cs="宋体"/>
                      <w:color w:val="auto"/>
                      <w:sz w:val="21"/>
                      <w:szCs w:val="21"/>
                    </w:rPr>
                    <w:t>工作认真负责，态度端正，服从管理</w:t>
                  </w:r>
                  <w:r>
                    <w:rPr>
                      <w:rFonts w:hint="eastAsia" w:ascii="宋体" w:hAnsi="宋体" w:eastAsia="宋体" w:cs="宋体"/>
                      <w:color w:val="auto"/>
                      <w:kern w:val="0"/>
                      <w:sz w:val="21"/>
                      <w:szCs w:val="21"/>
                      <w:lang w:val="en-US" w:eastAsia="zh-CN" w:bidi="ar"/>
                    </w:rPr>
                    <w:t>。</w:t>
                  </w:r>
                  <w:r>
                    <w:rPr>
                      <w:rFonts w:hint="eastAsia" w:ascii="宋体" w:hAnsi="宋体" w:eastAsia="宋体" w:cs="宋体"/>
                      <w:b/>
                      <w:bCs w:val="0"/>
                      <w:color w:val="auto"/>
                      <w:kern w:val="0"/>
                      <w:sz w:val="21"/>
                      <w:szCs w:val="21"/>
                      <w:lang w:val="en-US" w:eastAsia="zh-CN" w:bidi="ar"/>
                    </w:rPr>
                    <w:t>【说明：</w:t>
                  </w:r>
                  <w:r>
                    <w:rPr>
                      <w:rFonts w:hint="eastAsia" w:ascii="宋体" w:hAnsi="宋体" w:eastAsia="宋体" w:cs="宋体"/>
                      <w:b/>
                      <w:bCs/>
                      <w:color w:val="auto"/>
                      <w:sz w:val="21"/>
                      <w:szCs w:val="21"/>
                    </w:rPr>
                    <w:t>①供应商提供加盖</w:t>
                  </w:r>
                  <w:r>
                    <w:rPr>
                      <w:rFonts w:hint="eastAsia" w:ascii="宋体" w:hAnsi="宋体" w:eastAsia="宋体" w:cs="宋体"/>
                      <w:b/>
                      <w:bCs/>
                      <w:color w:val="auto"/>
                      <w:sz w:val="21"/>
                      <w:szCs w:val="21"/>
                      <w:lang w:val="en-US" w:eastAsia="zh-CN"/>
                    </w:rPr>
                    <w:t>用人</w:t>
                  </w:r>
                  <w:r>
                    <w:rPr>
                      <w:rFonts w:hint="eastAsia" w:ascii="宋体" w:hAnsi="宋体" w:eastAsia="宋体" w:cs="宋体"/>
                      <w:b/>
                      <w:bCs/>
                      <w:color w:val="auto"/>
                      <w:sz w:val="21"/>
                      <w:szCs w:val="21"/>
                    </w:rPr>
                    <w:t>单位公章的证明材料</w:t>
                  </w:r>
                  <w:r>
                    <w:rPr>
                      <w:rFonts w:hint="eastAsia" w:ascii="宋体" w:hAnsi="宋体" w:eastAsia="宋体" w:cs="宋体"/>
                      <w:b/>
                      <w:bCs/>
                      <w:color w:val="auto"/>
                      <w:sz w:val="21"/>
                      <w:szCs w:val="21"/>
                      <w:lang w:eastAsia="zh-CN"/>
                    </w:rPr>
                    <w:t>复印件</w:t>
                  </w:r>
                  <w:r>
                    <w:rPr>
                      <w:rFonts w:hint="eastAsia" w:ascii="宋体" w:hAnsi="宋体" w:eastAsia="宋体" w:cs="宋体"/>
                      <w:b/>
                      <w:bCs/>
                      <w:color w:val="auto"/>
                      <w:sz w:val="21"/>
                      <w:szCs w:val="21"/>
                    </w:rPr>
                    <w:t>，内容应当明确拟任人员姓名、身份证号、服务的项目名称、对应服务时间、任职岗位</w:t>
                  </w:r>
                  <w:r>
                    <w:rPr>
                      <w:rFonts w:hint="eastAsia" w:ascii="宋体" w:hAnsi="宋体" w:eastAsia="宋体" w:cs="宋体"/>
                      <w:b/>
                      <w:bCs w:val="0"/>
                      <w:color w:val="auto"/>
                      <w:kern w:val="0"/>
                      <w:sz w:val="21"/>
                      <w:szCs w:val="21"/>
                      <w:lang w:val="en-US" w:eastAsia="zh-CN" w:bidi="ar"/>
                    </w:rPr>
                    <w:t>；②若供应商拟派人员单个项目的服务时间少于3年的，则可提供多个项目且服务时间可累计；③若供应商拟派人员在同时段同时为2个及以上项目提供服务的，则该时段只能计算一次服务时间。④以上所有资料需加盖供应商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20" w:lineRule="exact"/>
                    <w:ind w:left="0" w:leftChars="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（4）其他：该人员应在到岗后</w:t>
                  </w:r>
                  <w:r>
                    <w:rPr>
                      <w:rFonts w:hint="eastAsia" w:ascii="宋体" w:hAnsi="宋体" w:cs="宋体"/>
                      <w:color w:val="auto"/>
                      <w:kern w:val="0"/>
                      <w:sz w:val="21"/>
                      <w:szCs w:val="21"/>
                      <w:lang w:val="en-US" w:eastAsia="zh-CN" w:bidi="ar"/>
                    </w:rPr>
                    <w:t>二</w:t>
                  </w:r>
                  <w:r>
                    <w:rPr>
                      <w:rFonts w:hint="eastAsia" w:ascii="宋体" w:hAnsi="宋体" w:eastAsia="宋体" w:cs="宋体"/>
                      <w:color w:val="auto"/>
                      <w:kern w:val="0"/>
                      <w:sz w:val="21"/>
                      <w:szCs w:val="21"/>
                      <w:lang w:val="en-US" w:eastAsia="zh-CN" w:bidi="ar"/>
                    </w:rPr>
                    <w:t>个月内参加安全生产培训，培训合格并取得安全生产管理员证书</w:t>
                  </w:r>
                  <w:r>
                    <w:rPr>
                      <w:rFonts w:hint="eastAsia" w:ascii="宋体" w:hAnsi="宋体" w:eastAsia="宋体" w:cs="宋体"/>
                      <w:color w:val="auto"/>
                      <w:sz w:val="21"/>
                      <w:szCs w:val="21"/>
                      <w:lang w:val="en-US" w:eastAsia="zh-CN"/>
                    </w:rPr>
                    <w:t>并将其纳入考核</w:t>
                  </w:r>
                  <w:r>
                    <w:rPr>
                      <w:rFonts w:hint="eastAsia" w:ascii="宋体" w:hAnsi="宋体" w:cs="宋体"/>
                      <w:color w:val="auto"/>
                      <w:sz w:val="21"/>
                      <w:szCs w:val="21"/>
                      <w:lang w:val="en-US" w:eastAsia="zh-CN"/>
                    </w:rPr>
                    <w:t>，费用由供应商自行承担</w:t>
                  </w:r>
                  <w:r>
                    <w:rPr>
                      <w:rFonts w:hint="eastAsia" w:ascii="宋体" w:hAnsi="宋体" w:eastAsia="宋体" w:cs="宋体"/>
                      <w:color w:val="auto"/>
                      <w:kern w:val="0"/>
                      <w:sz w:val="21"/>
                      <w:szCs w:val="21"/>
                      <w:lang w:val="en-US" w:eastAsia="zh-CN" w:bidi="ar"/>
                    </w:rPr>
                    <w:t>。</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strike w:val="0"/>
                      <w:dstrike w:val="0"/>
                      <w:color w:val="auto"/>
                      <w:sz w:val="21"/>
                      <w:szCs w:val="21"/>
                      <w:lang w:val="en-US" w:eastAsia="zh-CN"/>
                    </w:rPr>
                    <w:t>安全</w:t>
                  </w:r>
                  <w:r>
                    <w:rPr>
                      <w:rFonts w:hint="eastAsia" w:ascii="宋体" w:hAnsi="宋体" w:eastAsia="宋体" w:cs="宋体"/>
                      <w:color w:val="auto"/>
                      <w:sz w:val="21"/>
                      <w:szCs w:val="21"/>
                    </w:rPr>
                    <w:t>秩序维护</w:t>
                  </w:r>
                  <w:r>
                    <w:rPr>
                      <w:rFonts w:hint="eastAsia" w:ascii="宋体" w:hAnsi="宋体" w:eastAsia="宋体" w:cs="宋体"/>
                      <w:color w:val="auto"/>
                      <w:sz w:val="21"/>
                      <w:szCs w:val="21"/>
                      <w:lang w:val="en-US" w:eastAsia="zh-CN"/>
                    </w:rPr>
                    <w:t>员</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numPr>
                      <w:ilvl w:val="0"/>
                      <w:numId w:val="0"/>
                    </w:numPr>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负责基地人员、车辆、物品安全管理及服务工作，树立物业安全形象；有人员进出时站岗服务；负责对地面停车场车辆指挥引导和停放；负责巡视电动车充电和停车场及总平外围，按照巡逻路线、巡查点进行巡更打点，发现问题及时记录、报告，对可疑人员及时进行盘查清理。</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身心健康</w:t>
                  </w:r>
                  <w:r>
                    <w:rPr>
                      <w:rFonts w:hint="eastAsia" w:ascii="宋体" w:hAnsi="宋体" w:eastAsia="宋体" w:cs="宋体"/>
                      <w:color w:val="auto"/>
                      <w:sz w:val="21"/>
                      <w:szCs w:val="21"/>
                    </w:rPr>
                    <w:t>。</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（2）专业资格要求：均</w:t>
                  </w:r>
                  <w:r>
                    <w:rPr>
                      <w:rFonts w:hint="eastAsia" w:ascii="宋体" w:hAnsi="宋体" w:eastAsia="宋体" w:cs="宋体"/>
                      <w:color w:val="auto"/>
                      <w:sz w:val="21"/>
                      <w:szCs w:val="21"/>
                      <w:lang w:val="en-US" w:eastAsia="zh-CN"/>
                    </w:rPr>
                    <w:t>持有效期内的</w:t>
                  </w:r>
                  <w:r>
                    <w:rPr>
                      <w:rFonts w:hint="eastAsia" w:ascii="宋体" w:hAnsi="宋体" w:eastAsia="宋体" w:cs="宋体"/>
                      <w:color w:val="auto"/>
                      <w:sz w:val="21"/>
                      <w:szCs w:val="21"/>
                    </w:rPr>
                    <w:t>保安员职业资格证书或公安部门颁发的保安员证</w:t>
                  </w:r>
                  <w:r>
                    <w:rPr>
                      <w:rFonts w:hint="eastAsia" w:ascii="宋体" w:hAnsi="宋体" w:eastAsia="宋体" w:cs="宋体"/>
                      <w:color w:val="auto"/>
                      <w:sz w:val="21"/>
                      <w:szCs w:val="21"/>
                      <w:lang w:eastAsia="zh-CN"/>
                    </w:rPr>
                    <w:t>。</w:t>
                  </w:r>
                  <w:r>
                    <w:rPr>
                      <w:rFonts w:hint="eastAsia" w:ascii="宋体" w:hAnsi="宋体" w:eastAsia="宋体" w:cs="宋体"/>
                      <w:b/>
                      <w:bCs/>
                      <w:color w:val="auto"/>
                      <w:sz w:val="21"/>
                      <w:szCs w:val="21"/>
                    </w:rPr>
                    <w:t>【说明：提供承诺函并加盖供应商公章，格式自拟】</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rPr>
                  </w:pPr>
                  <w:r>
                    <w:rPr>
                      <w:rFonts w:hint="eastAsia" w:ascii="宋体" w:hAnsi="宋体" w:cs="宋体"/>
                      <w:color w:val="auto"/>
                      <w:sz w:val="21"/>
                      <w:szCs w:val="21"/>
                      <w:lang w:val="en-US" w:eastAsia="zh-CN"/>
                    </w:rPr>
                    <w:t>（3）工作经验：具有一定的相关从业经验</w:t>
                  </w:r>
                  <w:r>
                    <w:rPr>
                      <w:rFonts w:hint="eastAsia" w:ascii="宋体" w:hAnsi="宋体" w:eastAsia="宋体" w:cs="宋体"/>
                      <w:color w:val="auto"/>
                      <w:sz w:val="21"/>
                      <w:szCs w:val="21"/>
                      <w:lang w:eastAsia="zh-CN"/>
                    </w:rPr>
                    <w:t>。</w:t>
                  </w:r>
                  <w:r>
                    <w:rPr>
                      <w:rFonts w:hint="eastAsia" w:ascii="宋体" w:hAnsi="宋体" w:eastAsia="宋体" w:cs="宋体"/>
                      <w:b/>
                      <w:bCs/>
                      <w:color w:val="auto"/>
                      <w:sz w:val="21"/>
                      <w:szCs w:val="21"/>
                    </w:rPr>
                    <w:t>【说明：提供承诺函并加盖供应商公章，格式自拟】</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default" w:ascii="宋体" w:hAnsi="宋体" w:eastAsia="宋体" w:cs="宋体"/>
                      <w:b/>
                      <w:bCs/>
                      <w:color w:val="auto"/>
                      <w:sz w:val="21"/>
                      <w:szCs w:val="21"/>
                      <w:lang w:val="en-US" w:eastAsia="zh-CN"/>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消防控制室消防专员</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numPr>
                      <w:ilvl w:val="0"/>
                      <w:numId w:val="0"/>
                    </w:numPr>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必须严格按照规定时间、范围，集中精力严密观察，对异常可疑情况做好记录并采取相应措施。24小时工作制。</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身心健康</w:t>
                  </w:r>
                  <w:r>
                    <w:rPr>
                      <w:rFonts w:hint="eastAsia" w:ascii="宋体" w:hAnsi="宋体" w:eastAsia="宋体" w:cs="宋体"/>
                      <w:color w:val="auto"/>
                      <w:sz w:val="21"/>
                      <w:szCs w:val="21"/>
                    </w:rPr>
                    <w:t>。</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专业资格要求</w:t>
                  </w:r>
                  <w:r>
                    <w:rPr>
                      <w:rFonts w:hint="eastAsia" w:ascii="宋体" w:hAnsi="宋体" w:eastAsia="宋体" w:cs="宋体"/>
                      <w:color w:val="auto"/>
                      <w:sz w:val="21"/>
                      <w:szCs w:val="21"/>
                      <w:lang w:eastAsia="zh-CN"/>
                    </w:rPr>
                    <w:t>：</w:t>
                  </w:r>
                  <w:r>
                    <w:rPr>
                      <w:rFonts w:hint="eastAsia" w:ascii="宋体" w:hAnsi="宋体" w:eastAsia="宋体" w:cs="宋体"/>
                      <w:strike w:val="0"/>
                      <w:dstrike w:val="0"/>
                      <w:color w:val="auto"/>
                      <w:sz w:val="21"/>
                      <w:szCs w:val="21"/>
                    </w:rPr>
                    <w:t>持有</w:t>
                  </w:r>
                  <w:r>
                    <w:rPr>
                      <w:rFonts w:hint="eastAsia" w:ascii="宋体" w:hAnsi="宋体" w:eastAsia="宋体" w:cs="宋体"/>
                      <w:color w:val="auto"/>
                      <w:sz w:val="21"/>
                      <w:szCs w:val="21"/>
                    </w:rPr>
                    <w:t>四级（或中级）及以上消防设施操作员证书或建（构）筑物消防员证。</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说明:提供有效证书</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工作经验：</w:t>
                  </w:r>
                  <w:r>
                    <w:rPr>
                      <w:rFonts w:hint="eastAsia" w:ascii="宋体" w:hAnsi="宋体" w:eastAsia="宋体" w:cs="宋体"/>
                      <w:color w:val="auto"/>
                      <w:sz w:val="21"/>
                      <w:szCs w:val="21"/>
                      <w:lang w:val="en-US" w:eastAsia="zh-CN"/>
                    </w:rPr>
                    <w:t>具有一定的相关从业经验。</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环境维护</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绿化主管</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对基地内的环境、绿化维护工作负责。负责对保洁、绿化工作的日常监督检查。负责绿化养护业务联络。</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自然条件：法定劳动年龄以内。</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工作经验：</w:t>
                  </w:r>
                  <w:r>
                    <w:rPr>
                      <w:rFonts w:hint="eastAsia" w:ascii="宋体" w:hAnsi="宋体" w:eastAsia="宋体" w:cs="宋体"/>
                      <w:color w:val="auto"/>
                      <w:sz w:val="21"/>
                      <w:szCs w:val="21"/>
                      <w:lang w:val="en-US" w:eastAsia="zh-CN"/>
                    </w:rPr>
                    <w:t>吃苦耐劳，2年及以上机关办公楼或园区环境维护管理工作经验。</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环境维护人员</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负责基地内全面的环境维护、卫生保洁工作。</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自然条件：法定劳动年龄以内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身心健康</w:t>
                  </w:r>
                  <w:r>
                    <w:rPr>
                      <w:rFonts w:hint="eastAsia" w:ascii="宋体" w:hAnsi="宋体" w:eastAsia="宋体" w:cs="宋体"/>
                      <w:color w:val="auto"/>
                      <w:sz w:val="21"/>
                      <w:szCs w:val="21"/>
                    </w:rPr>
                    <w:t>。</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绿化维护人员</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负责基地绿化养护维护</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身心健康</w:t>
                  </w:r>
                  <w:r>
                    <w:rPr>
                      <w:rFonts w:hint="eastAsia" w:ascii="宋体" w:hAnsi="宋体" w:eastAsia="宋体" w:cs="宋体"/>
                      <w:color w:val="auto"/>
                      <w:sz w:val="21"/>
                      <w:szCs w:val="21"/>
                    </w:rPr>
                    <w:t>。</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工作经验：</w:t>
                  </w:r>
                  <w:r>
                    <w:rPr>
                      <w:rFonts w:hint="eastAsia" w:ascii="宋体" w:hAnsi="宋体" w:eastAsia="宋体" w:cs="宋体"/>
                      <w:color w:val="auto"/>
                      <w:sz w:val="21"/>
                      <w:szCs w:val="21"/>
                      <w:lang w:val="en-US" w:eastAsia="zh-CN"/>
                    </w:rPr>
                    <w:t>有绿化养护维护工作经验。</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客房服务主管</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全面负责培训中心学员和宿舍的日常管理工作；负责监督检查卫生工作，分配清扫、换洗，维护培训中心的正常秩序。</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遵纪守法，身心健康</w:t>
                  </w:r>
                  <w:r>
                    <w:rPr>
                      <w:rFonts w:hint="eastAsia" w:ascii="宋体" w:hAnsi="宋体" w:eastAsia="宋体" w:cs="宋体"/>
                      <w:color w:val="auto"/>
                      <w:sz w:val="21"/>
                      <w:szCs w:val="21"/>
                    </w:rPr>
                    <w:t>。</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工作经验：</w:t>
                  </w:r>
                  <w:r>
                    <w:rPr>
                      <w:rFonts w:hint="eastAsia" w:ascii="宋体" w:hAnsi="宋体" w:eastAsia="宋体" w:cs="宋体"/>
                      <w:color w:val="auto"/>
                      <w:sz w:val="21"/>
                      <w:szCs w:val="21"/>
                      <w:lang w:val="en-US" w:eastAsia="zh-CN"/>
                    </w:rPr>
                    <w:t>有客房管理工作经验，</w:t>
                  </w:r>
                  <w:r>
                    <w:rPr>
                      <w:rFonts w:hint="eastAsia" w:ascii="宋体" w:hAnsi="宋体" w:eastAsia="宋体" w:cs="宋体"/>
                      <w:color w:val="auto"/>
                      <w:sz w:val="21"/>
                      <w:szCs w:val="21"/>
                    </w:rPr>
                    <w:t>经培训合格方可上岗</w:t>
                  </w:r>
                  <w:r>
                    <w:rPr>
                      <w:rFonts w:hint="eastAsia" w:ascii="宋体" w:hAnsi="宋体" w:eastAsia="宋体" w:cs="宋体"/>
                      <w:color w:val="auto"/>
                      <w:sz w:val="21"/>
                      <w:szCs w:val="21"/>
                      <w:lang w:val="en-US" w:eastAsia="zh-CN"/>
                    </w:rPr>
                    <w:t>。</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客房服务人员</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全面负责学员宿舍的日常管理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床上用品换洗、洗漱用品更换等</w:t>
                  </w:r>
                  <w:r>
                    <w:rPr>
                      <w:rFonts w:hint="eastAsia" w:ascii="宋体" w:hAnsi="宋体" w:eastAsia="宋体" w:cs="宋体"/>
                      <w:color w:val="auto"/>
                      <w:sz w:val="21"/>
                      <w:szCs w:val="21"/>
                    </w:rPr>
                    <w:t>工作；负责根据新学员住宿分配进行房卡管理，做好登记，并告知宿舍管理相关规定；监督、检查公共区域的卫生工作，分配清扫，维护学员宿舍正常秩序。</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遵纪守法，身心健康</w:t>
                  </w:r>
                  <w:r>
                    <w:rPr>
                      <w:rFonts w:hint="eastAsia" w:ascii="宋体" w:hAnsi="宋体" w:eastAsia="宋体" w:cs="宋体"/>
                      <w:color w:val="auto"/>
                      <w:sz w:val="21"/>
                      <w:szCs w:val="21"/>
                    </w:rPr>
                    <w:t>。</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工作经验：</w:t>
                  </w:r>
                  <w:r>
                    <w:rPr>
                      <w:rFonts w:hint="eastAsia" w:ascii="宋体" w:hAnsi="宋体" w:eastAsia="宋体" w:cs="宋体"/>
                      <w:color w:val="auto"/>
                      <w:sz w:val="21"/>
                      <w:szCs w:val="21"/>
                      <w:lang w:val="en-US" w:eastAsia="zh-CN"/>
                    </w:rPr>
                    <w:t>有客房服务工作经验，</w:t>
                  </w:r>
                  <w:r>
                    <w:rPr>
                      <w:rFonts w:hint="eastAsia" w:ascii="宋体" w:hAnsi="宋体" w:eastAsia="宋体" w:cs="宋体"/>
                      <w:color w:val="auto"/>
                      <w:sz w:val="21"/>
                      <w:szCs w:val="21"/>
                    </w:rPr>
                    <w:t>经培训合格方可上岗</w:t>
                  </w:r>
                  <w:r>
                    <w:rPr>
                      <w:rFonts w:hint="eastAsia" w:ascii="宋体" w:hAnsi="宋体" w:eastAsia="宋体" w:cs="宋体"/>
                      <w:color w:val="auto"/>
                      <w:sz w:val="21"/>
                      <w:szCs w:val="21"/>
                      <w:lang w:val="en-US" w:eastAsia="zh-CN"/>
                    </w:rPr>
                    <w:t>。</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rPr>
                    <w:t>会务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接待（接访）主管</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负责来访接待、会务服务、餐厅服务整体工作人员调度安排；</w:t>
                  </w:r>
                  <w:r>
                    <w:rPr>
                      <w:rFonts w:hint="eastAsia" w:ascii="宋体" w:hAnsi="宋体" w:eastAsia="宋体" w:cs="宋体"/>
                      <w:color w:val="auto"/>
                      <w:sz w:val="21"/>
                      <w:szCs w:val="21"/>
                    </w:rPr>
                    <w:t>负责报事报修、客户回访、人事档案管理</w:t>
                  </w:r>
                  <w:r>
                    <w:rPr>
                      <w:rFonts w:hint="eastAsia" w:ascii="宋体" w:hAnsi="宋体" w:eastAsia="宋体" w:cs="宋体"/>
                      <w:color w:val="auto"/>
                      <w:sz w:val="21"/>
                      <w:szCs w:val="21"/>
                      <w:lang w:val="en-US" w:eastAsia="zh-CN"/>
                    </w:rPr>
                    <w:t>等</w:t>
                  </w:r>
                  <w:r>
                    <w:rPr>
                      <w:rFonts w:hint="eastAsia" w:ascii="宋体" w:hAnsi="宋体" w:eastAsia="宋体" w:cs="宋体"/>
                      <w:color w:val="auto"/>
                      <w:sz w:val="21"/>
                      <w:szCs w:val="21"/>
                    </w:rPr>
                    <w:t>工作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负责服务人员服务技能的相关培训；负责对采购人提出的特约服务做出积极响应；负责物业服务的行政后勤工作；负责协助各部门处理各项突发事件。</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身心健康</w:t>
                  </w:r>
                  <w:r>
                    <w:rPr>
                      <w:rFonts w:hint="eastAsia" w:ascii="宋体" w:hAnsi="宋体" w:eastAsia="宋体" w:cs="宋体"/>
                      <w:color w:val="auto"/>
                      <w:sz w:val="21"/>
                      <w:szCs w:val="21"/>
                    </w:rPr>
                    <w:t>。</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（2）文化程度：大专及以上学历。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说明:提供有效学历证书</w:t>
                  </w:r>
                  <w:r>
                    <w:rPr>
                      <w:rFonts w:hint="eastAsia" w:ascii="宋体" w:hAnsi="宋体" w:cs="宋体"/>
                      <w:b/>
                      <w:bCs/>
                      <w:color w:val="auto"/>
                      <w:sz w:val="21"/>
                      <w:szCs w:val="21"/>
                      <w:lang w:eastAsia="zh-CN"/>
                    </w:rPr>
                    <w:t>复印件</w:t>
                  </w:r>
                  <w:r>
                    <w:rPr>
                      <w:rFonts w:hint="eastAsia" w:ascii="宋体" w:hAnsi="宋体" w:cs="宋体"/>
                      <w:b/>
                      <w:bCs/>
                      <w:color w:val="auto"/>
                      <w:sz w:val="21"/>
                      <w:szCs w:val="21"/>
                      <w:lang w:val="en-US" w:eastAsia="zh-CN"/>
                    </w:rPr>
                    <w:t>或学信网学历截图</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专业资格要求：须具有普通话二级</w:t>
                  </w:r>
                  <w:r>
                    <w:rPr>
                      <w:rFonts w:hint="eastAsia" w:ascii="宋体" w:hAnsi="宋体" w:eastAsia="宋体" w:cs="宋体"/>
                      <w:color w:val="auto"/>
                      <w:sz w:val="21"/>
                      <w:szCs w:val="21"/>
                      <w:lang w:val="en-US" w:eastAsia="zh-CN"/>
                    </w:rPr>
                    <w:t>乙</w:t>
                  </w:r>
                  <w:r>
                    <w:rPr>
                      <w:rFonts w:hint="eastAsia" w:ascii="宋体" w:hAnsi="宋体" w:eastAsia="宋体" w:cs="宋体"/>
                      <w:color w:val="auto"/>
                      <w:sz w:val="21"/>
                      <w:szCs w:val="21"/>
                    </w:rPr>
                    <w:t>等</w:t>
                  </w:r>
                  <w:r>
                    <w:rPr>
                      <w:rFonts w:hint="eastAsia" w:ascii="宋体" w:hAnsi="宋体" w:eastAsia="宋体" w:cs="宋体"/>
                      <w:color w:val="auto"/>
                      <w:sz w:val="21"/>
                      <w:szCs w:val="21"/>
                      <w:lang w:val="en-US" w:eastAsia="zh-CN"/>
                    </w:rPr>
                    <w:t>及</w:t>
                  </w:r>
                  <w:r>
                    <w:rPr>
                      <w:rFonts w:hint="eastAsia" w:ascii="宋体" w:hAnsi="宋体" w:eastAsia="宋体" w:cs="宋体"/>
                      <w:color w:val="auto"/>
                      <w:sz w:val="21"/>
                      <w:szCs w:val="21"/>
                    </w:rPr>
                    <w:t>以上等级证书。</w:t>
                  </w:r>
                  <w:r>
                    <w:rPr>
                      <w:rFonts w:hint="eastAsia" w:ascii="宋体" w:hAnsi="宋体" w:eastAsia="宋体" w:cs="宋体"/>
                      <w:color w:val="auto"/>
                      <w:sz w:val="21"/>
                      <w:szCs w:val="21"/>
                      <w:lang w:eastAsia="zh-CN"/>
                    </w:rPr>
                    <w:t>【</w:t>
                  </w:r>
                  <w:r>
                    <w:rPr>
                      <w:rFonts w:hint="eastAsia" w:ascii="宋体" w:hAnsi="宋体" w:eastAsia="宋体" w:cs="宋体"/>
                      <w:b/>
                      <w:bCs/>
                      <w:color w:val="auto"/>
                      <w:sz w:val="21"/>
                      <w:szCs w:val="21"/>
                    </w:rPr>
                    <w:t>说明：提供有效证书</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工作经验：具有相关从业经验，熟悉工作程序，表达能力强，具有一定的文字处理能力，能够熟练使用文字处理软件。</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会务服务</w:t>
                  </w:r>
                  <w:r>
                    <w:rPr>
                      <w:rFonts w:hint="eastAsia" w:ascii="宋体" w:hAnsi="宋体" w:eastAsia="宋体" w:cs="宋体"/>
                      <w:color w:val="auto"/>
                      <w:sz w:val="21"/>
                      <w:szCs w:val="21"/>
                      <w:lang w:val="en-US" w:eastAsia="zh-CN"/>
                    </w:rPr>
                    <w:t>人员</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负责</w:t>
                  </w:r>
                  <w:r>
                    <w:rPr>
                      <w:rFonts w:hint="eastAsia" w:ascii="宋体" w:hAnsi="宋体" w:eastAsia="宋体" w:cs="宋体"/>
                      <w:color w:val="auto"/>
                      <w:sz w:val="21"/>
                      <w:szCs w:val="21"/>
                    </w:rPr>
                    <w:t>会议、</w:t>
                  </w:r>
                  <w:r>
                    <w:rPr>
                      <w:rFonts w:hint="eastAsia" w:ascii="宋体" w:hAnsi="宋体" w:eastAsia="宋体" w:cs="宋体"/>
                      <w:color w:val="auto"/>
                      <w:sz w:val="21"/>
                      <w:szCs w:val="21"/>
                      <w:lang w:val="en-US" w:eastAsia="zh-CN"/>
                    </w:rPr>
                    <w:t>培训、</w:t>
                  </w:r>
                  <w:r>
                    <w:rPr>
                      <w:rFonts w:hint="eastAsia" w:ascii="宋体" w:hAnsi="宋体" w:eastAsia="宋体" w:cs="宋体"/>
                      <w:color w:val="auto"/>
                      <w:sz w:val="21"/>
                      <w:szCs w:val="21"/>
                    </w:rPr>
                    <w:t>参观接待、学术交流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大型（重要）会议（活动）</w:t>
                  </w:r>
                  <w:r>
                    <w:rPr>
                      <w:rFonts w:hint="eastAsia" w:ascii="宋体" w:hAnsi="宋体" w:eastAsia="宋体" w:cs="宋体"/>
                      <w:color w:val="auto"/>
                      <w:sz w:val="21"/>
                      <w:szCs w:val="21"/>
                    </w:rPr>
                    <w:t>等活动相关的一切</w:t>
                  </w:r>
                  <w:r>
                    <w:rPr>
                      <w:rFonts w:hint="eastAsia" w:ascii="宋体" w:hAnsi="宋体" w:eastAsia="宋体" w:cs="宋体"/>
                      <w:color w:val="auto"/>
                      <w:sz w:val="21"/>
                      <w:szCs w:val="21"/>
                      <w:lang w:val="en-US" w:eastAsia="zh-CN"/>
                    </w:rPr>
                    <w:t>会务</w:t>
                  </w:r>
                  <w:r>
                    <w:rPr>
                      <w:rFonts w:hint="eastAsia" w:ascii="宋体" w:hAnsi="宋体" w:eastAsia="宋体" w:cs="宋体"/>
                      <w:color w:val="auto"/>
                      <w:sz w:val="21"/>
                      <w:szCs w:val="21"/>
                    </w:rPr>
                    <w:t>服务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负责餐厅接待餐服务。</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身心健康</w:t>
                  </w:r>
                  <w:r>
                    <w:rPr>
                      <w:rFonts w:hint="eastAsia" w:ascii="宋体" w:hAnsi="宋体" w:eastAsia="宋体" w:cs="宋体"/>
                      <w:color w:val="auto"/>
                      <w:sz w:val="21"/>
                      <w:szCs w:val="21"/>
                    </w:rPr>
                    <w:t>。</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（2）文化程度：大专及以上学历。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说明:提供有效学历证书</w:t>
                  </w:r>
                  <w:r>
                    <w:rPr>
                      <w:rFonts w:hint="eastAsia" w:ascii="宋体" w:hAnsi="宋体" w:cs="宋体"/>
                      <w:b/>
                      <w:bCs/>
                      <w:color w:val="auto"/>
                      <w:sz w:val="21"/>
                      <w:szCs w:val="21"/>
                      <w:lang w:eastAsia="zh-CN"/>
                    </w:rPr>
                    <w:t>复印件</w:t>
                  </w:r>
                  <w:r>
                    <w:rPr>
                      <w:rFonts w:hint="eastAsia" w:ascii="宋体" w:hAnsi="宋体" w:cs="宋体"/>
                      <w:b/>
                      <w:bCs/>
                      <w:color w:val="auto"/>
                      <w:sz w:val="21"/>
                      <w:szCs w:val="21"/>
                      <w:lang w:val="en-US" w:eastAsia="zh-CN"/>
                    </w:rPr>
                    <w:t>或学信网学历截图</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（3）专业资格要求：须具有普通话二级</w:t>
                  </w:r>
                  <w:r>
                    <w:rPr>
                      <w:rFonts w:hint="eastAsia" w:ascii="宋体" w:hAnsi="宋体" w:eastAsia="宋体" w:cs="宋体"/>
                      <w:color w:val="auto"/>
                      <w:sz w:val="21"/>
                      <w:szCs w:val="21"/>
                      <w:lang w:val="en-US" w:eastAsia="zh-CN"/>
                    </w:rPr>
                    <w:t>乙</w:t>
                  </w:r>
                  <w:r>
                    <w:rPr>
                      <w:rFonts w:hint="eastAsia" w:ascii="宋体" w:hAnsi="宋体" w:eastAsia="宋体" w:cs="宋体"/>
                      <w:color w:val="auto"/>
                      <w:sz w:val="21"/>
                      <w:szCs w:val="21"/>
                    </w:rPr>
                    <w:t>等</w:t>
                  </w:r>
                  <w:r>
                    <w:rPr>
                      <w:rFonts w:hint="eastAsia" w:ascii="宋体" w:hAnsi="宋体" w:eastAsia="宋体" w:cs="宋体"/>
                      <w:color w:val="auto"/>
                      <w:sz w:val="21"/>
                      <w:szCs w:val="21"/>
                      <w:lang w:val="en-US" w:eastAsia="zh-CN"/>
                    </w:rPr>
                    <w:t>及</w:t>
                  </w:r>
                  <w:r>
                    <w:rPr>
                      <w:rFonts w:hint="eastAsia" w:ascii="宋体" w:hAnsi="宋体" w:eastAsia="宋体" w:cs="宋体"/>
                      <w:color w:val="auto"/>
                      <w:sz w:val="21"/>
                      <w:szCs w:val="21"/>
                    </w:rPr>
                    <w:t>以上等级证书。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说明：提供有效证书</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工作经验：具有一定的相关从业经验。</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接待（接访）人员</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含讲解人员）</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wordWrap/>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负责</w:t>
                  </w:r>
                  <w:r>
                    <w:rPr>
                      <w:rFonts w:hint="eastAsia" w:ascii="宋体" w:hAnsi="宋体" w:eastAsia="宋体" w:cs="宋体"/>
                      <w:color w:val="auto"/>
                      <w:sz w:val="21"/>
                      <w:szCs w:val="21"/>
                    </w:rPr>
                    <w:t>会议、</w:t>
                  </w:r>
                  <w:r>
                    <w:rPr>
                      <w:rFonts w:hint="eastAsia" w:ascii="宋体" w:hAnsi="宋体" w:eastAsia="宋体" w:cs="宋体"/>
                      <w:color w:val="auto"/>
                      <w:sz w:val="21"/>
                      <w:szCs w:val="21"/>
                      <w:lang w:val="en-US" w:eastAsia="zh-CN"/>
                    </w:rPr>
                    <w:t>培训、</w:t>
                  </w:r>
                  <w:r>
                    <w:rPr>
                      <w:rFonts w:hint="eastAsia" w:ascii="宋体" w:hAnsi="宋体" w:eastAsia="宋体" w:cs="宋体"/>
                      <w:color w:val="auto"/>
                      <w:sz w:val="21"/>
                      <w:szCs w:val="21"/>
                    </w:rPr>
                    <w:t>参观接待、学术交流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大型（重要）会议（活动）</w:t>
                  </w:r>
                  <w:r>
                    <w:rPr>
                      <w:rFonts w:hint="eastAsia" w:ascii="宋体" w:hAnsi="宋体" w:eastAsia="宋体" w:cs="宋体"/>
                      <w:color w:val="auto"/>
                      <w:sz w:val="21"/>
                      <w:szCs w:val="21"/>
                    </w:rPr>
                    <w:t>等活动相关的一切</w:t>
                  </w:r>
                  <w:r>
                    <w:rPr>
                      <w:rFonts w:hint="eastAsia" w:ascii="宋体" w:hAnsi="宋体" w:eastAsia="宋体" w:cs="宋体"/>
                      <w:color w:val="auto"/>
                      <w:sz w:val="21"/>
                      <w:szCs w:val="21"/>
                      <w:lang w:val="en-US" w:eastAsia="zh-CN"/>
                    </w:rPr>
                    <w:t>接待（访）、解说</w:t>
                  </w:r>
                  <w:r>
                    <w:rPr>
                      <w:rFonts w:hint="eastAsia" w:ascii="宋体" w:hAnsi="宋体" w:eastAsia="宋体" w:cs="宋体"/>
                      <w:color w:val="auto"/>
                      <w:sz w:val="21"/>
                      <w:szCs w:val="21"/>
                    </w:rPr>
                    <w:t>服务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负责餐厅接待餐服务。</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身心健康</w:t>
                  </w:r>
                  <w:r>
                    <w:rPr>
                      <w:rFonts w:hint="eastAsia" w:ascii="宋体" w:hAnsi="宋体" w:eastAsia="宋体" w:cs="宋体"/>
                      <w:color w:val="auto"/>
                      <w:sz w:val="21"/>
                      <w:szCs w:val="21"/>
                    </w:rPr>
                    <w:t>。</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（2）文化程度：大专及以上学历。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说明:提供有效学历证书</w:t>
                  </w:r>
                  <w:r>
                    <w:rPr>
                      <w:rFonts w:hint="eastAsia" w:ascii="宋体" w:hAnsi="宋体" w:cs="宋体"/>
                      <w:b/>
                      <w:bCs/>
                      <w:color w:val="auto"/>
                      <w:sz w:val="21"/>
                      <w:szCs w:val="21"/>
                      <w:lang w:eastAsia="zh-CN"/>
                    </w:rPr>
                    <w:t>复印件</w:t>
                  </w:r>
                  <w:r>
                    <w:rPr>
                      <w:rFonts w:hint="eastAsia" w:ascii="宋体" w:hAnsi="宋体" w:cs="宋体"/>
                      <w:b/>
                      <w:bCs/>
                      <w:color w:val="auto"/>
                      <w:sz w:val="21"/>
                      <w:szCs w:val="21"/>
                      <w:lang w:val="en-US" w:eastAsia="zh-CN"/>
                    </w:rPr>
                    <w:t>或学信网学历截图</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（3）专业资格要求：</w:t>
                  </w:r>
                  <w:r>
                    <w:rPr>
                      <w:rFonts w:hint="eastAsia" w:ascii="宋体" w:hAnsi="宋体" w:eastAsia="宋体" w:cs="宋体"/>
                      <w:color w:val="auto"/>
                      <w:sz w:val="21"/>
                      <w:szCs w:val="21"/>
                      <w:lang w:val="en-US" w:eastAsia="zh-CN"/>
                    </w:rPr>
                    <w:t>能够提供解说、讲解等服务的人员，</w:t>
                  </w:r>
                  <w:r>
                    <w:rPr>
                      <w:rFonts w:hint="eastAsia" w:ascii="宋体" w:hAnsi="宋体" w:eastAsia="宋体" w:cs="宋体"/>
                      <w:color w:val="auto"/>
                      <w:sz w:val="21"/>
                      <w:szCs w:val="21"/>
                    </w:rPr>
                    <w:t>须具有普通话二级</w:t>
                  </w:r>
                  <w:r>
                    <w:rPr>
                      <w:rFonts w:hint="eastAsia" w:ascii="宋体" w:hAnsi="宋体" w:eastAsia="宋体" w:cs="宋体"/>
                      <w:color w:val="auto"/>
                      <w:sz w:val="21"/>
                      <w:szCs w:val="21"/>
                      <w:lang w:val="en-US" w:eastAsia="zh-CN"/>
                    </w:rPr>
                    <w:t>甲</w:t>
                  </w:r>
                  <w:r>
                    <w:rPr>
                      <w:rFonts w:hint="eastAsia" w:ascii="宋体" w:hAnsi="宋体" w:eastAsia="宋体" w:cs="宋体"/>
                      <w:color w:val="auto"/>
                      <w:sz w:val="21"/>
                      <w:szCs w:val="21"/>
                    </w:rPr>
                    <w:t>等</w:t>
                  </w:r>
                  <w:r>
                    <w:rPr>
                      <w:rFonts w:hint="eastAsia" w:ascii="宋体" w:hAnsi="宋体" w:eastAsia="宋体" w:cs="宋体"/>
                      <w:color w:val="auto"/>
                      <w:sz w:val="21"/>
                      <w:szCs w:val="21"/>
                      <w:lang w:val="en-US" w:eastAsia="zh-CN"/>
                    </w:rPr>
                    <w:t>及</w:t>
                  </w:r>
                  <w:r>
                    <w:rPr>
                      <w:rFonts w:hint="eastAsia" w:ascii="宋体" w:hAnsi="宋体" w:eastAsia="宋体" w:cs="宋体"/>
                      <w:color w:val="auto"/>
                      <w:sz w:val="21"/>
                      <w:szCs w:val="21"/>
                    </w:rPr>
                    <w:t>以上等级证书</w:t>
                  </w:r>
                  <w:r>
                    <w:rPr>
                      <w:rFonts w:hint="eastAsia" w:ascii="宋体" w:hAnsi="宋体" w:eastAsia="宋体" w:cs="宋体"/>
                      <w:color w:val="auto"/>
                      <w:sz w:val="21"/>
                      <w:szCs w:val="21"/>
                      <w:lang w:val="en-US" w:eastAsia="zh-CN"/>
                    </w:rPr>
                    <w:t>。</w:t>
                  </w:r>
                  <w:r>
                    <w:rPr>
                      <w:rFonts w:hint="eastAsia" w:ascii="宋体" w:hAnsi="宋体" w:eastAsia="宋体" w:cs="宋体"/>
                      <w:b/>
                      <w:bCs/>
                      <w:color w:val="auto"/>
                      <w:sz w:val="21"/>
                      <w:szCs w:val="21"/>
                    </w:rPr>
                    <w:t>【说明：提供承诺函并加盖供应商公章，格式自拟】</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工作经验：具有一定的相关从业经验。</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设施设备</w:t>
                  </w:r>
                  <w:r>
                    <w:rPr>
                      <w:rFonts w:hint="eastAsia" w:ascii="宋体" w:hAnsi="宋体" w:cs="宋体"/>
                      <w:color w:val="auto"/>
                      <w:sz w:val="21"/>
                      <w:szCs w:val="21"/>
                      <w:lang w:val="en-US" w:eastAsia="zh-CN"/>
                    </w:rPr>
                    <w:t>维护</w:t>
                  </w:r>
                  <w:r>
                    <w:rPr>
                      <w:rFonts w:hint="eastAsia" w:ascii="宋体" w:hAnsi="宋体" w:eastAsia="宋体" w:cs="宋体"/>
                      <w:color w:val="auto"/>
                      <w:sz w:val="21"/>
                      <w:szCs w:val="21"/>
                      <w:lang w:val="en-US" w:eastAsia="zh-CN"/>
                    </w:rPr>
                    <w:t>主管</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20" w:lineRule="exact"/>
                    <w:ind w:left="0" w:leftChars="0" w:right="0"/>
                    <w:jc w:val="left"/>
                    <w:rPr>
                      <w:rFonts w:hint="eastAsia" w:ascii="宋体" w:hAnsi="宋体" w:eastAsia="宋体" w:cs="宋体"/>
                      <w:color w:val="auto"/>
                      <w:lang w:val="en-US"/>
                    </w:rPr>
                  </w:pPr>
                  <w:r>
                    <w:rPr>
                      <w:rFonts w:hint="eastAsia" w:ascii="宋体" w:hAnsi="宋体" w:eastAsia="宋体" w:cs="宋体"/>
                      <w:color w:val="auto"/>
                      <w:sz w:val="21"/>
                      <w:szCs w:val="21"/>
                      <w:lang w:val="en-US" w:eastAsia="zh-CN"/>
                    </w:rPr>
                    <w:t>对基地内设施设备的管理、运行、保养、维修、更新、改造等工作负责；</w:t>
                  </w:r>
                  <w:r>
                    <w:rPr>
                      <w:rFonts w:hint="eastAsia" w:ascii="宋体" w:hAnsi="宋体" w:eastAsia="宋体" w:cs="宋体"/>
                      <w:color w:val="auto"/>
                      <w:sz w:val="21"/>
                      <w:szCs w:val="21"/>
                    </w:rPr>
                    <w:t>负责</w:t>
                  </w:r>
                  <w:r>
                    <w:rPr>
                      <w:rFonts w:hint="eastAsia" w:ascii="宋体" w:hAnsi="宋体" w:eastAsia="宋体" w:cs="宋体"/>
                      <w:color w:val="auto"/>
                      <w:sz w:val="21"/>
                      <w:szCs w:val="21"/>
                      <w:lang w:val="en-US" w:eastAsia="zh-CN"/>
                    </w:rPr>
                    <w:t>电梯、消防监管，墙、地砖等土建维护，</w:t>
                  </w:r>
                  <w:r>
                    <w:rPr>
                      <w:rFonts w:hint="eastAsia" w:ascii="宋体" w:hAnsi="宋体" w:eastAsia="宋体" w:cs="宋体"/>
                      <w:color w:val="auto"/>
                      <w:sz w:val="21"/>
                      <w:szCs w:val="21"/>
                    </w:rPr>
                    <w:t>房屋维护</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设施设备运行管理、水电综合维修</w:t>
                  </w:r>
                  <w:r>
                    <w:rPr>
                      <w:rFonts w:hint="eastAsia" w:ascii="宋体" w:hAnsi="宋体" w:eastAsia="宋体" w:cs="宋体"/>
                      <w:color w:val="auto"/>
                      <w:sz w:val="21"/>
                      <w:szCs w:val="21"/>
                      <w:lang w:val="en-US" w:eastAsia="zh-CN"/>
                    </w:rPr>
                    <w:t>管理</w:t>
                  </w:r>
                  <w:r>
                    <w:rPr>
                      <w:rFonts w:hint="eastAsia" w:ascii="宋体" w:hAnsi="宋体" w:eastAsia="宋体" w:cs="宋体"/>
                      <w:color w:val="auto"/>
                      <w:sz w:val="21"/>
                      <w:szCs w:val="21"/>
                    </w:rPr>
                    <w:t>工</w:t>
                  </w:r>
                  <w:r>
                    <w:rPr>
                      <w:rFonts w:hint="eastAsia" w:ascii="宋体" w:hAnsi="宋体" w:eastAsia="宋体" w:cs="宋体"/>
                      <w:color w:val="auto"/>
                      <w:sz w:val="21"/>
                      <w:szCs w:val="21"/>
                      <w:lang w:val="en-US" w:eastAsia="zh-CN"/>
                    </w:rPr>
                    <w:t>作；负责能耗计量管理。</w:t>
                  </w:r>
                </w:p>
                <w:p>
                  <w:pPr>
                    <w:pStyle w:val="10"/>
                    <w:keepNext w:val="0"/>
                    <w:keepLines w:val="0"/>
                    <w:pageBreakBefore w:val="0"/>
                    <w:numPr>
                      <w:ilvl w:val="0"/>
                      <w:numId w:val="0"/>
                    </w:numPr>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学历要求：大专及以上学历。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说明:提供有效学历证书</w:t>
                  </w:r>
                  <w:r>
                    <w:rPr>
                      <w:rFonts w:hint="eastAsia" w:ascii="宋体" w:hAnsi="宋体" w:cs="宋体"/>
                      <w:b/>
                      <w:bCs/>
                      <w:color w:val="auto"/>
                      <w:sz w:val="21"/>
                      <w:szCs w:val="21"/>
                      <w:lang w:eastAsia="zh-CN"/>
                    </w:rPr>
                    <w:t>复印件</w:t>
                  </w:r>
                  <w:r>
                    <w:rPr>
                      <w:rFonts w:hint="eastAsia" w:ascii="宋体" w:hAnsi="宋体" w:cs="宋体"/>
                      <w:b/>
                      <w:bCs/>
                      <w:color w:val="auto"/>
                      <w:sz w:val="21"/>
                      <w:szCs w:val="21"/>
                      <w:lang w:val="en-US" w:eastAsia="zh-CN"/>
                    </w:rPr>
                    <w:t>或学信网学历截图</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专业资格要求：</w:t>
                  </w:r>
                  <w:r>
                    <w:rPr>
                      <w:rFonts w:hint="eastAsia" w:ascii="宋体" w:hAnsi="宋体" w:eastAsia="宋体" w:cs="宋体"/>
                      <w:color w:val="auto"/>
                      <w:sz w:val="21"/>
                      <w:szCs w:val="21"/>
                      <w:lang w:val="en-US" w:eastAsia="zh-CN"/>
                    </w:rPr>
                    <w:t>具有有效的工程类（机电类或建筑电气类或给排水类或土建类）专业中级及以上职称</w:t>
                  </w:r>
                  <w:r>
                    <w:rPr>
                      <w:rFonts w:hint="eastAsia" w:ascii="宋体" w:hAnsi="宋体" w:eastAsia="宋体" w:cs="宋体"/>
                      <w:color w:val="auto"/>
                      <w:lang w:eastAsia="zh-CN"/>
                    </w:rPr>
                    <w:t>。</w:t>
                  </w:r>
                  <w:r>
                    <w:rPr>
                      <w:rFonts w:hint="eastAsia" w:ascii="宋体" w:hAnsi="宋体" w:eastAsia="宋体" w:cs="宋体"/>
                      <w:b/>
                      <w:bCs/>
                      <w:color w:val="auto"/>
                      <w:sz w:val="21"/>
                      <w:szCs w:val="21"/>
                      <w:lang w:val="en-US" w:eastAsia="zh-CN"/>
                    </w:rPr>
                    <w:t>【说明：</w:t>
                  </w:r>
                  <w:r>
                    <w:rPr>
                      <w:rFonts w:hint="eastAsia" w:ascii="宋体" w:hAnsi="宋体" w:cs="宋体"/>
                      <w:b/>
                      <w:bCs/>
                      <w:color w:val="auto"/>
                      <w:sz w:val="21"/>
                      <w:szCs w:val="21"/>
                      <w:lang w:val="en-US" w:eastAsia="zh-CN"/>
                    </w:rPr>
                    <w:t>提供</w:t>
                  </w:r>
                  <w:r>
                    <w:rPr>
                      <w:rFonts w:hint="eastAsia" w:ascii="宋体" w:hAnsi="宋体" w:eastAsia="宋体" w:cs="宋体"/>
                      <w:b/>
                      <w:bCs/>
                      <w:color w:val="auto"/>
                      <w:sz w:val="21"/>
                      <w:szCs w:val="21"/>
                      <w:lang w:val="en-US" w:eastAsia="zh-CN"/>
                    </w:rPr>
                    <w:t>相应证书</w:t>
                  </w:r>
                  <w:r>
                    <w:rPr>
                      <w:rFonts w:hint="eastAsia" w:ascii="宋体" w:hAnsi="宋体" w:cs="宋体"/>
                      <w:b/>
                      <w:bCs/>
                      <w:color w:val="auto"/>
                      <w:sz w:val="21"/>
                      <w:szCs w:val="21"/>
                      <w:lang w:val="en-US"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val="en-US" w:eastAsia="zh-CN"/>
                    </w:rPr>
                    <w:t>，证书有年检要求的应通过年检且在有效期内】</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工作经验：</w:t>
                  </w:r>
                  <w:r>
                    <w:rPr>
                      <w:rFonts w:hint="eastAsia" w:ascii="宋体" w:hAnsi="宋体" w:eastAsia="宋体" w:cs="宋体"/>
                      <w:color w:val="auto"/>
                      <w:sz w:val="21"/>
                      <w:szCs w:val="21"/>
                    </w:rPr>
                    <w:t>熟悉掌握水电相关技术知识、设施维护保养技能机操作规范，责任心和纪律性强。</w:t>
                  </w:r>
                  <w:r>
                    <w:rPr>
                      <w:rFonts w:hint="eastAsia" w:ascii="宋体" w:hAnsi="宋体" w:eastAsia="宋体" w:cs="宋体"/>
                      <w:b/>
                      <w:bCs/>
                      <w:color w:val="auto"/>
                      <w:sz w:val="21"/>
                      <w:szCs w:val="21"/>
                    </w:rPr>
                    <w:t>【说明：提供承诺函并加盖供应商公章，格式自拟】</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（5）其他：该人员应在到岗后二个月内参加安全生产培训，培训合格并取得安全生产管理员证书并纳入考核</w:t>
                  </w:r>
                  <w:r>
                    <w:rPr>
                      <w:rFonts w:hint="eastAsia" w:ascii="宋体" w:hAnsi="宋体" w:cs="宋体"/>
                      <w:color w:val="auto"/>
                      <w:sz w:val="21"/>
                      <w:szCs w:val="21"/>
                      <w:lang w:val="en-US" w:eastAsia="zh-CN"/>
                    </w:rPr>
                    <w:t>，费用由供应商自行承担</w:t>
                  </w:r>
                  <w:r>
                    <w:rPr>
                      <w:rFonts w:hint="eastAsia" w:ascii="宋体" w:hAnsi="宋体" w:eastAsia="宋体" w:cs="宋体"/>
                      <w:color w:val="auto"/>
                      <w:sz w:val="21"/>
                      <w:szCs w:val="21"/>
                      <w:lang w:val="en-US" w:eastAsia="zh-CN"/>
                    </w:rPr>
                    <w:t>。</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综合维修</w:t>
                  </w:r>
                  <w:r>
                    <w:rPr>
                      <w:rFonts w:hint="eastAsia" w:ascii="宋体" w:hAnsi="宋体" w:cs="宋体"/>
                      <w:color w:val="auto"/>
                      <w:sz w:val="21"/>
                      <w:szCs w:val="21"/>
                      <w:lang w:val="en-US" w:eastAsia="zh-CN"/>
                    </w:rPr>
                    <w:t>工作</w:t>
                  </w:r>
                  <w:r>
                    <w:rPr>
                      <w:rFonts w:hint="eastAsia" w:ascii="宋体" w:hAnsi="宋体" w:eastAsia="宋体" w:cs="宋体"/>
                      <w:color w:val="auto"/>
                      <w:sz w:val="21"/>
                      <w:szCs w:val="21"/>
                      <w:lang w:val="en-US" w:eastAsia="zh-CN"/>
                    </w:rPr>
                    <w:t>人员</w:t>
                  </w:r>
                  <w:r>
                    <w:rPr>
                      <w:rFonts w:hint="eastAsia" w:ascii="宋体" w:hAnsi="宋体" w:cs="宋体"/>
                      <w:color w:val="auto"/>
                      <w:sz w:val="21"/>
                      <w:szCs w:val="21"/>
                      <w:lang w:val="en-US" w:eastAsia="zh-CN"/>
                    </w:rPr>
                    <w:t>（含强电维护、水电维护）</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负责供配电设施设备及其他用电设施设备的日常管理、运行、巡查、定期保养、日常维修等工作；负责上下水系统、空调系统、照明系统、土建设施设备、装饰装修设施设备等的日常运行、保养、日常维修等工作。</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rPr>
                    <w:t>（2）专业资格要求：</w:t>
                  </w:r>
                  <w:r>
                    <w:rPr>
                      <w:rFonts w:hint="eastAsia" w:ascii="宋体" w:hAnsi="宋体" w:eastAsia="宋体" w:cs="宋体"/>
                      <w:color w:val="auto"/>
                      <w:sz w:val="21"/>
                      <w:szCs w:val="21"/>
                      <w:lang w:val="en-US" w:eastAsia="zh-CN"/>
                    </w:rPr>
                    <w:t>①均</w:t>
                  </w:r>
                  <w:r>
                    <w:rPr>
                      <w:rFonts w:hint="eastAsia" w:ascii="宋体" w:hAnsi="宋体" w:eastAsia="宋体" w:cs="宋体"/>
                      <w:color w:val="auto"/>
                      <w:sz w:val="21"/>
                      <w:szCs w:val="21"/>
                    </w:rPr>
                    <w:t>持有</w:t>
                  </w:r>
                  <w:r>
                    <w:rPr>
                      <w:rFonts w:hint="eastAsia" w:ascii="宋体" w:hAnsi="宋体" w:cs="宋体"/>
                      <w:color w:val="auto"/>
                      <w:sz w:val="21"/>
                      <w:szCs w:val="21"/>
                      <w:lang w:val="en-US" w:eastAsia="zh-CN"/>
                    </w:rPr>
                    <w:t>效</w:t>
                  </w:r>
                  <w:r>
                    <w:rPr>
                      <w:rFonts w:hint="eastAsia" w:ascii="宋体" w:hAnsi="宋体" w:eastAsia="宋体" w:cs="宋体"/>
                      <w:color w:val="auto"/>
                      <w:sz w:val="21"/>
                      <w:szCs w:val="21"/>
                    </w:rPr>
                    <w:t>中华人民共和国特种设备作业操作证（高压电工作业</w:t>
                  </w:r>
                  <w:r>
                    <w:rPr>
                      <w:rFonts w:hint="eastAsia" w:ascii="宋体" w:hAnsi="宋体" w:eastAsia="宋体" w:cs="宋体"/>
                      <w:color w:val="auto"/>
                      <w:sz w:val="21"/>
                      <w:szCs w:val="21"/>
                      <w:lang w:val="en-US" w:eastAsia="zh-CN"/>
                    </w:rPr>
                    <w:t>和</w:t>
                  </w:r>
                  <w:r>
                    <w:rPr>
                      <w:rFonts w:hint="eastAsia" w:ascii="宋体" w:hAnsi="宋体" w:eastAsia="宋体" w:cs="宋体"/>
                      <w:color w:val="auto"/>
                      <w:sz w:val="21"/>
                      <w:szCs w:val="21"/>
                    </w:rPr>
                    <w:t>低压电工作业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②至少1人持特种设备安全管理和作业人员证（项目代号A或A4）；③至少1人持有有效的中华人民共和国特种设备作业操作证（作业类别：高处作业）。</w:t>
                  </w:r>
                  <w:r>
                    <w:rPr>
                      <w:rFonts w:hint="eastAsia" w:ascii="宋体" w:hAnsi="宋体" w:eastAsia="宋体" w:cs="宋体"/>
                      <w:b/>
                      <w:bCs/>
                      <w:color w:val="auto"/>
                      <w:sz w:val="21"/>
                      <w:szCs w:val="21"/>
                      <w:lang w:val="en-US" w:eastAsia="zh-CN"/>
                    </w:rPr>
                    <w:t>【说明：</w:t>
                  </w:r>
                  <w:r>
                    <w:rPr>
                      <w:rFonts w:hint="eastAsia" w:ascii="宋体" w:hAnsi="宋体" w:cs="宋体"/>
                      <w:b/>
                      <w:bCs/>
                      <w:color w:val="auto"/>
                      <w:sz w:val="21"/>
                      <w:szCs w:val="21"/>
                      <w:lang w:val="en-US" w:eastAsia="zh-CN"/>
                    </w:rPr>
                    <w:t>提供</w:t>
                  </w:r>
                  <w:r>
                    <w:rPr>
                      <w:rFonts w:hint="eastAsia" w:ascii="宋体" w:hAnsi="宋体" w:eastAsia="宋体" w:cs="宋体"/>
                      <w:b/>
                      <w:bCs/>
                      <w:color w:val="auto"/>
                      <w:sz w:val="21"/>
                      <w:szCs w:val="21"/>
                      <w:lang w:val="en-US" w:eastAsia="zh-CN"/>
                    </w:rPr>
                    <w:t>相应证书</w:t>
                  </w:r>
                  <w:r>
                    <w:rPr>
                      <w:rFonts w:hint="eastAsia" w:ascii="宋体" w:hAnsi="宋体" w:cs="宋体"/>
                      <w:b/>
                      <w:bCs/>
                      <w:color w:val="auto"/>
                      <w:sz w:val="21"/>
                      <w:szCs w:val="21"/>
                      <w:lang w:val="en-US"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val="en-US" w:eastAsia="zh-CN"/>
                    </w:rPr>
                    <w:t>，证书有年检要求的应通过年检且在有效期内】</w:t>
                  </w:r>
                </w:p>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工作经验：</w:t>
                  </w:r>
                  <w:r>
                    <w:rPr>
                      <w:rFonts w:hint="eastAsia" w:ascii="宋体" w:hAnsi="宋体" w:eastAsia="宋体" w:cs="宋体"/>
                      <w:color w:val="auto"/>
                      <w:sz w:val="21"/>
                      <w:szCs w:val="21"/>
                    </w:rPr>
                    <w:t>熟悉掌握水电相关技术知识、设施维护保养技能机操作规范，责任心和纪律性强。</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弱电维护人员</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负责办公区域弱电设施的巡视检查和维护包括：采购方专有部分的网络、计算机、会议系统、视频会议室、多功能厅、大屏、条屏、灯控、楼控、监控系统、消防系统、多媒体等；负责弱电系统维护保养的全程跟踪；负责采购方专有部分的弱电机房设备、电井弱电设备运行状况、卫生状况的清理和跟踪；会务、接待时各类设备的运行管理。</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rPr>
                    <w:t>（2）专业资格要求：</w:t>
                  </w:r>
                  <w:r>
                    <w:rPr>
                      <w:rFonts w:hint="eastAsia" w:ascii="宋体" w:hAnsi="宋体" w:eastAsia="宋体" w:cs="宋体"/>
                      <w:color w:val="auto"/>
                      <w:sz w:val="21"/>
                      <w:szCs w:val="21"/>
                      <w:lang w:val="en-US" w:eastAsia="zh-CN"/>
                    </w:rPr>
                    <w:t>①</w:t>
                  </w:r>
                  <w:r>
                    <w:rPr>
                      <w:rFonts w:hint="eastAsia" w:ascii="宋体" w:hAnsi="宋体" w:eastAsia="宋体" w:cs="宋体"/>
                      <w:color w:val="auto"/>
                      <w:sz w:val="21"/>
                      <w:szCs w:val="21"/>
                    </w:rPr>
                    <w:t>持有效的中华人民共和国特种作业操作证（低压电工作业）</w:t>
                  </w:r>
                  <w:r>
                    <w:rPr>
                      <w:rFonts w:hint="eastAsia" w:ascii="宋体" w:hAnsi="宋体" w:eastAsia="宋体" w:cs="宋体"/>
                      <w:color w:val="auto"/>
                      <w:lang w:eastAsia="zh-CN"/>
                    </w:rPr>
                    <w:t>。</w:t>
                  </w:r>
                  <w:r>
                    <w:rPr>
                      <w:rFonts w:hint="eastAsia" w:ascii="宋体" w:hAnsi="宋体" w:eastAsia="宋体" w:cs="宋体"/>
                      <w:b/>
                      <w:bCs/>
                      <w:color w:val="auto"/>
                      <w:sz w:val="21"/>
                      <w:szCs w:val="21"/>
                      <w:lang w:val="en-US" w:eastAsia="zh-CN"/>
                    </w:rPr>
                    <w:t>【说明：</w:t>
                  </w:r>
                  <w:r>
                    <w:rPr>
                      <w:rFonts w:hint="eastAsia" w:ascii="宋体" w:hAnsi="宋体" w:cs="宋体"/>
                      <w:b/>
                      <w:bCs/>
                      <w:color w:val="auto"/>
                      <w:sz w:val="21"/>
                      <w:szCs w:val="21"/>
                      <w:lang w:val="en-US" w:eastAsia="zh-CN"/>
                    </w:rPr>
                    <w:t>提供</w:t>
                  </w:r>
                  <w:r>
                    <w:rPr>
                      <w:rFonts w:hint="eastAsia" w:ascii="宋体" w:hAnsi="宋体" w:eastAsia="宋体" w:cs="宋体"/>
                      <w:b/>
                      <w:bCs/>
                      <w:color w:val="auto"/>
                      <w:sz w:val="21"/>
                      <w:szCs w:val="21"/>
                      <w:lang w:val="en-US" w:eastAsia="zh-CN"/>
                    </w:rPr>
                    <w:t>相应证书</w:t>
                  </w:r>
                  <w:r>
                    <w:rPr>
                      <w:rFonts w:hint="eastAsia" w:ascii="宋体" w:hAnsi="宋体" w:cs="宋体"/>
                      <w:b/>
                      <w:bCs/>
                      <w:color w:val="auto"/>
                      <w:sz w:val="21"/>
                      <w:szCs w:val="21"/>
                      <w:lang w:val="en-US"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val="en-US" w:eastAsia="zh-CN"/>
                    </w:rPr>
                    <w:t>，证书有年检要求的应通过年检且在有效期内】</w:t>
                  </w:r>
                </w:p>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工作经验：</w:t>
                  </w:r>
                  <w:r>
                    <w:rPr>
                      <w:rFonts w:hint="eastAsia" w:ascii="宋体" w:hAnsi="宋体" w:eastAsia="宋体" w:cs="宋体"/>
                      <w:color w:val="auto"/>
                      <w:sz w:val="21"/>
                      <w:szCs w:val="21"/>
                    </w:rPr>
                    <w:t>熟悉掌握水电相关技术知识、设施维护保养技能机操作规范，责任心和纪律性强。</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餐饮主管</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全面负责基地食堂餐饮各项工作；负责协调</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wordWrap/>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学历要求：大专及以上学历。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说明:提供有效学历证书</w:t>
                  </w:r>
                  <w:r>
                    <w:rPr>
                      <w:rFonts w:hint="eastAsia" w:ascii="宋体" w:hAnsi="宋体" w:cs="宋体"/>
                      <w:b/>
                      <w:bCs/>
                      <w:color w:val="auto"/>
                      <w:sz w:val="21"/>
                      <w:szCs w:val="21"/>
                      <w:lang w:eastAsia="zh-CN"/>
                    </w:rPr>
                    <w:t>复印件</w:t>
                  </w:r>
                  <w:r>
                    <w:rPr>
                      <w:rFonts w:hint="eastAsia" w:ascii="宋体" w:hAnsi="宋体" w:cs="宋体"/>
                      <w:b/>
                      <w:bCs/>
                      <w:color w:val="auto"/>
                      <w:sz w:val="21"/>
                      <w:szCs w:val="21"/>
                      <w:lang w:val="en-US" w:eastAsia="zh-CN"/>
                    </w:rPr>
                    <w:t>或学信网学历截图</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专业资格要求：持国家认可的四级（或中级）及以上中式烹饪（调）师职业（技能）</w:t>
                  </w:r>
                  <w:r>
                    <w:rPr>
                      <w:rFonts w:hint="eastAsia" w:ascii="宋体" w:hAnsi="宋体" w:eastAsia="宋体" w:cs="宋体"/>
                      <w:color w:val="auto"/>
                      <w:sz w:val="21"/>
                      <w:szCs w:val="21"/>
                      <w:lang w:val="en-US" w:eastAsia="zh-CN"/>
                    </w:rPr>
                    <w:t xml:space="preserve"> 。</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说明：相应</w:t>
                  </w:r>
                  <w:r>
                    <w:rPr>
                      <w:rFonts w:hint="eastAsia" w:ascii="宋体" w:hAnsi="宋体" w:eastAsia="宋体" w:cs="宋体"/>
                      <w:b/>
                      <w:bCs/>
                      <w:color w:val="auto"/>
                      <w:sz w:val="21"/>
                      <w:szCs w:val="21"/>
                      <w:lang w:val="en-US" w:eastAsia="zh-CN"/>
                    </w:rPr>
                    <w:t>有效的</w:t>
                  </w:r>
                  <w:r>
                    <w:rPr>
                      <w:rFonts w:hint="eastAsia" w:ascii="宋体" w:hAnsi="宋体" w:eastAsia="宋体" w:cs="宋体"/>
                      <w:b/>
                      <w:bCs/>
                      <w:color w:val="auto"/>
                      <w:sz w:val="21"/>
                      <w:szCs w:val="21"/>
                    </w:rPr>
                    <w:t>证书</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工作经验：</w:t>
                  </w:r>
                  <w:r>
                    <w:rPr>
                      <w:rFonts w:hint="eastAsia" w:ascii="宋体" w:hAnsi="宋体" w:eastAsia="宋体" w:cs="宋体"/>
                      <w:color w:val="auto"/>
                      <w:sz w:val="21"/>
                      <w:szCs w:val="21"/>
                      <w:lang w:val="en-US" w:eastAsia="zh-CN"/>
                    </w:rPr>
                    <w:t>具有5年以上厨房经验或者大型餐饮行业主管工作经验。</w:t>
                  </w:r>
                  <w:r>
                    <w:rPr>
                      <w:rFonts w:hint="eastAsia" w:ascii="宋体" w:hAnsi="宋体" w:eastAsia="宋体" w:cs="宋体"/>
                      <w:b/>
                      <w:bCs/>
                      <w:color w:val="auto"/>
                      <w:sz w:val="21"/>
                      <w:szCs w:val="21"/>
                    </w:rPr>
                    <w:t>【说明：提供承诺函并加盖供应商公章，格式自拟】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8"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餐饮服务人员</w:t>
                  </w:r>
                </w:p>
              </w:tc>
              <w:tc>
                <w:tcPr>
                  <w:tcW w:w="2629" w:type="dxa"/>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10"/>
                    <w:keepNext w:val="0"/>
                    <w:keepLines w:val="0"/>
                    <w:pageBreakBefore w:val="0"/>
                    <w:kinsoku/>
                    <w:overflowPunct/>
                    <w:topLinePunct w:val="0"/>
                    <w:autoSpaceDE/>
                    <w:autoSpaceDN/>
                    <w:bidi w:val="0"/>
                    <w:adjustRightInd/>
                    <w:snapToGrid/>
                    <w:spacing w:line="42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主要负责</w:t>
                  </w:r>
                  <w:r>
                    <w:rPr>
                      <w:rFonts w:hint="eastAsia" w:ascii="宋体" w:hAnsi="宋体" w:eastAsia="宋体" w:cs="宋体"/>
                      <w:color w:val="auto"/>
                      <w:sz w:val="21"/>
                      <w:szCs w:val="21"/>
                      <w:lang w:val="en-US" w:eastAsia="zh-CN"/>
                    </w:rPr>
                    <w:t>基地内管理人员、驻训人员、参训学员、参会人员等</w:t>
                  </w:r>
                  <w:r>
                    <w:rPr>
                      <w:rFonts w:hint="eastAsia" w:ascii="宋体" w:hAnsi="宋体" w:eastAsia="宋体" w:cs="宋体"/>
                      <w:color w:val="auto"/>
                      <w:sz w:val="21"/>
                      <w:szCs w:val="21"/>
                    </w:rPr>
                    <w:t>早、中、晚三餐的</w:t>
                  </w:r>
                  <w:r>
                    <w:rPr>
                      <w:rFonts w:hint="eastAsia" w:ascii="宋体" w:hAnsi="宋体" w:eastAsia="宋体" w:cs="宋体"/>
                      <w:color w:val="auto"/>
                      <w:sz w:val="21"/>
                      <w:szCs w:val="21"/>
                      <w:lang w:val="en-US" w:eastAsia="zh-CN"/>
                    </w:rPr>
                    <w:t>餐食</w:t>
                  </w:r>
                  <w:r>
                    <w:rPr>
                      <w:rFonts w:hint="eastAsia" w:ascii="宋体" w:hAnsi="宋体" w:eastAsia="宋体" w:cs="宋体"/>
                      <w:color w:val="auto"/>
                      <w:sz w:val="21"/>
                      <w:szCs w:val="21"/>
                    </w:rPr>
                    <w:t>制作服务，接待餐</w:t>
                  </w:r>
                  <w:r>
                    <w:rPr>
                      <w:rFonts w:hint="eastAsia" w:ascii="宋体" w:hAnsi="宋体" w:eastAsia="宋体" w:cs="宋体"/>
                      <w:color w:val="auto"/>
                      <w:sz w:val="21"/>
                      <w:szCs w:val="21"/>
                      <w:lang w:val="en-US" w:eastAsia="zh-CN"/>
                    </w:rPr>
                    <w:t>餐食</w:t>
                  </w:r>
                  <w:r>
                    <w:rPr>
                      <w:rFonts w:hint="eastAsia" w:ascii="宋体" w:hAnsi="宋体" w:eastAsia="宋体" w:cs="宋体"/>
                      <w:color w:val="auto"/>
                      <w:sz w:val="21"/>
                      <w:szCs w:val="21"/>
                    </w:rPr>
                    <w:t>制作服务，后厨打扫整理，就餐区餐桌及地面卫生的打扫和就餐服务，就餐工具的清洗工作</w:t>
                  </w:r>
                  <w:r>
                    <w:rPr>
                      <w:rFonts w:hint="eastAsia" w:ascii="宋体" w:hAnsi="宋体" w:eastAsia="宋体" w:cs="宋体"/>
                      <w:color w:val="auto"/>
                      <w:sz w:val="21"/>
                      <w:szCs w:val="21"/>
                      <w:lang w:eastAsia="zh-CN"/>
                    </w:rPr>
                    <w:t>。</w:t>
                  </w:r>
                </w:p>
              </w:tc>
              <w:tc>
                <w:tcPr>
                  <w:tcW w:w="455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（1）自然条件：法定劳动年龄以内。</w:t>
                  </w:r>
                  <w:r>
                    <w:rPr>
                      <w:rFonts w:hint="eastAsia" w:ascii="宋体" w:hAnsi="宋体" w:eastAsia="宋体" w:cs="宋体"/>
                      <w:b/>
                      <w:bCs w:val="0"/>
                      <w:color w:val="auto"/>
                      <w:kern w:val="0"/>
                      <w:sz w:val="21"/>
                      <w:szCs w:val="21"/>
                      <w:lang w:val="en-US" w:eastAsia="zh-CN" w:bidi="ar"/>
                    </w:rPr>
                    <w:t>【</w:t>
                  </w:r>
                  <w:r>
                    <w:rPr>
                      <w:rFonts w:hint="eastAsia" w:ascii="宋体" w:hAnsi="宋体" w:eastAsia="宋体" w:cs="宋体"/>
                      <w:b/>
                      <w:bCs/>
                      <w:color w:val="auto"/>
                      <w:sz w:val="21"/>
                      <w:szCs w:val="21"/>
                    </w:rPr>
                    <w:t>说明:提供有效身份证</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val="0"/>
                      <w:color w:val="auto"/>
                      <w:kern w:val="0"/>
                      <w:sz w:val="21"/>
                      <w:szCs w:val="21"/>
                      <w:lang w:val="en-US" w:eastAsia="zh-CN" w:bidi="ar"/>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（2）专业资格要求：</w:t>
                  </w:r>
                  <w:r>
                    <w:rPr>
                      <w:rFonts w:hint="eastAsia" w:ascii="宋体" w:hAnsi="宋体" w:eastAsia="宋体" w:cs="宋体"/>
                      <w:color w:val="auto"/>
                      <w:sz w:val="21"/>
                      <w:szCs w:val="21"/>
                      <w:lang w:val="en-US" w:eastAsia="zh-CN"/>
                    </w:rPr>
                    <w:t>厨师长</w:t>
                  </w:r>
                  <w:r>
                    <w:rPr>
                      <w:rFonts w:hint="eastAsia" w:ascii="宋体" w:hAnsi="宋体" w:cs="宋体"/>
                      <w:color w:val="auto"/>
                      <w:sz w:val="21"/>
                      <w:szCs w:val="21"/>
                      <w:lang w:val="en-US" w:eastAsia="zh-CN"/>
                    </w:rPr>
                    <w:t>与厨师（共计5人）须均</w:t>
                  </w:r>
                  <w:r>
                    <w:rPr>
                      <w:rFonts w:hint="eastAsia" w:ascii="宋体" w:hAnsi="宋体" w:eastAsia="宋体" w:cs="宋体"/>
                      <w:color w:val="auto"/>
                      <w:sz w:val="21"/>
                      <w:szCs w:val="21"/>
                    </w:rPr>
                    <w:t>持</w:t>
                  </w:r>
                  <w:r>
                    <w:rPr>
                      <w:rFonts w:hint="eastAsia" w:ascii="宋体" w:hAnsi="宋体" w:cs="宋体"/>
                      <w:color w:val="auto"/>
                      <w:sz w:val="21"/>
                      <w:szCs w:val="21"/>
                      <w:lang w:val="en-US" w:eastAsia="zh-CN"/>
                    </w:rPr>
                    <w:t>有</w:t>
                  </w:r>
                  <w:r>
                    <w:rPr>
                      <w:rFonts w:hint="eastAsia" w:ascii="宋体" w:hAnsi="宋体" w:eastAsia="宋体" w:cs="宋体"/>
                      <w:color w:val="auto"/>
                      <w:sz w:val="21"/>
                      <w:szCs w:val="21"/>
                    </w:rPr>
                    <w:t>国家认可的四级（或中级）及以上中式烹饪（调）师职业（技能）</w:t>
                  </w:r>
                  <w:r>
                    <w:rPr>
                      <w:rFonts w:hint="eastAsia" w:ascii="宋体" w:hAnsi="宋体" w:eastAsia="宋体" w:cs="宋体"/>
                      <w:color w:val="auto"/>
                      <w:sz w:val="21"/>
                      <w:szCs w:val="21"/>
                      <w:lang w:val="en-US" w:eastAsia="zh-CN"/>
                    </w:rPr>
                    <w:t xml:space="preserve"> 。</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说明：相应</w:t>
                  </w:r>
                  <w:r>
                    <w:rPr>
                      <w:rFonts w:hint="eastAsia" w:ascii="宋体" w:hAnsi="宋体" w:eastAsia="宋体" w:cs="宋体"/>
                      <w:b/>
                      <w:bCs/>
                      <w:color w:val="auto"/>
                      <w:sz w:val="21"/>
                      <w:szCs w:val="21"/>
                      <w:lang w:val="en-US" w:eastAsia="zh-CN"/>
                    </w:rPr>
                    <w:t>有效的</w:t>
                  </w:r>
                  <w:r>
                    <w:rPr>
                      <w:rFonts w:hint="eastAsia" w:ascii="宋体" w:hAnsi="宋体" w:eastAsia="宋体" w:cs="宋体"/>
                      <w:b/>
                      <w:bCs/>
                      <w:color w:val="auto"/>
                      <w:sz w:val="21"/>
                      <w:szCs w:val="21"/>
                    </w:rPr>
                    <w:t>证书</w:t>
                  </w:r>
                  <w:r>
                    <w:rPr>
                      <w:rFonts w:hint="eastAsia" w:ascii="宋体" w:hAnsi="宋体" w:cs="宋体"/>
                      <w:b/>
                      <w:bCs/>
                      <w:color w:val="auto"/>
                      <w:sz w:val="21"/>
                      <w:szCs w:val="21"/>
                      <w:lang w:eastAsia="zh-CN"/>
                    </w:rPr>
                    <w:t>复印件</w:t>
                  </w:r>
                  <w:r>
                    <w:rPr>
                      <w:rFonts w:hint="eastAsia" w:ascii="宋体" w:hAnsi="宋体" w:eastAsia="宋体" w:cs="宋体"/>
                      <w:b/>
                      <w:bCs/>
                      <w:color w:val="auto"/>
                      <w:sz w:val="21"/>
                      <w:szCs w:val="21"/>
                    </w:rPr>
                    <w:t>并加盖供应商公章</w:t>
                  </w:r>
                  <w:r>
                    <w:rPr>
                      <w:rFonts w:hint="eastAsia" w:ascii="宋体" w:hAnsi="宋体" w:eastAsia="宋体" w:cs="宋体"/>
                      <w:b/>
                      <w:bCs/>
                      <w:color w:val="auto"/>
                      <w:sz w:val="21"/>
                      <w:szCs w:val="21"/>
                      <w:lang w:eastAsia="zh-CN"/>
                    </w:rPr>
                    <w:t>】</w:t>
                  </w:r>
                </w:p>
                <w:p>
                  <w:pPr>
                    <w:pStyle w:val="10"/>
                    <w:keepNext w:val="0"/>
                    <w:keepLines w:val="0"/>
                    <w:pageBreakBefore w:val="0"/>
                    <w:kinsoku/>
                    <w:overflowPunct/>
                    <w:topLinePunct w:val="0"/>
                    <w:autoSpaceDE/>
                    <w:autoSpaceDN/>
                    <w:bidi w:val="0"/>
                    <w:adjustRightInd/>
                    <w:snapToGrid/>
                    <w:spacing w:line="42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3）其他：</w:t>
                  </w:r>
                  <w:r>
                    <w:rPr>
                      <w:rFonts w:hint="eastAsia" w:ascii="宋体" w:hAnsi="宋体" w:eastAsia="宋体" w:cs="宋体"/>
                      <w:color w:val="auto"/>
                      <w:sz w:val="21"/>
                      <w:szCs w:val="21"/>
                    </w:rPr>
                    <w:t>食堂人员</w:t>
                  </w:r>
                  <w:r>
                    <w:rPr>
                      <w:rFonts w:hint="eastAsia" w:ascii="宋体" w:hAnsi="宋体" w:eastAsia="宋体" w:cs="宋体"/>
                      <w:color w:val="auto"/>
                      <w:sz w:val="21"/>
                      <w:szCs w:val="21"/>
                      <w:lang w:val="en-US" w:eastAsia="zh-CN"/>
                    </w:rPr>
                    <w:t>上岗前</w:t>
                  </w:r>
                  <w:r>
                    <w:rPr>
                      <w:rFonts w:hint="eastAsia" w:ascii="宋体" w:hAnsi="宋体" w:eastAsia="宋体" w:cs="宋体"/>
                      <w:color w:val="auto"/>
                      <w:sz w:val="21"/>
                      <w:szCs w:val="21"/>
                    </w:rPr>
                    <w:t>均</w:t>
                  </w:r>
                  <w:r>
                    <w:rPr>
                      <w:rFonts w:hint="eastAsia" w:ascii="宋体" w:hAnsi="宋体" w:eastAsia="宋体" w:cs="宋体"/>
                      <w:color w:val="auto"/>
                      <w:sz w:val="21"/>
                      <w:szCs w:val="21"/>
                      <w:lang w:eastAsia="zh-CN"/>
                    </w:rPr>
                    <w:t>须</w:t>
                  </w:r>
                  <w:r>
                    <w:rPr>
                      <w:rFonts w:hint="eastAsia" w:ascii="宋体" w:hAnsi="宋体" w:eastAsia="宋体" w:cs="宋体"/>
                      <w:color w:val="auto"/>
                      <w:sz w:val="21"/>
                      <w:szCs w:val="21"/>
                      <w:lang w:val="en-US" w:eastAsia="zh-CN"/>
                    </w:rPr>
                    <w:t>提供有效</w:t>
                  </w:r>
                  <w:r>
                    <w:rPr>
                      <w:rFonts w:hint="eastAsia" w:ascii="宋体" w:hAnsi="宋体" w:eastAsia="宋体" w:cs="宋体"/>
                      <w:color w:val="auto"/>
                      <w:sz w:val="21"/>
                      <w:szCs w:val="21"/>
                    </w:rPr>
                    <w:t>健康证。</w:t>
                  </w:r>
                  <w:r>
                    <w:rPr>
                      <w:rFonts w:hint="eastAsia" w:ascii="宋体" w:hAnsi="宋体" w:eastAsia="宋体" w:cs="宋体"/>
                      <w:b/>
                      <w:bCs/>
                      <w:color w:val="auto"/>
                      <w:sz w:val="21"/>
                      <w:szCs w:val="21"/>
                    </w:rPr>
                    <w:t>【说明：提供承诺函并加盖供应商公章，格式自拟】</w:t>
                  </w: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w:t>
            </w:r>
            <w:r>
              <w:rPr>
                <w:rFonts w:hint="eastAsia" w:ascii="宋体" w:hAnsi="宋体" w:cs="宋体"/>
                <w:b w:val="0"/>
                <w:bCs w:val="0"/>
                <w:color w:val="auto"/>
                <w:sz w:val="28"/>
                <w:szCs w:val="28"/>
                <w:lang w:val="en-US" w:eastAsia="zh-CN"/>
              </w:rPr>
              <w:t>四</w:t>
            </w:r>
            <w:r>
              <w:rPr>
                <w:rFonts w:hint="eastAsia" w:ascii="宋体" w:hAnsi="宋体" w:eastAsia="宋体" w:cs="宋体"/>
                <w:b w:val="0"/>
                <w:bCs w:val="0"/>
                <w:color w:val="auto"/>
                <w:sz w:val="28"/>
                <w:szCs w:val="28"/>
                <w:lang w:val="en-US" w:eastAsia="zh-CN"/>
              </w:rPr>
              <w:t>）服务保障要求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.管理人员（含项目经理、秩序维护主管、环境维护（绿化）主管、设施设备维护主管、会务、接待（接访）主管、客房服务主管、餐饮主管）</w:t>
            </w:r>
            <w:r>
              <w:rPr>
                <w:rFonts w:hint="eastAsia" w:ascii="宋体" w:hAnsi="宋体" w:eastAsia="宋体" w:cs="宋体"/>
                <w:color w:val="auto"/>
                <w:sz w:val="24"/>
                <w:szCs w:val="24"/>
                <w:lang w:val="en-US" w:eastAsia="zh-CN"/>
              </w:rPr>
              <w:t>：满足采购人的需求</w:t>
            </w:r>
            <w:r>
              <w:rPr>
                <w:rFonts w:hint="eastAsia" w:ascii="宋体" w:hAnsi="宋体" w:cs="宋体"/>
                <w:color w:val="auto"/>
                <w:sz w:val="24"/>
                <w:szCs w:val="24"/>
                <w:lang w:val="en-US" w:eastAsia="zh-CN"/>
              </w:rPr>
              <w:t>，</w:t>
            </w:r>
            <w:r>
              <w:rPr>
                <w:rFonts w:hint="eastAsia" w:ascii="宋体" w:hAnsi="宋体" w:cs="宋体"/>
                <w:color w:val="auto"/>
                <w:sz w:val="24"/>
                <w:lang w:val="en-US" w:eastAsia="zh-CN"/>
              </w:rPr>
              <w:t>具</w:t>
            </w:r>
            <w:r>
              <w:rPr>
                <w:rFonts w:hint="eastAsia" w:ascii="宋体" w:hAnsi="宋体" w:eastAsia="宋体" w:cs="宋体"/>
                <w:color w:val="auto"/>
                <w:sz w:val="24"/>
                <w:lang w:val="en-US" w:eastAsia="zh-CN"/>
              </w:rPr>
              <w:t>体工作由供应商自行安排，但不得违反《中华人民共和国劳动法》相关规定，如遇特殊情况，其工作时间以采购人另行通知为准，采购人不额外支付费用。</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会议服务</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环境维护服务</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客房服务</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设施设备维修养护服务</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餐饮服务</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绿化服务时间：满足采购人的需求</w:t>
            </w:r>
            <w:r>
              <w:rPr>
                <w:rFonts w:hint="eastAsia" w:ascii="宋体" w:hAnsi="宋体" w:cs="宋体"/>
                <w:color w:val="auto"/>
                <w:sz w:val="24"/>
                <w:szCs w:val="24"/>
                <w:lang w:val="en-US" w:eastAsia="zh-CN"/>
              </w:rPr>
              <w:t>，</w:t>
            </w:r>
            <w:r>
              <w:rPr>
                <w:rFonts w:hint="eastAsia" w:ascii="宋体" w:hAnsi="宋体" w:cs="宋体"/>
                <w:color w:val="auto"/>
                <w:sz w:val="24"/>
                <w:lang w:val="en-US" w:eastAsia="zh-CN"/>
              </w:rPr>
              <w:t>具</w:t>
            </w:r>
            <w:r>
              <w:rPr>
                <w:rFonts w:hint="eastAsia" w:ascii="宋体" w:hAnsi="宋体" w:eastAsia="宋体" w:cs="宋体"/>
                <w:color w:val="auto"/>
                <w:sz w:val="24"/>
                <w:lang w:val="en-US" w:eastAsia="zh-CN"/>
              </w:rPr>
              <w:t>体工作由供应商自行安排，但不得违反《中华人民共和国劳动法》相关规定，如遇特殊情况，其工作时间以采购人另行通知为准，采购人不额外支付费用。</w:t>
            </w:r>
            <w:r>
              <w:rPr>
                <w:rFonts w:hint="eastAsia" w:ascii="宋体" w:hAnsi="宋体" w:cs="宋体"/>
                <w:color w:val="auto"/>
                <w:sz w:val="24"/>
                <w:lang w:val="en-US" w:eastAsia="zh-CN"/>
              </w:rPr>
              <w:t>其中秩序维护服务的</w:t>
            </w:r>
            <w:r>
              <w:rPr>
                <w:rFonts w:hint="eastAsia" w:ascii="宋体" w:hAnsi="宋体" w:eastAsia="宋体" w:cs="宋体"/>
                <w:color w:val="auto"/>
                <w:sz w:val="24"/>
                <w:szCs w:val="24"/>
                <w:lang w:val="en-US" w:eastAsia="zh-CN"/>
              </w:rPr>
              <w:t>门岗</w:t>
            </w:r>
            <w:r>
              <w:rPr>
                <w:rFonts w:hint="eastAsia" w:ascii="宋体" w:hAnsi="宋体" w:cs="宋体"/>
                <w:color w:val="auto"/>
                <w:sz w:val="24"/>
                <w:szCs w:val="24"/>
                <w:lang w:val="en-US" w:eastAsia="zh-CN"/>
              </w:rPr>
              <w:t>须</w:t>
            </w:r>
            <w:r>
              <w:rPr>
                <w:rFonts w:hint="eastAsia" w:ascii="宋体" w:hAnsi="宋体" w:eastAsia="宋体" w:cs="宋体"/>
                <w:color w:val="auto"/>
                <w:sz w:val="24"/>
                <w:szCs w:val="24"/>
                <w:lang w:val="en-US" w:eastAsia="zh-CN"/>
              </w:rPr>
              <w:t>执行站岗</w:t>
            </w:r>
            <w:r>
              <w:rPr>
                <w:rFonts w:hint="eastAsia" w:ascii="宋体" w:hAnsi="宋体" w:cs="宋体"/>
                <w:color w:val="auto"/>
                <w:sz w:val="24"/>
                <w:szCs w:val="24"/>
                <w:lang w:val="en-US" w:eastAsia="zh-CN"/>
              </w:rPr>
              <w:t>服务。</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cs="宋体"/>
                <w:color w:val="auto"/>
                <w:sz w:val="24"/>
                <w:szCs w:val="24"/>
                <w:lang w:val="en-US" w:eastAsia="zh-CN"/>
              </w:rPr>
            </w:pPr>
            <w:r>
              <w:rPr>
                <w:rFonts w:hint="eastAsia" w:ascii="宋体" w:hAnsi="宋体" w:cs="宋体"/>
                <w:color w:val="auto"/>
                <w:sz w:val="24"/>
                <w:lang w:val="en-US" w:eastAsia="zh-CN"/>
              </w:rPr>
              <w:t>3.</w:t>
            </w:r>
            <w:r>
              <w:rPr>
                <w:rFonts w:hint="eastAsia" w:ascii="宋体" w:hAnsi="宋体" w:cs="宋体"/>
                <w:color w:val="auto"/>
                <w:sz w:val="24"/>
                <w:szCs w:val="24"/>
                <w:lang w:val="en-US" w:eastAsia="zh-CN"/>
              </w:rPr>
              <w:t>供应商须设置1名主管以上人员夜班值班，其中周末及法定节假日期间24小时在岗值班。</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w:t>
            </w:r>
            <w:r>
              <w:rPr>
                <w:rFonts w:hint="eastAsia" w:ascii="宋体" w:hAnsi="宋体" w:cs="宋体"/>
                <w:b w:val="0"/>
                <w:bCs w:val="0"/>
                <w:color w:val="auto"/>
                <w:sz w:val="28"/>
                <w:szCs w:val="28"/>
                <w:lang w:val="en-US" w:eastAsia="zh-CN"/>
              </w:rPr>
              <w:t>五</w:t>
            </w:r>
            <w:r>
              <w:rPr>
                <w:rFonts w:hint="eastAsia" w:ascii="宋体" w:hAnsi="宋体" w:eastAsia="宋体" w:cs="宋体"/>
                <w:b w:val="0"/>
                <w:bCs w:val="0"/>
                <w:color w:val="auto"/>
                <w:sz w:val="28"/>
                <w:szCs w:val="28"/>
                <w:lang w:val="en-US" w:eastAsia="zh-CN"/>
              </w:rPr>
              <w:t>）业绩要求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shd w:val="clear" w:color="auto" w:fill="auto"/>
                <w:lang w:val="en-US" w:eastAsia="zh-CN"/>
              </w:rPr>
              <w:t xml:space="preserve"> 供应商应提供2021年1月1日以来至今具有2个类似项目业绩（非住宅物业服务业绩）。</w:t>
            </w:r>
            <w:r>
              <w:rPr>
                <w:rFonts w:hint="eastAsia" w:ascii="宋体" w:hAnsi="宋体" w:eastAsia="宋体" w:cs="宋体"/>
                <w:color w:val="auto"/>
                <w:sz w:val="24"/>
                <w:szCs w:val="24"/>
                <w:lang w:val="en-US" w:eastAsia="zh-CN"/>
              </w:rPr>
              <w:t>服务内容包含但不限于：秩序维护（或安保或保安服务或语义相同内容）、环境维护（或环境卫生或保洁或清洁类服务或语义相同内容）、绿化服务（或相同语义内容）、设施设备维护（或工程维修维护或语义相同内容）、客服服务（或会议或运营或语义相同内容）、餐饮服务（或食堂餐饮或相同语义内容）六项中的任意四项服务。【说明：1、提供合同</w:t>
            </w:r>
            <w:r>
              <w:rPr>
                <w:rFonts w:hint="eastAsia" w:ascii="宋体" w:hAnsi="宋体" w:cs="宋体"/>
                <w:color w:val="auto"/>
                <w:sz w:val="24"/>
                <w:szCs w:val="24"/>
                <w:lang w:val="en-US" w:eastAsia="zh-CN"/>
              </w:rPr>
              <w:t>复印件</w:t>
            </w:r>
            <w:r>
              <w:rPr>
                <w:rFonts w:hint="eastAsia" w:ascii="宋体" w:hAnsi="宋体" w:eastAsia="宋体" w:cs="宋体"/>
                <w:color w:val="auto"/>
                <w:sz w:val="24"/>
                <w:szCs w:val="24"/>
                <w:lang w:val="en-US" w:eastAsia="zh-CN"/>
              </w:rPr>
              <w:t>或中标（成交）通知书</w:t>
            </w:r>
            <w:r>
              <w:rPr>
                <w:rFonts w:hint="eastAsia" w:ascii="宋体" w:hAnsi="宋体" w:cs="宋体"/>
                <w:color w:val="auto"/>
                <w:sz w:val="24"/>
                <w:szCs w:val="24"/>
                <w:lang w:val="en-US" w:eastAsia="zh-CN"/>
              </w:rPr>
              <w:t>复印件</w:t>
            </w:r>
            <w:r>
              <w:rPr>
                <w:rFonts w:hint="eastAsia" w:ascii="宋体" w:hAnsi="宋体" w:eastAsia="宋体" w:cs="宋体"/>
                <w:color w:val="auto"/>
                <w:sz w:val="24"/>
                <w:szCs w:val="24"/>
                <w:lang w:val="en-US" w:eastAsia="zh-CN"/>
              </w:rPr>
              <w:t>、有效发票</w:t>
            </w:r>
            <w:r>
              <w:rPr>
                <w:rFonts w:hint="eastAsia" w:ascii="宋体" w:hAnsi="宋体" w:cs="宋体"/>
                <w:color w:val="auto"/>
                <w:sz w:val="24"/>
                <w:szCs w:val="24"/>
                <w:lang w:val="en-US" w:eastAsia="zh-CN"/>
              </w:rPr>
              <w:t>复印件</w:t>
            </w:r>
            <w:r>
              <w:rPr>
                <w:rFonts w:hint="eastAsia" w:ascii="宋体" w:hAnsi="宋体" w:eastAsia="宋体" w:cs="宋体"/>
                <w:color w:val="auto"/>
                <w:sz w:val="24"/>
                <w:szCs w:val="24"/>
                <w:lang w:val="en-US" w:eastAsia="zh-CN"/>
              </w:rPr>
              <w:t>（如为分期付款的，至少提供一次发票）并加盖供应商公章；2、同一项目的多个时段的合同，按一个业绩计算；3、单个合同中应体现六项中的任意四项服务内容；4、时间以合同签订时间为准（无签订时间的以合同开始时间）】</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★五、本次采购要求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（一）对供应商要求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应本着认真负责态度，组织技术队伍，</w:t>
            </w:r>
            <w:r>
              <w:rPr>
                <w:rFonts w:hint="eastAsia" w:ascii="宋体" w:hAnsi="宋体" w:cs="宋体"/>
                <w:color w:val="auto"/>
                <w:sz w:val="24"/>
                <w:szCs w:val="24"/>
                <w:lang w:val="en-US" w:eastAsia="zh-CN"/>
              </w:rPr>
              <w:t>承诺成交后</w:t>
            </w:r>
            <w:r>
              <w:rPr>
                <w:rFonts w:hint="eastAsia" w:ascii="宋体" w:hAnsi="宋体" w:cs="宋体"/>
                <w:strike w:val="0"/>
                <w:dstrike w:val="0"/>
                <w:color w:val="auto"/>
                <w:sz w:val="24"/>
                <w:szCs w:val="24"/>
                <w:lang w:val="en-US" w:eastAsia="zh-CN"/>
              </w:rPr>
              <w:t>提供</w:t>
            </w:r>
            <w:r>
              <w:rPr>
                <w:rFonts w:hint="eastAsia" w:ascii="宋体" w:hAnsi="宋体" w:eastAsia="宋体" w:cs="宋体"/>
                <w:strike w:val="0"/>
                <w:dstrike w:val="0"/>
                <w:color w:val="auto"/>
                <w:sz w:val="24"/>
                <w:szCs w:val="24"/>
              </w:rPr>
              <w:t>响应的整体方案，并书面提出长期保修、维护、服务以及今后技术支持的措施计划和承诺</w:t>
            </w:r>
            <w:r>
              <w:rPr>
                <w:rFonts w:hint="eastAsia" w:ascii="宋体" w:hAnsi="宋体" w:eastAsia="宋体" w:cs="宋体"/>
                <w:strike w:val="0"/>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派出的物管服务人员的劳动关系隶属于</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根据相关法律、法规，办理相关手续并承担连带责任。</w:t>
            </w:r>
            <w:r>
              <w:rPr>
                <w:rFonts w:hint="eastAsia" w:ascii="宋体" w:hAnsi="宋体" w:eastAsia="宋体" w:cs="宋体"/>
                <w:b/>
                <w:bCs/>
                <w:color w:val="auto"/>
                <w:sz w:val="24"/>
                <w:szCs w:val="24"/>
              </w:rPr>
              <w:t>【说明：提供承诺函并加盖供应商公章，格式自拟】</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（二）自行考核</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供应商应根据响应时所提交的考核办法，自行组织设备和人员，并在采购</w:t>
            </w:r>
            <w:r>
              <w:rPr>
                <w:rFonts w:hint="eastAsia" w:ascii="宋体" w:hAnsi="宋体" w:eastAsia="宋体" w:cs="宋体"/>
                <w:color w:val="auto"/>
                <w:sz w:val="24"/>
                <w:szCs w:val="24"/>
                <w:lang w:val="en-US" w:eastAsia="zh-CN"/>
              </w:rPr>
              <w:t>人</w:t>
            </w:r>
            <w:r>
              <w:rPr>
                <w:rFonts w:hint="eastAsia" w:ascii="宋体" w:hAnsi="宋体" w:eastAsia="宋体" w:cs="宋体"/>
                <w:color w:val="auto"/>
                <w:sz w:val="24"/>
                <w:szCs w:val="24"/>
                <w:lang w:eastAsia="zh-CN"/>
              </w:rPr>
              <w:t>监察下定期和不定期进行考核，服务项目、服务品质、满意率不低于合同要求。要求秩序维护有力，办公区秩序良好，杜绝各类安全责任事故；环境卫生清扫保洁及绿化维养覆盖率达100％，合格率达100％；设施设备运行良好，完好率达98％以上；各项服务综合满意率达到95％以上。</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（三）采购人考核</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采购人对</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考核每季度汇总一次，根据考核情况每季度支付。</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考核成绩90分(含)以上为合格，全额支付当期服务费用；81—89分区间为基本合格，须按采购人要求整改，整改仍然没达到要求的，扣减当期服务费用的2%；80分(含)以下考核不合格，扣减当期服务费用的5%。若连续两次考核期不合格，采购人有权终止合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采购人制定惩戒制度并按考核等级实行，具体以签订的合同为准。</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在培训任务正常进行时，人员配置连续两个考核期低于</w:t>
            </w:r>
            <w:r>
              <w:rPr>
                <w:rFonts w:hint="eastAsia" w:ascii="宋体" w:hAnsi="宋体" w:eastAsia="宋体" w:cs="宋体"/>
                <w:color w:val="auto"/>
                <w:sz w:val="24"/>
                <w:szCs w:val="24"/>
                <w:lang w:eastAsia="zh-CN"/>
              </w:rPr>
              <w:t>谈判文件</w:t>
            </w:r>
            <w:r>
              <w:rPr>
                <w:rFonts w:hint="eastAsia" w:ascii="宋体" w:hAnsi="宋体" w:eastAsia="宋体" w:cs="宋体"/>
                <w:color w:val="auto"/>
                <w:sz w:val="24"/>
                <w:szCs w:val="24"/>
              </w:rPr>
              <w:t>要求的，采购人有权终止合同。</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★六、服务质量考核标准</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(一)总体服务质量考核</w:t>
            </w:r>
          </w:p>
          <w:p>
            <w:pPr>
              <w:keepNext w:val="0"/>
              <w:keepLines w:val="0"/>
              <w:pageBreakBefore w:val="0"/>
              <w:kinsoku/>
              <w:wordWrap/>
              <w:overflowPunct/>
              <w:topLinePunct w:val="0"/>
              <w:autoSpaceDE/>
              <w:autoSpaceDN/>
              <w:bidi w:val="0"/>
              <w:adjustRightInd/>
              <w:snapToGrid/>
              <w:spacing w:line="420" w:lineRule="exact"/>
              <w:ind w:left="0" w:leftChars="0" w:right="0" w:firstLine="496"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采</w:t>
            </w:r>
            <w:r>
              <w:rPr>
                <w:rFonts w:hint="eastAsia" w:ascii="宋体" w:hAnsi="宋体" w:eastAsia="宋体" w:cs="宋体"/>
                <w:color w:val="auto"/>
                <w:spacing w:val="3"/>
                <w:sz w:val="24"/>
                <w:szCs w:val="24"/>
              </w:rPr>
              <w:t>购人按照本项服务标准及采购人约定，定期与不定期对</w:t>
            </w:r>
            <w:r>
              <w:rPr>
                <w:rFonts w:hint="eastAsia" w:ascii="宋体" w:hAnsi="宋体" w:eastAsia="宋体" w:cs="宋体"/>
                <w:color w:val="auto"/>
                <w:spacing w:val="3"/>
                <w:sz w:val="24"/>
                <w:szCs w:val="24"/>
                <w:lang w:eastAsia="zh-CN"/>
              </w:rPr>
              <w:t>供应商</w:t>
            </w:r>
            <w:r>
              <w:rPr>
                <w:rFonts w:hint="eastAsia" w:ascii="宋体" w:hAnsi="宋体" w:eastAsia="宋体" w:cs="宋体"/>
                <w:color w:val="auto"/>
                <w:spacing w:val="3"/>
                <w:sz w:val="24"/>
                <w:szCs w:val="24"/>
              </w:rPr>
              <w:t>的物业管理服务进行考评，</w:t>
            </w:r>
            <w:r>
              <w:rPr>
                <w:rFonts w:hint="eastAsia" w:ascii="宋体" w:hAnsi="宋体" w:eastAsia="宋体" w:cs="宋体"/>
                <w:color w:val="auto"/>
                <w:spacing w:val="4"/>
                <w:sz w:val="24"/>
                <w:szCs w:val="24"/>
              </w:rPr>
              <w:t>若出现</w:t>
            </w:r>
            <w:r>
              <w:rPr>
                <w:rFonts w:hint="eastAsia" w:ascii="宋体" w:hAnsi="宋体" w:eastAsia="宋体" w:cs="宋体"/>
                <w:color w:val="auto"/>
                <w:spacing w:val="4"/>
                <w:sz w:val="24"/>
                <w:szCs w:val="24"/>
                <w:lang w:eastAsia="zh-CN"/>
              </w:rPr>
              <w:t>供应商</w:t>
            </w:r>
            <w:r>
              <w:rPr>
                <w:rFonts w:hint="eastAsia" w:ascii="宋体" w:hAnsi="宋体" w:cs="宋体"/>
                <w:color w:val="auto"/>
                <w:spacing w:val="4"/>
                <w:sz w:val="24"/>
                <w:szCs w:val="24"/>
                <w:lang w:val="en-US" w:eastAsia="zh-CN"/>
              </w:rPr>
              <w:t>季度考核</w:t>
            </w:r>
            <w:r>
              <w:rPr>
                <w:rFonts w:hint="eastAsia" w:ascii="宋体" w:hAnsi="宋体" w:eastAsia="宋体" w:cs="宋体"/>
                <w:color w:val="auto"/>
                <w:spacing w:val="4"/>
                <w:sz w:val="24"/>
                <w:szCs w:val="24"/>
              </w:rPr>
              <w:t>获得总分在89分(含)以下的，经采购人提出整改意见，第二次检查后仍</w:t>
            </w:r>
            <w:r>
              <w:rPr>
                <w:rFonts w:hint="eastAsia" w:ascii="宋体" w:hAnsi="宋体" w:eastAsia="宋体" w:cs="宋体"/>
                <w:color w:val="auto"/>
                <w:sz w:val="24"/>
                <w:szCs w:val="24"/>
              </w:rPr>
              <w:t>没</w:t>
            </w:r>
            <w:r>
              <w:rPr>
                <w:rFonts w:hint="eastAsia" w:ascii="宋体" w:hAnsi="宋体" w:eastAsia="宋体" w:cs="宋体"/>
                <w:color w:val="auto"/>
                <w:spacing w:val="-1"/>
                <w:sz w:val="24"/>
                <w:szCs w:val="24"/>
              </w:rPr>
              <w:t>有达到要求的，则在当期物业管理费用中扣罚；若</w:t>
            </w:r>
            <w:r>
              <w:rPr>
                <w:rFonts w:hint="eastAsia" w:ascii="宋体" w:hAnsi="宋体" w:eastAsia="宋体" w:cs="宋体"/>
                <w:color w:val="auto"/>
                <w:spacing w:val="-1"/>
                <w:sz w:val="24"/>
                <w:szCs w:val="24"/>
                <w:lang w:eastAsia="zh-CN"/>
              </w:rPr>
              <w:t>供应商</w:t>
            </w:r>
            <w:r>
              <w:rPr>
                <w:rFonts w:hint="eastAsia" w:ascii="宋体" w:hAnsi="宋体" w:eastAsia="宋体" w:cs="宋体"/>
                <w:color w:val="auto"/>
                <w:spacing w:val="-1"/>
                <w:sz w:val="24"/>
                <w:szCs w:val="24"/>
              </w:rPr>
              <w:t>连续两次获得总分在80分</w:t>
            </w:r>
            <w:r>
              <w:rPr>
                <w:rFonts w:hint="eastAsia" w:ascii="宋体" w:hAnsi="宋体" w:eastAsia="宋体" w:cs="宋体"/>
                <w:color w:val="auto"/>
                <w:sz w:val="24"/>
                <w:szCs w:val="24"/>
              </w:rPr>
              <w:t>(含)</w:t>
            </w:r>
            <w:r>
              <w:rPr>
                <w:rFonts w:hint="eastAsia" w:ascii="宋体" w:hAnsi="宋体" w:eastAsia="宋体" w:cs="宋体"/>
                <w:color w:val="auto"/>
                <w:spacing w:val="-4"/>
                <w:sz w:val="24"/>
                <w:szCs w:val="24"/>
              </w:rPr>
              <w:t>以下的，</w:t>
            </w:r>
            <w:r>
              <w:rPr>
                <w:rFonts w:hint="eastAsia" w:ascii="宋体" w:hAnsi="宋体" w:eastAsia="宋体" w:cs="宋体"/>
                <w:color w:val="auto"/>
                <w:spacing w:val="-3"/>
                <w:sz w:val="24"/>
                <w:szCs w:val="24"/>
              </w:rPr>
              <w:t>采</w:t>
            </w:r>
            <w:r>
              <w:rPr>
                <w:rFonts w:hint="eastAsia" w:ascii="宋体" w:hAnsi="宋体" w:eastAsia="宋体" w:cs="宋体"/>
                <w:color w:val="auto"/>
                <w:spacing w:val="-2"/>
                <w:sz w:val="24"/>
                <w:szCs w:val="24"/>
              </w:rPr>
              <w:t>购人有权终止合同。</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(二)季度重点事项服务质量考核标准</w:t>
            </w:r>
          </w:p>
          <w:p>
            <w:pPr>
              <w:keepNext w:val="0"/>
              <w:keepLines w:val="0"/>
              <w:pageBreakBefore w:val="0"/>
              <w:kinsoku/>
              <w:wordWrap/>
              <w:overflowPunct/>
              <w:topLinePunct w:val="0"/>
              <w:autoSpaceDE/>
              <w:autoSpaceDN/>
              <w:bidi w:val="0"/>
              <w:adjustRightInd/>
              <w:snapToGrid/>
              <w:spacing w:line="420" w:lineRule="exact"/>
              <w:ind w:left="0" w:leftChars="0" w:right="0" w:firstLine="496"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采</w:t>
            </w:r>
            <w:r>
              <w:rPr>
                <w:rFonts w:hint="eastAsia" w:ascii="宋体" w:hAnsi="宋体" w:eastAsia="宋体" w:cs="宋体"/>
                <w:color w:val="auto"/>
                <w:spacing w:val="3"/>
                <w:sz w:val="24"/>
                <w:szCs w:val="24"/>
              </w:rPr>
              <w:t>购人除对</w:t>
            </w:r>
            <w:r>
              <w:rPr>
                <w:rFonts w:hint="eastAsia" w:ascii="宋体" w:hAnsi="宋体" w:eastAsia="宋体" w:cs="宋体"/>
                <w:color w:val="auto"/>
                <w:spacing w:val="3"/>
                <w:sz w:val="24"/>
                <w:szCs w:val="24"/>
                <w:lang w:eastAsia="zh-CN"/>
              </w:rPr>
              <w:t>供应商</w:t>
            </w:r>
            <w:r>
              <w:rPr>
                <w:rFonts w:hint="eastAsia" w:ascii="宋体" w:hAnsi="宋体" w:eastAsia="宋体" w:cs="宋体"/>
                <w:color w:val="auto"/>
                <w:spacing w:val="3"/>
                <w:sz w:val="24"/>
                <w:szCs w:val="24"/>
              </w:rPr>
              <w:t>的总体管理服务质量进行严格考核外，还将对</w:t>
            </w:r>
            <w:r>
              <w:rPr>
                <w:rFonts w:hint="eastAsia" w:ascii="宋体" w:hAnsi="宋体" w:eastAsia="宋体" w:cs="宋体"/>
                <w:color w:val="auto"/>
                <w:spacing w:val="3"/>
                <w:sz w:val="24"/>
                <w:szCs w:val="24"/>
                <w:lang w:eastAsia="zh-CN"/>
              </w:rPr>
              <w:t>供应商</w:t>
            </w:r>
            <w:r>
              <w:rPr>
                <w:rFonts w:hint="eastAsia" w:ascii="宋体" w:hAnsi="宋体" w:eastAsia="宋体" w:cs="宋体"/>
                <w:color w:val="auto"/>
                <w:spacing w:val="3"/>
                <w:sz w:val="24"/>
                <w:szCs w:val="24"/>
              </w:rPr>
              <w:t>在物业管理区域</w:t>
            </w:r>
            <w:r>
              <w:rPr>
                <w:rFonts w:hint="eastAsia" w:ascii="宋体" w:hAnsi="宋体" w:eastAsia="宋体" w:cs="宋体"/>
                <w:color w:val="auto"/>
                <w:spacing w:val="-2"/>
                <w:sz w:val="24"/>
                <w:szCs w:val="24"/>
              </w:rPr>
              <w:t>内的重点事项实施季度考核按约定绩效考核标准，在当期物业管</w:t>
            </w:r>
            <w:r>
              <w:rPr>
                <w:rFonts w:hint="eastAsia" w:ascii="宋体" w:hAnsi="宋体" w:eastAsia="宋体" w:cs="宋体"/>
                <w:color w:val="auto"/>
                <w:spacing w:val="-1"/>
                <w:sz w:val="24"/>
                <w:szCs w:val="24"/>
              </w:rPr>
              <w:t>理费用中扣罚。</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（三）各业务板块检查评分细则：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504"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1.综合服务：18分</w:t>
            </w:r>
          </w:p>
          <w:tbl>
            <w:tblPr>
              <w:tblStyle w:val="15"/>
              <w:tblW w:w="0" w:type="auto"/>
              <w:tblInd w:w="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7"/>
              <w:gridCol w:w="891"/>
              <w:gridCol w:w="2934"/>
              <w:gridCol w:w="282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5" w:hRule="atLeast"/>
              </w:trPr>
              <w:tc>
                <w:tcPr>
                  <w:tcW w:w="66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类</w:t>
                  </w:r>
                  <w:r>
                    <w:rPr>
                      <w:rFonts w:hint="eastAsia" w:ascii="宋体" w:hAnsi="宋体" w:eastAsia="宋体" w:cs="宋体"/>
                      <w:color w:val="auto"/>
                      <w:spacing w:val="-2"/>
                      <w:sz w:val="21"/>
                      <w:szCs w:val="21"/>
                    </w:rPr>
                    <w:t>别</w:t>
                  </w:r>
                </w:p>
              </w:tc>
              <w:tc>
                <w:tcPr>
                  <w:tcW w:w="89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9"/>
                      <w:sz w:val="21"/>
                      <w:szCs w:val="21"/>
                    </w:rPr>
                    <w:t>巡</w:t>
                  </w:r>
                  <w:r>
                    <w:rPr>
                      <w:rFonts w:hint="eastAsia" w:ascii="宋体" w:hAnsi="宋体" w:eastAsia="宋体" w:cs="宋体"/>
                      <w:color w:val="auto"/>
                      <w:spacing w:val="7"/>
                      <w:sz w:val="21"/>
                      <w:szCs w:val="21"/>
                    </w:rPr>
                    <w:t>查区域</w:t>
                  </w:r>
                </w:p>
              </w:tc>
              <w:tc>
                <w:tcPr>
                  <w:tcW w:w="293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2"/>
                      <w:sz w:val="21"/>
                      <w:szCs w:val="21"/>
                    </w:rPr>
                    <w:t>巡查内</w:t>
                  </w:r>
                  <w:r>
                    <w:rPr>
                      <w:rFonts w:hint="eastAsia" w:ascii="宋体" w:hAnsi="宋体" w:eastAsia="宋体" w:cs="宋体"/>
                      <w:color w:val="auto"/>
                      <w:spacing w:val="-1"/>
                      <w:sz w:val="21"/>
                      <w:szCs w:val="21"/>
                    </w:rPr>
                    <w:t>容</w:t>
                  </w:r>
                </w:p>
              </w:tc>
              <w:tc>
                <w:tcPr>
                  <w:tcW w:w="282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left"/>
                    <w:textAlignment w:val="auto"/>
                    <w:rPr>
                      <w:rFonts w:hint="eastAsia" w:ascii="宋体" w:hAnsi="宋体" w:eastAsia="宋体" w:cs="宋体"/>
                      <w:color w:val="auto"/>
                      <w:sz w:val="21"/>
                      <w:szCs w:val="21"/>
                    </w:rPr>
                  </w:pPr>
                  <w:r>
                    <w:rPr>
                      <w:rFonts w:hint="eastAsia" w:ascii="宋体" w:hAnsi="宋体" w:eastAsia="宋体" w:cs="宋体"/>
                      <w:color w:val="auto"/>
                      <w:spacing w:val="-4"/>
                      <w:sz w:val="21"/>
                      <w:szCs w:val="21"/>
                    </w:rPr>
                    <w:t>分</w:t>
                  </w:r>
                  <w:r>
                    <w:rPr>
                      <w:rFonts w:hint="eastAsia" w:ascii="宋体" w:hAnsi="宋体" w:eastAsia="宋体" w:cs="宋体"/>
                      <w:color w:val="auto"/>
                      <w:spacing w:val="-2"/>
                      <w:sz w:val="21"/>
                      <w:szCs w:val="21"/>
                    </w:rPr>
                    <w:t>值</w:t>
                  </w:r>
                </w:p>
              </w:tc>
              <w:tc>
                <w:tcPr>
                  <w:tcW w:w="72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pacing w:val="-6"/>
                      <w:sz w:val="21"/>
                      <w:szCs w:val="21"/>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67" w:type="dxa"/>
                  <w:vMerge w:val="restart"/>
                  <w:noWrap w:val="0"/>
                  <w:textDirection w:val="tbRlV"/>
                  <w:vAlign w:val="bottom"/>
                </w:tcPr>
                <w:p>
                  <w:pPr>
                    <w:keepNext w:val="0"/>
                    <w:keepLines w:val="0"/>
                    <w:pageBreakBefore w:val="0"/>
                    <w:kinsoku/>
                    <w:wordWrap/>
                    <w:overflowPunct/>
                    <w:topLinePunct w:val="0"/>
                    <w:autoSpaceDE/>
                    <w:autoSpaceDN/>
                    <w:bidi w:val="0"/>
                    <w:adjustRightInd/>
                    <w:snapToGrid/>
                    <w:spacing w:line="380" w:lineRule="exact"/>
                    <w:ind w:left="492" w:leftChars="0" w:right="0" w:hanging="492" w:hangingChars="200"/>
                    <w:jc w:val="center"/>
                    <w:textAlignment w:val="auto"/>
                    <w:rPr>
                      <w:rFonts w:hint="eastAsia" w:ascii="宋体" w:hAnsi="宋体" w:eastAsia="宋体" w:cs="宋体"/>
                      <w:color w:val="auto"/>
                      <w:spacing w:val="18"/>
                      <w:sz w:val="21"/>
                      <w:szCs w:val="21"/>
                    </w:rPr>
                  </w:pPr>
                  <w:r>
                    <w:rPr>
                      <w:rFonts w:hint="eastAsia" w:ascii="宋体" w:hAnsi="宋体" w:eastAsia="宋体" w:cs="宋体"/>
                      <w:color w:val="auto"/>
                      <w:spacing w:val="18"/>
                      <w:sz w:val="21"/>
                      <w:szCs w:val="21"/>
                    </w:rPr>
                    <w:br w:type="textWrapping"/>
                  </w:r>
                </w:p>
                <w:p>
                  <w:pPr>
                    <w:pStyle w:val="3"/>
                    <w:rPr>
                      <w:rFonts w:hint="eastAsia" w:ascii="宋体" w:hAnsi="宋体" w:eastAsia="宋体" w:cs="宋体"/>
                      <w:color w:val="auto"/>
                      <w:spacing w:val="18"/>
                      <w:sz w:val="21"/>
                      <w:szCs w:val="21"/>
                    </w:rPr>
                  </w:pPr>
                </w:p>
                <w:p>
                  <w:pPr>
                    <w:rPr>
                      <w:rFonts w:hint="eastAsia"/>
                      <w:color w:val="auto"/>
                    </w:rPr>
                  </w:pPr>
                </w:p>
                <w:p>
                  <w:pPr>
                    <w:keepNext w:val="0"/>
                    <w:keepLines w:val="0"/>
                    <w:pageBreakBefore w:val="0"/>
                    <w:kinsoku/>
                    <w:wordWrap/>
                    <w:overflowPunct/>
                    <w:topLinePunct w:val="0"/>
                    <w:autoSpaceDE/>
                    <w:autoSpaceDN/>
                    <w:bidi w:val="0"/>
                    <w:adjustRightInd/>
                    <w:snapToGrid/>
                    <w:spacing w:line="380" w:lineRule="exact"/>
                    <w:ind w:left="492" w:leftChars="0" w:right="0" w:hanging="492" w:hangingChars="20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18"/>
                      <w:sz w:val="21"/>
                      <w:szCs w:val="21"/>
                    </w:rPr>
                    <w:t>综合服</w:t>
                  </w:r>
                  <w:r>
                    <w:rPr>
                      <w:rFonts w:hint="eastAsia" w:ascii="宋体" w:hAnsi="宋体" w:eastAsia="宋体" w:cs="宋体"/>
                      <w:color w:val="auto"/>
                      <w:spacing w:val="17"/>
                      <w:sz w:val="21"/>
                      <w:szCs w:val="21"/>
                    </w:rPr>
                    <w:t>务</w:t>
                  </w:r>
                </w:p>
              </w:tc>
              <w:tc>
                <w:tcPr>
                  <w:tcW w:w="891" w:type="dxa"/>
                  <w:vMerge w:val="restart"/>
                  <w:tcBorders>
                    <w:top w:val="single" w:color="000000" w:sz="2" w:space="0"/>
                  </w:tcBorders>
                  <w:noWrap w:val="0"/>
                  <w:vAlign w:val="center"/>
                </w:tcPr>
                <w:p>
                  <w:pPr>
                    <w:pStyle w:val="10"/>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9"/>
                      <w:sz w:val="21"/>
                      <w:szCs w:val="21"/>
                    </w:rPr>
                  </w:pPr>
                  <w:r>
                    <w:rPr>
                      <w:rFonts w:hint="eastAsia" w:ascii="宋体" w:hAnsi="宋体" w:eastAsia="宋体" w:cs="宋体"/>
                      <w:color w:val="auto"/>
                      <w:sz w:val="21"/>
                      <w:szCs w:val="21"/>
                    </w:rPr>
                    <w:t>管理</w:t>
                  </w:r>
                </w:p>
              </w:tc>
              <w:tc>
                <w:tcPr>
                  <w:tcW w:w="293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pacing w:val="-2"/>
                      <w:sz w:val="21"/>
                      <w:szCs w:val="21"/>
                    </w:rPr>
                  </w:pPr>
                  <w:r>
                    <w:rPr>
                      <w:rFonts w:hint="eastAsia" w:ascii="宋体" w:hAnsi="宋体" w:eastAsia="宋体" w:cs="宋体"/>
                      <w:color w:val="auto"/>
                      <w:sz w:val="21"/>
                      <w:szCs w:val="21"/>
                    </w:rPr>
                    <w:t>制定各岗位工作职责和标准、工作流程，并具体落实措施和考核办法</w:t>
                  </w:r>
                </w:p>
              </w:tc>
              <w:tc>
                <w:tcPr>
                  <w:tcW w:w="2820"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left"/>
                    <w:textAlignment w:val="auto"/>
                    <w:rPr>
                      <w:rFonts w:hint="eastAsia" w:ascii="宋体" w:hAnsi="宋体" w:eastAsia="宋体" w:cs="宋体"/>
                      <w:color w:val="auto"/>
                      <w:spacing w:val="-4"/>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分（</w:t>
                  </w:r>
                  <w:r>
                    <w:rPr>
                      <w:rFonts w:hint="eastAsia" w:ascii="宋体" w:hAnsi="宋体" w:eastAsia="宋体" w:cs="宋体"/>
                      <w:color w:val="auto"/>
                      <w:sz w:val="21"/>
                      <w:szCs w:val="21"/>
                    </w:rPr>
                    <w:t>标准和流程不完善各扣</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分，无考核办法不得分</w:t>
                  </w:r>
                  <w:r>
                    <w:rPr>
                      <w:rFonts w:hint="eastAsia" w:ascii="宋体" w:hAnsi="宋体" w:eastAsia="宋体" w:cs="宋体"/>
                      <w:color w:val="auto"/>
                      <w:sz w:val="21"/>
                      <w:szCs w:val="21"/>
                      <w:lang w:eastAsia="zh-CN"/>
                    </w:rPr>
                    <w:t>）</w:t>
                  </w:r>
                </w:p>
              </w:tc>
              <w:tc>
                <w:tcPr>
                  <w:tcW w:w="720" w:type="dxa"/>
                  <w:tcBorders>
                    <w:top w:val="single" w:color="000000" w:sz="2" w:space="0"/>
                    <w:bottom w:val="single" w:color="000000" w:sz="2" w:space="0"/>
                  </w:tcBorders>
                  <w:noWrap w:val="0"/>
                  <w:vAlign w:val="top"/>
                </w:tcPr>
                <w:p>
                  <w:pPr>
                    <w:pStyle w:val="10"/>
                    <w:keepNext w:val="0"/>
                    <w:keepLines w:val="0"/>
                    <w:pageBreakBefore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pacing w:val="-6"/>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67" w:type="dxa"/>
                  <w:vMerge w:val="continue"/>
                  <w:noWrap w:val="0"/>
                  <w:textDirection w:val="tbRlV"/>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91"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9"/>
                      <w:sz w:val="21"/>
                      <w:szCs w:val="21"/>
                    </w:rPr>
                  </w:pPr>
                </w:p>
              </w:tc>
              <w:tc>
                <w:tcPr>
                  <w:tcW w:w="293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pacing w:val="-2"/>
                      <w:sz w:val="21"/>
                      <w:szCs w:val="21"/>
                    </w:rPr>
                  </w:pPr>
                  <w:r>
                    <w:rPr>
                      <w:rFonts w:hint="eastAsia" w:ascii="宋体" w:hAnsi="宋体" w:eastAsia="宋体" w:cs="宋体"/>
                      <w:color w:val="auto"/>
                      <w:sz w:val="21"/>
                      <w:szCs w:val="21"/>
                    </w:rPr>
                    <w:t>档案管理规范有序，</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能随时查阅相关记录</w:t>
                  </w:r>
                </w:p>
              </w:tc>
              <w:tc>
                <w:tcPr>
                  <w:tcW w:w="2820"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left"/>
                    <w:textAlignment w:val="auto"/>
                    <w:rPr>
                      <w:rFonts w:hint="eastAsia" w:ascii="宋体" w:hAnsi="宋体" w:eastAsia="宋体" w:cs="宋体"/>
                      <w:color w:val="auto"/>
                      <w:spacing w:val="-4"/>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分（</w:t>
                  </w:r>
                  <w:r>
                    <w:rPr>
                      <w:rFonts w:hint="eastAsia" w:ascii="宋体" w:hAnsi="宋体" w:eastAsia="宋体" w:cs="宋体"/>
                      <w:color w:val="auto"/>
                      <w:sz w:val="21"/>
                      <w:szCs w:val="21"/>
                    </w:rPr>
                    <w:t>档案文书管理无序、杂乱、遗漏扣0.</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分，不能及时提供给</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扣0.1分</w:t>
                  </w:r>
                  <w:r>
                    <w:rPr>
                      <w:rFonts w:hint="eastAsia" w:ascii="宋体" w:hAnsi="宋体" w:eastAsia="宋体" w:cs="宋体"/>
                      <w:color w:val="auto"/>
                      <w:sz w:val="21"/>
                      <w:szCs w:val="21"/>
                      <w:lang w:eastAsia="zh-CN"/>
                    </w:rPr>
                    <w:t>）</w:t>
                  </w:r>
                </w:p>
              </w:tc>
              <w:tc>
                <w:tcPr>
                  <w:tcW w:w="720" w:type="dxa"/>
                  <w:tcBorders>
                    <w:top w:val="single" w:color="000000" w:sz="2" w:space="0"/>
                    <w:bottom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6"/>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67" w:type="dxa"/>
                  <w:vMerge w:val="continue"/>
                  <w:noWrap w:val="0"/>
                  <w:textDirection w:val="tbRlV"/>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91"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9"/>
                      <w:sz w:val="21"/>
                      <w:szCs w:val="21"/>
                    </w:rPr>
                  </w:pPr>
                </w:p>
              </w:tc>
              <w:tc>
                <w:tcPr>
                  <w:tcW w:w="293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制定措施可行的节能方案，做好节能管理工作，并严格按照节能方案实施</w:t>
                  </w:r>
                </w:p>
              </w:tc>
              <w:tc>
                <w:tcPr>
                  <w:tcW w:w="2820"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分（</w:t>
                  </w:r>
                  <w:r>
                    <w:rPr>
                      <w:rFonts w:hint="eastAsia" w:ascii="宋体" w:hAnsi="宋体" w:cs="宋体"/>
                      <w:color w:val="auto"/>
                      <w:sz w:val="21"/>
                      <w:szCs w:val="21"/>
                      <w:lang w:val="en-US" w:eastAsia="zh-CN"/>
                    </w:rPr>
                    <w:t>节能方案不满足本项目实际需求，未严格落实节能方案、未做好节能管理工作</w:t>
                  </w:r>
                  <w:r>
                    <w:rPr>
                      <w:rFonts w:hint="eastAsia" w:ascii="宋体" w:hAnsi="宋体" w:eastAsia="宋体" w:cs="宋体"/>
                      <w:color w:val="auto"/>
                      <w:sz w:val="21"/>
                      <w:szCs w:val="21"/>
                    </w:rPr>
                    <w:t>扣0.</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分，不能及时提供给</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扣0.</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tc>
              <w:tc>
                <w:tcPr>
                  <w:tcW w:w="720" w:type="dxa"/>
                  <w:tcBorders>
                    <w:top w:val="single" w:color="000000" w:sz="2" w:space="0"/>
                    <w:bottom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6"/>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67" w:type="dxa"/>
                  <w:vMerge w:val="continue"/>
                  <w:noWrap w:val="0"/>
                  <w:textDirection w:val="tbRlV"/>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91" w:type="dxa"/>
                  <w:tcBorders>
                    <w:top w:val="single" w:color="000000" w:sz="2" w:space="0"/>
                    <w:bottom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5"/>
                      <w:sz w:val="21"/>
                      <w:szCs w:val="21"/>
                    </w:rPr>
                  </w:pPr>
                </w:p>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9"/>
                      <w:sz w:val="21"/>
                      <w:szCs w:val="21"/>
                    </w:rPr>
                  </w:pPr>
                  <w:r>
                    <w:rPr>
                      <w:rFonts w:hint="eastAsia" w:ascii="宋体" w:hAnsi="宋体" w:eastAsia="宋体" w:cs="宋体"/>
                      <w:color w:val="auto"/>
                      <w:spacing w:val="5"/>
                      <w:sz w:val="21"/>
                      <w:szCs w:val="21"/>
                    </w:rPr>
                    <w:t>标识</w:t>
                  </w:r>
                </w:p>
              </w:tc>
              <w:tc>
                <w:tcPr>
                  <w:tcW w:w="293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各楼层各个区域标志是否完好无缺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有无脱落、需增补而未补情况；</w:t>
                  </w:r>
                </w:p>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各个楼层各区域存风险的位置是否有明显的标识；</w:t>
                  </w:r>
                </w:p>
              </w:tc>
              <w:tc>
                <w:tcPr>
                  <w:tcW w:w="2820"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left"/>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分(存在风险的位置无明显标识</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0.5分/次，其它不合格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0.2/次)</w:t>
                  </w:r>
                </w:p>
              </w:tc>
              <w:tc>
                <w:tcPr>
                  <w:tcW w:w="720" w:type="dxa"/>
                  <w:tcBorders>
                    <w:top w:val="single" w:color="000000" w:sz="2" w:space="0"/>
                    <w:bottom w:val="single" w:color="000000" w:sz="2" w:space="0"/>
                  </w:tcBorders>
                  <w:noWrap w:val="0"/>
                  <w:vAlign w:val="top"/>
                </w:tcPr>
                <w:p>
                  <w:pPr>
                    <w:pStyle w:val="10"/>
                    <w:keepNext w:val="0"/>
                    <w:keepLines w:val="0"/>
                    <w:pageBreakBefore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67" w:type="dxa"/>
                  <w:vMerge w:val="continue"/>
                  <w:noWrap w:val="0"/>
                  <w:textDirection w:val="tbRlV"/>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91" w:type="dxa"/>
                  <w:vMerge w:val="restart"/>
                  <w:tcBorders>
                    <w:top w:val="single" w:color="000000" w:sz="2" w:space="0"/>
                    <w:bottom w:val="single" w:color="000000" w:sz="2" w:space="0"/>
                  </w:tcBorders>
                  <w:noWrap w:val="0"/>
                  <w:vAlign w:val="center"/>
                </w:tcPr>
                <w:p>
                  <w:pPr>
                    <w:pStyle w:val="10"/>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5"/>
                      <w:sz w:val="21"/>
                      <w:szCs w:val="21"/>
                    </w:rPr>
                  </w:pPr>
                  <w:r>
                    <w:rPr>
                      <w:rFonts w:hint="eastAsia" w:ascii="宋体" w:hAnsi="宋体" w:eastAsia="宋体" w:cs="宋体"/>
                      <w:color w:val="auto"/>
                      <w:sz w:val="21"/>
                      <w:szCs w:val="21"/>
                    </w:rPr>
                    <w:t>服务受理</w:t>
                  </w:r>
                </w:p>
              </w:tc>
              <w:tc>
                <w:tcPr>
                  <w:tcW w:w="293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负责物业管理的服务电话，应执行24小时值班，随时有人接听</w:t>
                  </w:r>
                </w:p>
              </w:tc>
              <w:tc>
                <w:tcPr>
                  <w:tcW w:w="2820"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分（</w:t>
                  </w:r>
                  <w:r>
                    <w:rPr>
                      <w:rFonts w:hint="eastAsia" w:ascii="宋体" w:hAnsi="宋体" w:eastAsia="宋体" w:cs="宋体"/>
                      <w:color w:val="auto"/>
                      <w:sz w:val="21"/>
                      <w:szCs w:val="21"/>
                    </w:rPr>
                    <w:t>无人接听电话一次扣0.1分</w:t>
                  </w:r>
                  <w:r>
                    <w:rPr>
                      <w:rFonts w:hint="eastAsia" w:ascii="宋体" w:hAnsi="宋体" w:eastAsia="宋体" w:cs="宋体"/>
                      <w:color w:val="auto"/>
                      <w:sz w:val="21"/>
                      <w:szCs w:val="21"/>
                      <w:lang w:eastAsia="zh-CN"/>
                    </w:rPr>
                    <w:t>）</w:t>
                  </w:r>
                </w:p>
              </w:tc>
              <w:tc>
                <w:tcPr>
                  <w:tcW w:w="720" w:type="dxa"/>
                  <w:tcBorders>
                    <w:top w:val="single" w:color="000000" w:sz="2" w:space="0"/>
                    <w:bottom w:val="single" w:color="000000" w:sz="2" w:space="0"/>
                  </w:tcBorders>
                  <w:noWrap w:val="0"/>
                  <w:vAlign w:val="top"/>
                </w:tcPr>
                <w:p>
                  <w:pPr>
                    <w:pStyle w:val="10"/>
                    <w:keepNext w:val="0"/>
                    <w:keepLines w:val="0"/>
                    <w:pageBreakBefore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67" w:type="dxa"/>
                  <w:vMerge w:val="continue"/>
                  <w:noWrap w:val="0"/>
                  <w:textDirection w:val="tbRlV"/>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91"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5"/>
                      <w:sz w:val="21"/>
                      <w:szCs w:val="21"/>
                    </w:rPr>
                  </w:pPr>
                </w:p>
              </w:tc>
              <w:tc>
                <w:tcPr>
                  <w:tcW w:w="293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耐心礼貌受理各单位服务申请、报修、求助、建议、问询、投诉等各类信息并做好记录，及时分发处理的回访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是否及时接听热线；</w:t>
                  </w:r>
                </w:p>
              </w:tc>
              <w:tc>
                <w:tcPr>
                  <w:tcW w:w="2820"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分（不礼貌或不耐心一次扣0.1分；无记录一次扣0.1分；处理不及时或无回访，一次扣0.1分。无落实或无馈，一次扣0.1分）</w:t>
                  </w:r>
                </w:p>
              </w:tc>
              <w:tc>
                <w:tcPr>
                  <w:tcW w:w="720" w:type="dxa"/>
                  <w:tcBorders>
                    <w:top w:val="single" w:color="000000" w:sz="2" w:space="0"/>
                    <w:bottom w:val="single" w:color="000000" w:sz="2" w:space="0"/>
                  </w:tcBorders>
                  <w:noWrap w:val="0"/>
                  <w:vAlign w:val="top"/>
                </w:tcPr>
                <w:p>
                  <w:pPr>
                    <w:pStyle w:val="10"/>
                    <w:keepNext w:val="0"/>
                    <w:keepLines w:val="0"/>
                    <w:pageBreakBefore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67" w:type="dxa"/>
                  <w:vMerge w:val="continue"/>
                  <w:noWrap w:val="0"/>
                  <w:textDirection w:val="tbRlV"/>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91"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5"/>
                      <w:sz w:val="21"/>
                      <w:szCs w:val="21"/>
                    </w:rPr>
                  </w:pPr>
                </w:p>
              </w:tc>
              <w:tc>
                <w:tcPr>
                  <w:tcW w:w="293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对安排的有关事务，要及时跟踪，落实和反馈。</w:t>
                  </w:r>
                </w:p>
              </w:tc>
              <w:tc>
                <w:tcPr>
                  <w:tcW w:w="2820"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分（在能力范围内未及时处理、反馈，一次扣0.2分）</w:t>
                  </w:r>
                </w:p>
              </w:tc>
              <w:tc>
                <w:tcPr>
                  <w:tcW w:w="720" w:type="dxa"/>
                  <w:tcBorders>
                    <w:top w:val="single" w:color="000000" w:sz="2" w:space="0"/>
                    <w:bottom w:val="single" w:color="000000" w:sz="2" w:space="0"/>
                  </w:tcBorders>
                  <w:noWrap w:val="0"/>
                  <w:vAlign w:val="top"/>
                </w:tcPr>
                <w:p>
                  <w:pPr>
                    <w:pStyle w:val="10"/>
                    <w:keepNext w:val="0"/>
                    <w:keepLines w:val="0"/>
                    <w:pageBreakBefore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667" w:type="dxa"/>
                  <w:vMerge w:val="continue"/>
                  <w:noWrap w:val="0"/>
                  <w:textDirection w:val="tbRlV"/>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91"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5"/>
                      <w:sz w:val="21"/>
                      <w:szCs w:val="21"/>
                    </w:rPr>
                  </w:pPr>
                </w:p>
              </w:tc>
              <w:tc>
                <w:tcPr>
                  <w:tcW w:w="293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当接到维修任务时，小修项目及时完成，重大和紧急维修项目应及时报告公司领导和</w:t>
                  </w:r>
                  <w:r>
                    <w:rPr>
                      <w:rFonts w:hint="eastAsia" w:ascii="宋体" w:hAnsi="宋体" w:eastAsia="宋体" w:cs="宋体"/>
                      <w:color w:val="auto"/>
                      <w:sz w:val="21"/>
                      <w:szCs w:val="21"/>
                      <w:lang w:eastAsia="zh-CN"/>
                    </w:rPr>
                    <w:t>采购人。</w:t>
                  </w:r>
                </w:p>
              </w:tc>
              <w:tc>
                <w:tcPr>
                  <w:tcW w:w="2820"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left"/>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分（在能力范围之内，未及时处理，一次扣0.1分；未报告，一次扣0.1分）</w:t>
                  </w:r>
                </w:p>
              </w:tc>
              <w:tc>
                <w:tcPr>
                  <w:tcW w:w="720" w:type="dxa"/>
                  <w:tcBorders>
                    <w:top w:val="single" w:color="000000" w:sz="2" w:space="0"/>
                    <w:bottom w:val="single" w:color="000000" w:sz="2" w:space="0"/>
                  </w:tcBorders>
                  <w:noWrap w:val="0"/>
                  <w:vAlign w:val="top"/>
                </w:tcPr>
                <w:p>
                  <w:pPr>
                    <w:pStyle w:val="10"/>
                    <w:keepNext w:val="0"/>
                    <w:keepLines w:val="0"/>
                    <w:pageBreakBefore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67" w:type="dxa"/>
                  <w:noWrap w:val="0"/>
                  <w:textDirection w:val="tbRlV"/>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p>
              </w:tc>
              <w:tc>
                <w:tcPr>
                  <w:tcW w:w="7365" w:type="dxa"/>
                  <w:gridSpan w:val="4"/>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本项目所配备的</w:t>
                  </w:r>
                  <w:r>
                    <w:rPr>
                      <w:rFonts w:hint="eastAsia" w:ascii="宋体" w:hAnsi="宋体" w:eastAsia="宋体" w:cs="宋体"/>
                      <w:color w:val="auto"/>
                      <w:sz w:val="21"/>
                      <w:szCs w:val="21"/>
                    </w:rPr>
                    <w:t>人员数量不低于</w:t>
                  </w:r>
                  <w:r>
                    <w:rPr>
                      <w:rFonts w:hint="eastAsia" w:ascii="宋体" w:hAnsi="宋体" w:eastAsia="宋体" w:cs="宋体"/>
                      <w:color w:val="auto"/>
                      <w:sz w:val="21"/>
                      <w:szCs w:val="21"/>
                      <w:lang w:val="en-US" w:eastAsia="zh-CN"/>
                    </w:rPr>
                    <w:t>55</w:t>
                  </w:r>
                  <w:r>
                    <w:rPr>
                      <w:rFonts w:hint="eastAsia" w:ascii="宋体" w:hAnsi="宋体" w:eastAsia="宋体" w:cs="宋体"/>
                      <w:color w:val="auto"/>
                      <w:sz w:val="21"/>
                      <w:szCs w:val="21"/>
                    </w:rPr>
                    <w:t>人(</w:t>
                  </w:r>
                  <w:r>
                    <w:rPr>
                      <w:rFonts w:hint="eastAsia" w:ascii="宋体" w:hAnsi="宋体" w:eastAsia="宋体" w:cs="宋体"/>
                      <w:color w:val="auto"/>
                      <w:sz w:val="21"/>
                      <w:szCs w:val="21"/>
                      <w:lang w:val="en-US" w:eastAsia="zh-CN"/>
                    </w:rPr>
                    <w:t>管理人员7人，</w:t>
                  </w:r>
                  <w:r>
                    <w:rPr>
                      <w:rFonts w:hint="eastAsia" w:ascii="宋体" w:hAnsi="宋体" w:eastAsia="宋体" w:cs="宋体"/>
                      <w:color w:val="auto"/>
                      <w:sz w:val="21"/>
                      <w:szCs w:val="21"/>
                    </w:rPr>
                    <w:t>基础物业服</w:t>
                  </w:r>
                  <w:r>
                    <w:rPr>
                      <w:rFonts w:hint="eastAsia" w:ascii="宋体" w:hAnsi="宋体" w:eastAsia="宋体" w:cs="宋体"/>
                      <w:color w:val="auto"/>
                      <w:sz w:val="21"/>
                      <w:szCs w:val="21"/>
                      <w:lang w:val="en-US" w:eastAsia="zh-CN"/>
                    </w:rPr>
                    <w:t>33</w:t>
                  </w:r>
                  <w:r>
                    <w:rPr>
                      <w:rFonts w:hint="eastAsia" w:ascii="宋体" w:hAnsi="宋体" w:eastAsia="宋体" w:cs="宋体"/>
                      <w:color w:val="auto"/>
                      <w:sz w:val="21"/>
                      <w:szCs w:val="21"/>
                    </w:rPr>
                    <w:t>人、食堂服务</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每少1人扣款</w:t>
                  </w:r>
                  <w:r>
                    <w:rPr>
                      <w:rFonts w:hint="eastAsia" w:ascii="宋体" w:hAnsi="宋体" w:cs="宋体"/>
                      <w:color w:val="auto"/>
                      <w:sz w:val="21"/>
                      <w:szCs w:val="21"/>
                      <w:lang w:val="en-US" w:eastAsia="zh-CN"/>
                    </w:rPr>
                    <w:t>200</w:t>
                  </w:r>
                  <w:r>
                    <w:rPr>
                      <w:rFonts w:hint="eastAsia" w:ascii="宋体" w:hAnsi="宋体" w:eastAsia="宋体" w:cs="宋体"/>
                      <w:color w:val="auto"/>
                      <w:sz w:val="21"/>
                      <w:szCs w:val="21"/>
                      <w:lang w:val="en-US" w:eastAsia="zh-CN"/>
                    </w:rPr>
                    <w:t>元/天，所扣款项从当期服务费中累计扣除。</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0"/>
                    <w:jc w:val="both"/>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（2）采购文件要求相关人员在到岗后2个月内持有安全生产管理员证书，若有1人未取得安全生产管理员证书则被视为考核不合格。</w:t>
                  </w: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504"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2.秩序维护：16分</w:t>
            </w:r>
          </w:p>
          <w:tbl>
            <w:tblPr>
              <w:tblStyle w:val="15"/>
              <w:tblW w:w="0" w:type="auto"/>
              <w:tblInd w:w="1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0"/>
              <w:gridCol w:w="886"/>
              <w:gridCol w:w="3427"/>
              <w:gridCol w:w="2568"/>
              <w:gridCol w:w="6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类</w:t>
                  </w:r>
                  <w:r>
                    <w:rPr>
                      <w:rFonts w:hint="eastAsia" w:ascii="宋体" w:hAnsi="宋体" w:eastAsia="宋体" w:cs="宋体"/>
                      <w:color w:val="auto"/>
                      <w:spacing w:val="-2"/>
                      <w:sz w:val="21"/>
                      <w:szCs w:val="21"/>
                    </w:rPr>
                    <w:t>别</w:t>
                  </w:r>
                </w:p>
              </w:tc>
              <w:tc>
                <w:tcPr>
                  <w:tcW w:w="88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2"/>
                      <w:sz w:val="21"/>
                      <w:szCs w:val="21"/>
                    </w:rPr>
                    <w:t>巡查区</w:t>
                  </w:r>
                  <w:r>
                    <w:rPr>
                      <w:rFonts w:hint="eastAsia" w:ascii="宋体" w:hAnsi="宋体" w:eastAsia="宋体" w:cs="宋体"/>
                      <w:color w:val="auto"/>
                      <w:spacing w:val="-1"/>
                      <w:sz w:val="21"/>
                      <w:szCs w:val="21"/>
                    </w:rPr>
                    <w:t>域</w:t>
                  </w:r>
                </w:p>
              </w:tc>
              <w:tc>
                <w:tcPr>
                  <w:tcW w:w="342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2"/>
                      <w:sz w:val="21"/>
                      <w:szCs w:val="21"/>
                    </w:rPr>
                    <w:t>巡查内</w:t>
                  </w:r>
                  <w:r>
                    <w:rPr>
                      <w:rFonts w:hint="eastAsia" w:ascii="宋体" w:hAnsi="宋体" w:eastAsia="宋体" w:cs="宋体"/>
                      <w:color w:val="auto"/>
                      <w:spacing w:val="-1"/>
                      <w:sz w:val="21"/>
                      <w:szCs w:val="21"/>
                    </w:rPr>
                    <w:t>容</w:t>
                  </w:r>
                </w:p>
              </w:tc>
              <w:tc>
                <w:tcPr>
                  <w:tcW w:w="2568"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4"/>
                      <w:sz w:val="21"/>
                      <w:szCs w:val="21"/>
                    </w:rPr>
                    <w:t>分</w:t>
                  </w:r>
                  <w:r>
                    <w:rPr>
                      <w:rFonts w:hint="eastAsia" w:ascii="宋体" w:hAnsi="宋体" w:eastAsia="宋体" w:cs="宋体"/>
                      <w:color w:val="auto"/>
                      <w:spacing w:val="-2"/>
                      <w:sz w:val="21"/>
                      <w:szCs w:val="21"/>
                    </w:rPr>
                    <w:t>值</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pacing w:val="-13"/>
                      <w:sz w:val="21"/>
                      <w:szCs w:val="21"/>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vMerge w:val="restart"/>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2"/>
                      <w:sz w:val="21"/>
                      <w:szCs w:val="21"/>
                      <w:lang w:val="en-US" w:eastAsia="zh-CN"/>
                    </w:rPr>
                    <w:t>安全</w:t>
                  </w:r>
                  <w:r>
                    <w:rPr>
                      <w:rFonts w:hint="eastAsia" w:ascii="宋体" w:hAnsi="宋体" w:eastAsia="宋体" w:cs="宋体"/>
                      <w:color w:val="auto"/>
                      <w:spacing w:val="-2"/>
                      <w:sz w:val="21"/>
                      <w:szCs w:val="21"/>
                    </w:rPr>
                    <w:t>防范</w:t>
                  </w:r>
                </w:p>
              </w:tc>
              <w:tc>
                <w:tcPr>
                  <w:tcW w:w="886" w:type="dxa"/>
                  <w:vMerge w:val="restart"/>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2"/>
                      <w:sz w:val="21"/>
                      <w:szCs w:val="21"/>
                    </w:rPr>
                  </w:pPr>
                  <w:r>
                    <w:rPr>
                      <w:rFonts w:hint="eastAsia" w:ascii="宋体" w:hAnsi="宋体" w:eastAsia="宋体" w:cs="宋体"/>
                      <w:color w:val="auto"/>
                      <w:spacing w:val="-3"/>
                      <w:sz w:val="21"/>
                      <w:szCs w:val="21"/>
                    </w:rPr>
                    <w:t>监</w:t>
                  </w:r>
                  <w:r>
                    <w:rPr>
                      <w:rFonts w:hint="eastAsia" w:ascii="宋体" w:hAnsi="宋体" w:eastAsia="宋体" w:cs="宋体"/>
                      <w:color w:val="auto"/>
                      <w:spacing w:val="-2"/>
                      <w:sz w:val="21"/>
                      <w:szCs w:val="21"/>
                    </w:rPr>
                    <w:t>控室</w:t>
                  </w:r>
                </w:p>
              </w:tc>
              <w:tc>
                <w:tcPr>
                  <w:tcW w:w="3427"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监控人员是否按规定班表值班；监控人员对基地内监控设施设备操作是否熟练；监控人员有无在工作时间内做私事；监控人员是否有脱岗现象。</w:t>
                  </w:r>
                </w:p>
              </w:tc>
              <w:tc>
                <w:tcPr>
                  <w:tcW w:w="2568"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2分(脱岗</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0.5分/次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其他不合格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0.2/次)</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1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vMerge w:val="continue"/>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86" w:type="dxa"/>
                  <w:vMerge w:val="continue"/>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2"/>
                      <w:sz w:val="21"/>
                      <w:szCs w:val="21"/>
                    </w:rPr>
                  </w:pPr>
                </w:p>
              </w:tc>
              <w:tc>
                <w:tcPr>
                  <w:tcW w:w="3427"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监控人员有无自行盗取录像及修改录像现象；监控人员有无按照规定填写值班记录及消防报警记录及外来人员是否有登记记录；监控人员是否有加强内部管理和学习。</w:t>
                  </w:r>
                </w:p>
              </w:tc>
              <w:tc>
                <w:tcPr>
                  <w:tcW w:w="2568"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1分(自行盗取录像及修改录像记录</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0.5分/次,其它问题</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0.2分/次)</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1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vMerge w:val="continue"/>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86" w:type="dxa"/>
                  <w:vMerge w:val="continue"/>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2"/>
                      <w:sz w:val="21"/>
                      <w:szCs w:val="21"/>
                    </w:rPr>
                  </w:pPr>
                </w:p>
              </w:tc>
              <w:tc>
                <w:tcPr>
                  <w:tcW w:w="3427"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监控室清洁卫生情况，设施设备有无积尘、乱堆乱放及不按规定整理情况；监控室有无设施设备无法操作且尚未整改情况；监控室有无职责与制度上墙情况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是否有脱落现象及不按规定履职情况。</w:t>
                  </w:r>
                </w:p>
              </w:tc>
              <w:tc>
                <w:tcPr>
                  <w:tcW w:w="2568"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2分(有设施设备无法操作且尚未整改情况</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0.5分/次，其它不合格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1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vMerge w:val="continue"/>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86" w:type="dxa"/>
                  <w:vMerge w:val="continue"/>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2"/>
                      <w:sz w:val="21"/>
                      <w:szCs w:val="21"/>
                    </w:rPr>
                  </w:pPr>
                </w:p>
              </w:tc>
              <w:tc>
                <w:tcPr>
                  <w:tcW w:w="3427"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消防报警后是否1分钟内监控中心及时通知巡逻人员；巡逻人员接到消防中心报警通知后是否10内迅速赶到现场地并处理事故。</w:t>
                  </w:r>
                </w:p>
              </w:tc>
              <w:tc>
                <w:tcPr>
                  <w:tcW w:w="2568"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0.5/次)</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1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 w:firstLineChars="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9"/>
                      <w:sz w:val="21"/>
                      <w:szCs w:val="21"/>
                    </w:rPr>
                    <w:t>安</w:t>
                  </w:r>
                  <w:r>
                    <w:rPr>
                      <w:rFonts w:hint="eastAsia" w:ascii="宋体" w:hAnsi="宋体" w:eastAsia="宋体" w:cs="宋体"/>
                      <w:color w:val="auto"/>
                      <w:spacing w:val="-5"/>
                      <w:sz w:val="21"/>
                      <w:szCs w:val="21"/>
                    </w:rPr>
                    <w:t>全管</w:t>
                  </w:r>
                  <w:r>
                    <w:rPr>
                      <w:rFonts w:hint="eastAsia" w:ascii="宋体" w:hAnsi="宋体" w:eastAsia="宋体" w:cs="宋体"/>
                      <w:color w:val="auto"/>
                      <w:sz w:val="21"/>
                      <w:szCs w:val="21"/>
                    </w:rPr>
                    <w:t>理</w:t>
                  </w:r>
                </w:p>
              </w:tc>
              <w:tc>
                <w:tcPr>
                  <w:tcW w:w="88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2"/>
                      <w:sz w:val="21"/>
                      <w:szCs w:val="21"/>
                    </w:rPr>
                  </w:pPr>
                  <w:r>
                    <w:rPr>
                      <w:rFonts w:hint="eastAsia" w:ascii="宋体" w:hAnsi="宋体" w:eastAsia="宋体" w:cs="宋体"/>
                      <w:color w:val="auto"/>
                      <w:spacing w:val="-4"/>
                      <w:sz w:val="21"/>
                      <w:szCs w:val="21"/>
                    </w:rPr>
                    <w:t>各</w:t>
                  </w:r>
                  <w:r>
                    <w:rPr>
                      <w:rFonts w:hint="eastAsia" w:ascii="宋体" w:hAnsi="宋体" w:eastAsia="宋体" w:cs="宋体"/>
                      <w:color w:val="auto"/>
                      <w:spacing w:val="-2"/>
                      <w:sz w:val="21"/>
                      <w:szCs w:val="21"/>
                    </w:rPr>
                    <w:t>岗位</w:t>
                  </w:r>
                </w:p>
              </w:tc>
              <w:tc>
                <w:tcPr>
                  <w:tcW w:w="3427"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秩序维护员仪容仪表是否整洁，是否统一着装上岗、佩带标志、警械器具；秩序维护各个岗位是否有秩序维护人员在岗，是否有脱岗现象；秩序维护员的礼节礼貌是否到位，有无与基地教职员工争执情况；有无被投诉的现象发生；秩序维护员否有培训记录，是否有定期进行消防演练。</w:t>
                  </w:r>
                </w:p>
              </w:tc>
              <w:tc>
                <w:tcPr>
                  <w:tcW w:w="2568"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firstLine="420" w:firstLineChars="200"/>
                    <w:jc w:val="both"/>
                    <w:textAlignment w:val="auto"/>
                    <w:rPr>
                      <w:rFonts w:hint="eastAsia" w:ascii="宋体" w:hAnsi="宋体" w:eastAsia="宋体" w:cs="宋体"/>
                      <w:color w:val="auto"/>
                      <w:sz w:val="21"/>
                      <w:szCs w:val="21"/>
                    </w:rPr>
                  </w:pPr>
                </w:p>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firstLine="420" w:firstLineChars="200"/>
                    <w:jc w:val="both"/>
                    <w:textAlignment w:val="auto"/>
                    <w:rPr>
                      <w:rFonts w:hint="eastAsia" w:ascii="宋体" w:hAnsi="宋体" w:eastAsia="宋体" w:cs="宋体"/>
                      <w:color w:val="auto"/>
                      <w:sz w:val="21"/>
                      <w:szCs w:val="21"/>
                    </w:rPr>
                  </w:pPr>
                </w:p>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firstLine="420" w:firstLineChars="200"/>
                    <w:jc w:val="both"/>
                    <w:textAlignment w:val="auto"/>
                    <w:rPr>
                      <w:rFonts w:hint="eastAsia" w:ascii="宋体" w:hAnsi="宋体" w:eastAsia="宋体" w:cs="宋体"/>
                      <w:color w:val="auto"/>
                      <w:sz w:val="21"/>
                      <w:szCs w:val="21"/>
                    </w:rPr>
                  </w:pPr>
                </w:p>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2分(脱岗</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0.5分/次，其它问题</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0.2分/次)</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1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86"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宋体" w:hAnsi="宋体" w:eastAsia="宋体" w:cs="宋体"/>
                      <w:color w:val="auto"/>
                      <w:spacing w:val="-2"/>
                      <w:sz w:val="21"/>
                      <w:szCs w:val="21"/>
                    </w:rPr>
                  </w:pPr>
                  <w:r>
                    <w:rPr>
                      <w:rFonts w:hint="eastAsia" w:ascii="宋体" w:hAnsi="宋体" w:eastAsia="宋体" w:cs="宋体"/>
                      <w:color w:val="auto"/>
                      <w:spacing w:val="-5"/>
                      <w:sz w:val="21"/>
                      <w:szCs w:val="21"/>
                    </w:rPr>
                    <w:t>门</w:t>
                  </w:r>
                  <w:r>
                    <w:rPr>
                      <w:rFonts w:hint="eastAsia" w:ascii="宋体" w:hAnsi="宋体" w:eastAsia="宋体" w:cs="宋体"/>
                      <w:color w:val="auto"/>
                      <w:spacing w:val="-3"/>
                      <w:sz w:val="21"/>
                      <w:szCs w:val="21"/>
                    </w:rPr>
                    <w:t>岗及巡逻</w:t>
                  </w:r>
                  <w:r>
                    <w:rPr>
                      <w:rFonts w:hint="eastAsia" w:ascii="宋体" w:hAnsi="宋体" w:eastAsia="宋体" w:cs="宋体"/>
                      <w:color w:val="auto"/>
                      <w:sz w:val="21"/>
                      <w:szCs w:val="21"/>
                    </w:rPr>
                    <w:t>岗</w:t>
                  </w:r>
                </w:p>
              </w:tc>
              <w:tc>
                <w:tcPr>
                  <w:tcW w:w="3427"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当值时是否做与工作无关的事，有无在岗抽烟或酒后上班；当值时对来访者是否按规定履行职责；有无不登记、不问明情况；有无对出人的人员或物品不检查登记的；物业公司内部人员进出的管理是否规范；秩序维护人员是否按规定进行巡查，有无巡查记录；</w:t>
                  </w:r>
                </w:p>
              </w:tc>
              <w:tc>
                <w:tcPr>
                  <w:tcW w:w="2568"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0.2/次)</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1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8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 w:firstLineChars="0"/>
                    <w:jc w:val="center"/>
                    <w:textAlignment w:val="auto"/>
                    <w:rPr>
                      <w:rFonts w:hint="eastAsia" w:ascii="宋体" w:hAnsi="宋体" w:eastAsia="宋体" w:cs="宋体"/>
                      <w:color w:val="auto"/>
                      <w:spacing w:val="-2"/>
                      <w:sz w:val="21"/>
                      <w:szCs w:val="21"/>
                    </w:rPr>
                  </w:pPr>
                  <w:r>
                    <w:rPr>
                      <w:rFonts w:hint="eastAsia" w:ascii="宋体" w:hAnsi="宋体" w:eastAsia="宋体" w:cs="宋体"/>
                      <w:color w:val="auto"/>
                      <w:spacing w:val="1"/>
                      <w:sz w:val="21"/>
                      <w:szCs w:val="21"/>
                    </w:rPr>
                    <w:t>消防</w:t>
                  </w:r>
                  <w:r>
                    <w:rPr>
                      <w:rFonts w:hint="eastAsia" w:ascii="宋体" w:hAnsi="宋体" w:eastAsia="宋体" w:cs="宋体"/>
                      <w:color w:val="auto"/>
                      <w:sz w:val="21"/>
                      <w:szCs w:val="21"/>
                    </w:rPr>
                    <w:t>设施管理</w:t>
                  </w:r>
                </w:p>
              </w:tc>
              <w:tc>
                <w:tcPr>
                  <w:tcW w:w="3427"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各楼层的消防设施器材是否齐备，是否有过期情况；消防栓是否有明显的灭火器使用方法，相关标识有无脱落现象、有无滴、漏现象；防设施有无被遮挡现象。</w:t>
                  </w:r>
                </w:p>
              </w:tc>
              <w:tc>
                <w:tcPr>
                  <w:tcW w:w="2568"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2分(消防设施器材不齐备</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.5分/次，其它不合格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1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86" w:type="dxa"/>
                  <w:vMerge w:val="restart"/>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停车场</w:t>
                  </w:r>
                  <w:r>
                    <w:rPr>
                      <w:rFonts w:hint="eastAsia" w:ascii="宋体" w:hAnsi="宋体" w:eastAsia="宋体" w:cs="宋体"/>
                      <w:color w:val="auto"/>
                      <w:spacing w:val="-1"/>
                      <w:sz w:val="21"/>
                      <w:szCs w:val="21"/>
                    </w:rPr>
                    <w:t>管理</w:t>
                  </w:r>
                </w:p>
              </w:tc>
              <w:tc>
                <w:tcPr>
                  <w:tcW w:w="3427"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停车场引导标识是否完整无缺，是否标志合理，有无存在安全隐患及标志不当；消防设施设备的标志是否完善，有无定期巡查消防卷帘；否有堆积杂物及站人；安全通道是否畅通。</w:t>
                  </w:r>
                </w:p>
              </w:tc>
              <w:tc>
                <w:tcPr>
                  <w:tcW w:w="2568"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firstLine="420" w:firstLineChars="200"/>
                    <w:jc w:val="both"/>
                    <w:textAlignment w:val="auto"/>
                    <w:rPr>
                      <w:rFonts w:hint="eastAsia" w:ascii="宋体" w:hAnsi="宋体" w:eastAsia="宋体" w:cs="宋体"/>
                      <w:color w:val="auto"/>
                      <w:sz w:val="21"/>
                      <w:szCs w:val="21"/>
                    </w:rPr>
                  </w:pPr>
                </w:p>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firstLine="420" w:firstLineChars="200"/>
                    <w:jc w:val="both"/>
                    <w:textAlignment w:val="auto"/>
                    <w:rPr>
                      <w:rFonts w:hint="eastAsia" w:ascii="宋体" w:hAnsi="宋体" w:eastAsia="宋体" w:cs="宋体"/>
                      <w:color w:val="auto"/>
                      <w:sz w:val="21"/>
                      <w:szCs w:val="21"/>
                    </w:rPr>
                  </w:pPr>
                </w:p>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firstLine="420" w:firstLineChars="200"/>
                    <w:jc w:val="both"/>
                    <w:textAlignment w:val="auto"/>
                    <w:rPr>
                      <w:rFonts w:hint="eastAsia" w:ascii="宋体" w:hAnsi="宋体" w:eastAsia="宋体" w:cs="宋体"/>
                      <w:color w:val="auto"/>
                      <w:sz w:val="21"/>
                      <w:szCs w:val="21"/>
                    </w:rPr>
                  </w:pPr>
                </w:p>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1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60" w:type="dxa"/>
                  <w:vMerge w:val="continue"/>
                  <w:tcBorders>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86" w:type="dxa"/>
                  <w:vMerge w:val="continue"/>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2"/>
                      <w:sz w:val="21"/>
                      <w:szCs w:val="21"/>
                    </w:rPr>
                  </w:pPr>
                </w:p>
              </w:tc>
              <w:tc>
                <w:tcPr>
                  <w:tcW w:w="3427"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是否有对车辆进出进行登记，登记情况是否完善。停车场车辆是否按照规定位置停放；车场内秩序维护员有无对停车场内车辆进行巡查，指引是否得当；是否有乱停乱放的车辆。</w:t>
                  </w:r>
                </w:p>
              </w:tc>
              <w:tc>
                <w:tcPr>
                  <w:tcW w:w="2568"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分(未进行登记</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.5分/次，其它问题</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0.2分/次)</w:t>
                  </w:r>
                </w:p>
              </w:tc>
              <w:tc>
                <w:tcPr>
                  <w:tcW w:w="62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13"/>
                      <w:sz w:val="21"/>
                      <w:szCs w:val="21"/>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504"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lang w:val="en-US" w:eastAsia="zh-CN"/>
              </w:rPr>
              <w:t>3.</w:t>
            </w:r>
            <w:r>
              <w:rPr>
                <w:rFonts w:hint="eastAsia" w:ascii="宋体" w:hAnsi="宋体" w:eastAsia="宋体" w:cs="宋体"/>
                <w:color w:val="auto"/>
                <w:spacing w:val="6"/>
                <w:sz w:val="24"/>
                <w:szCs w:val="24"/>
              </w:rPr>
              <w:t>环境卫生(保洁、绿化)1</w:t>
            </w:r>
            <w:r>
              <w:rPr>
                <w:rFonts w:hint="eastAsia" w:ascii="宋体" w:hAnsi="宋体" w:eastAsia="宋体" w:cs="宋体"/>
                <w:color w:val="auto"/>
                <w:spacing w:val="6"/>
                <w:sz w:val="24"/>
                <w:szCs w:val="24"/>
                <w:lang w:val="en-US" w:eastAsia="zh-CN"/>
              </w:rPr>
              <w:t>4</w:t>
            </w:r>
            <w:r>
              <w:rPr>
                <w:rFonts w:hint="eastAsia" w:ascii="宋体" w:hAnsi="宋体" w:eastAsia="宋体" w:cs="宋体"/>
                <w:color w:val="auto"/>
                <w:spacing w:val="3"/>
                <w:sz w:val="24"/>
                <w:szCs w:val="24"/>
              </w:rPr>
              <w:t>分</w:t>
            </w:r>
          </w:p>
          <w:tbl>
            <w:tblPr>
              <w:tblStyle w:val="15"/>
              <w:tblpPr w:leftFromText="180" w:rightFromText="180" w:vertAnchor="text" w:horzAnchor="page" w:tblpX="221" w:tblpY="31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834"/>
              <w:gridCol w:w="3406"/>
              <w:gridCol w:w="2544"/>
              <w:gridCol w:w="6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类别</w:t>
                  </w:r>
                </w:p>
              </w:tc>
              <w:tc>
                <w:tcPr>
                  <w:tcW w:w="83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巡查区域</w:t>
                  </w:r>
                </w:p>
              </w:tc>
              <w:tc>
                <w:tcPr>
                  <w:tcW w:w="3406"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巡查内容</w:t>
                  </w:r>
                </w:p>
              </w:tc>
              <w:tc>
                <w:tcPr>
                  <w:tcW w:w="2544"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分值</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vMerge w:val="restar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保</w:t>
                  </w:r>
                  <w:r>
                    <w:rPr>
                      <w:rFonts w:hint="eastAsia" w:ascii="宋体" w:hAnsi="宋体" w:eastAsia="宋体" w:cs="宋体"/>
                      <w:color w:val="auto"/>
                      <w:spacing w:val="-2"/>
                      <w:sz w:val="21"/>
                      <w:szCs w:val="21"/>
                    </w:rPr>
                    <w:t>洁</w:t>
                  </w:r>
                </w:p>
              </w:tc>
              <w:tc>
                <w:tcPr>
                  <w:tcW w:w="834" w:type="dxa"/>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人</w:t>
                  </w:r>
                  <w:r>
                    <w:rPr>
                      <w:rFonts w:hint="eastAsia" w:ascii="宋体" w:hAnsi="宋体" w:eastAsia="宋体" w:cs="宋体"/>
                      <w:color w:val="auto"/>
                      <w:spacing w:val="-2"/>
                      <w:sz w:val="21"/>
                      <w:szCs w:val="21"/>
                    </w:rPr>
                    <w:t>员</w:t>
                  </w:r>
                </w:p>
              </w:tc>
              <w:tc>
                <w:tcPr>
                  <w:tcW w:w="340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保洁人员是否统一着装；保洁人员是否服务态度好，说话和气，使用文明用语，不与教员</w:t>
                  </w:r>
                  <w:r>
                    <w:rPr>
                      <w:rFonts w:hint="eastAsia" w:ascii="宋体" w:hAnsi="宋体" w:cs="宋体"/>
                      <w:color w:val="auto"/>
                      <w:sz w:val="21"/>
                      <w:szCs w:val="21"/>
                      <w:lang w:eastAsia="zh-CN"/>
                    </w:rPr>
                    <w:t>、</w:t>
                  </w:r>
                  <w:r>
                    <w:rPr>
                      <w:rFonts w:hint="eastAsia" w:ascii="宋体" w:hAnsi="宋体" w:eastAsia="宋体" w:cs="宋体"/>
                      <w:color w:val="auto"/>
                      <w:sz w:val="21"/>
                      <w:szCs w:val="21"/>
                    </w:rPr>
                    <w:t>学员发生争吵；有无定期对培训，有无培训记录；</w:t>
                  </w:r>
                </w:p>
              </w:tc>
              <w:tc>
                <w:tcPr>
                  <w:tcW w:w="254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1分(与教员学员发生争吵</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0.5分/次，其它问题</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0.2分/次)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34" w:type="dxa"/>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2"/>
                      <w:sz w:val="21"/>
                      <w:szCs w:val="21"/>
                    </w:rPr>
                    <w:t>操作</w:t>
                  </w:r>
                  <w:r>
                    <w:rPr>
                      <w:rFonts w:hint="eastAsia" w:ascii="宋体" w:hAnsi="宋体" w:eastAsia="宋体" w:cs="宋体"/>
                      <w:color w:val="auto"/>
                      <w:spacing w:val="-1"/>
                      <w:sz w:val="21"/>
                      <w:szCs w:val="21"/>
                    </w:rPr>
                    <w:t>规范</w:t>
                  </w:r>
                </w:p>
              </w:tc>
              <w:tc>
                <w:tcPr>
                  <w:tcW w:w="340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是否按操作流程规范操作，是否有不按规定使用清洁工具、是否有卫生死角，乱张贴现象；有无保洁工具乱放置现象；</w:t>
                  </w:r>
                </w:p>
              </w:tc>
              <w:tc>
                <w:tcPr>
                  <w:tcW w:w="254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firstLine="420" w:firstLineChars="200"/>
                    <w:jc w:val="both"/>
                    <w:textAlignment w:val="auto"/>
                    <w:rPr>
                      <w:rFonts w:hint="eastAsia" w:ascii="宋体" w:hAnsi="宋体" w:eastAsia="宋体" w:cs="宋体"/>
                      <w:color w:val="auto"/>
                      <w:sz w:val="21"/>
                      <w:szCs w:val="21"/>
                    </w:rPr>
                  </w:pPr>
                </w:p>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1分(检查不合格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34" w:type="dxa"/>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2"/>
                      <w:sz w:val="21"/>
                      <w:szCs w:val="21"/>
                    </w:rPr>
                    <w:t>现场卫生</w:t>
                  </w:r>
                </w:p>
              </w:tc>
              <w:tc>
                <w:tcPr>
                  <w:tcW w:w="340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各场馆大堂、走廊、消防通道、地面、墙壁、天花</w:t>
                  </w:r>
                  <w:r>
                    <w:rPr>
                      <w:rFonts w:hint="eastAsia" w:ascii="宋体" w:hAnsi="宋体" w:eastAsia="宋体" w:cs="宋体"/>
                      <w:color w:val="auto"/>
                      <w:sz w:val="21"/>
                      <w:szCs w:val="21"/>
                      <w:lang w:val="en-US" w:eastAsia="zh-CN"/>
                    </w:rPr>
                    <w:t>板</w:t>
                  </w:r>
                  <w:r>
                    <w:rPr>
                      <w:rFonts w:hint="eastAsia" w:ascii="宋体" w:hAnsi="宋体" w:eastAsia="宋体" w:cs="宋体"/>
                      <w:color w:val="auto"/>
                      <w:sz w:val="21"/>
                      <w:szCs w:val="21"/>
                    </w:rPr>
                    <w:t>、灯饰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玻璃、幕墙及门、门框、垃圾桶是否干净；化粪池、沙井、排污井是否有堵塞现象；有无定期对馆内各个垃圾桶进行清洁和清理；车库地面、壁面、天花</w:t>
                  </w:r>
                  <w:r>
                    <w:rPr>
                      <w:rFonts w:hint="eastAsia" w:ascii="宋体" w:hAnsi="宋体" w:eastAsia="宋体" w:cs="宋体"/>
                      <w:color w:val="auto"/>
                      <w:sz w:val="21"/>
                      <w:szCs w:val="21"/>
                      <w:lang w:val="en-US" w:eastAsia="zh-CN"/>
                    </w:rPr>
                    <w:t>板</w:t>
                  </w:r>
                  <w:r>
                    <w:rPr>
                      <w:rFonts w:hint="eastAsia" w:ascii="宋体" w:hAnsi="宋体" w:eastAsia="宋体" w:cs="宋体"/>
                      <w:color w:val="auto"/>
                      <w:sz w:val="21"/>
                      <w:szCs w:val="21"/>
                    </w:rPr>
                    <w:t>、灯饰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指示牌是否干净总平地面、绿化带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盆景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围栏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路灯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垃圾桶、标牌、指示牌。是否及时清理，楼道、通道垃圾其他各处纸皮杂物；首层大堂是否按规定进行地面清洁；基地总平是否定期清洗。</w:t>
                  </w:r>
                </w:p>
              </w:tc>
              <w:tc>
                <w:tcPr>
                  <w:tcW w:w="254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vMerge w:val="restar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34" w:type="dxa"/>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卫</w:t>
                  </w:r>
                  <w:r>
                    <w:rPr>
                      <w:rFonts w:hint="eastAsia" w:ascii="宋体" w:hAnsi="宋体" w:eastAsia="宋体" w:cs="宋体"/>
                      <w:color w:val="auto"/>
                      <w:spacing w:val="-2"/>
                      <w:sz w:val="21"/>
                      <w:szCs w:val="21"/>
                    </w:rPr>
                    <w:t>生间</w:t>
                  </w:r>
                </w:p>
              </w:tc>
              <w:tc>
                <w:tcPr>
                  <w:tcW w:w="340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公共卫生间：地面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壁面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窗框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玻璃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门框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天花</w:t>
                  </w:r>
                  <w:r>
                    <w:rPr>
                      <w:rFonts w:hint="eastAsia" w:ascii="宋体" w:hAnsi="宋体" w:eastAsia="宋体" w:cs="宋体"/>
                      <w:color w:val="auto"/>
                      <w:sz w:val="21"/>
                      <w:szCs w:val="21"/>
                      <w:lang w:val="en-US" w:eastAsia="zh-CN"/>
                    </w:rPr>
                    <w:t>板及</w:t>
                  </w:r>
                  <w:r>
                    <w:rPr>
                      <w:rFonts w:hint="eastAsia" w:ascii="宋体" w:hAnsi="宋体" w:eastAsia="宋体" w:cs="宋体"/>
                      <w:color w:val="auto"/>
                      <w:sz w:val="21"/>
                      <w:szCs w:val="21"/>
                    </w:rPr>
                    <w:t>灯饰、蹲厕、小便器、洗手盆以及其他卫生洁具有无定期巡查洗手间厕格纸张的补充和更换。有无定期对洗手间进行消毒和清理；</w:t>
                  </w:r>
                </w:p>
              </w:tc>
              <w:tc>
                <w:tcPr>
                  <w:tcW w:w="254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34" w:type="dxa"/>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2"/>
                      <w:sz w:val="21"/>
                      <w:szCs w:val="21"/>
                    </w:rPr>
                    <w:t>会务</w:t>
                  </w:r>
                  <w:r>
                    <w:rPr>
                      <w:rFonts w:hint="eastAsia" w:ascii="宋体" w:hAnsi="宋体" w:eastAsia="宋体" w:cs="宋体"/>
                      <w:color w:val="auto"/>
                      <w:spacing w:val="-1"/>
                      <w:sz w:val="21"/>
                      <w:szCs w:val="21"/>
                    </w:rPr>
                    <w:t>接待</w:t>
                  </w:r>
                </w:p>
              </w:tc>
              <w:tc>
                <w:tcPr>
                  <w:tcW w:w="340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会务接待后有无立即现场清理；</w:t>
                  </w:r>
                </w:p>
              </w:tc>
              <w:tc>
                <w:tcPr>
                  <w:tcW w:w="254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1分(检查不合格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0.5/次)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vMerge w:val="restart"/>
                  <w:tcBorders>
                    <w:top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绿</w:t>
                  </w:r>
                  <w:r>
                    <w:rPr>
                      <w:rFonts w:hint="eastAsia" w:ascii="宋体" w:hAnsi="宋体" w:eastAsia="宋体" w:cs="宋体"/>
                      <w:color w:val="auto"/>
                      <w:spacing w:val="-2"/>
                      <w:sz w:val="21"/>
                      <w:szCs w:val="21"/>
                    </w:rPr>
                    <w:t>化</w:t>
                  </w:r>
                </w:p>
              </w:tc>
              <w:tc>
                <w:tcPr>
                  <w:tcW w:w="834" w:type="dxa"/>
                  <w:vMerge w:val="restar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8"/>
                      <w:sz w:val="21"/>
                      <w:szCs w:val="21"/>
                    </w:rPr>
                    <w:t>园</w:t>
                  </w:r>
                  <w:r>
                    <w:rPr>
                      <w:rFonts w:hint="eastAsia" w:ascii="宋体" w:hAnsi="宋体" w:eastAsia="宋体" w:cs="宋体"/>
                      <w:color w:val="auto"/>
                      <w:spacing w:val="-4"/>
                      <w:sz w:val="21"/>
                      <w:szCs w:val="21"/>
                    </w:rPr>
                    <w:t>林绿化</w:t>
                  </w:r>
                </w:p>
              </w:tc>
              <w:tc>
                <w:tcPr>
                  <w:tcW w:w="340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基地内花草树木有无被损坏现象；是否有及时得到补种；基地花草树木是否生长状况良好；基地花草树木是否修剪养护及时和适当；</w:t>
                  </w:r>
                </w:p>
              </w:tc>
              <w:tc>
                <w:tcPr>
                  <w:tcW w:w="254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1分(检查不合格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34" w:type="dxa"/>
                  <w:vMerge w:val="continue"/>
                  <w:tcBorders>
                    <w:top w:val="single" w:color="000000" w:sz="2" w:space="0"/>
                    <w:bottom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340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基地花草树木是否有根据不同品种及时浇水及杀虫；馆内绿化病虫害是否及时得到处理；</w:t>
                  </w:r>
                </w:p>
              </w:tc>
              <w:tc>
                <w:tcPr>
                  <w:tcW w:w="254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1分(检查不合格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0.2/次)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34" w:type="dxa"/>
                  <w:vMerge w:val="restart"/>
                  <w:tcBorders>
                    <w:top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lang w:val="en-US" w:eastAsia="zh-CN"/>
                    </w:rPr>
                  </w:pPr>
                  <w:r>
                    <w:rPr>
                      <w:rFonts w:hint="eastAsia" w:ascii="宋体" w:hAnsi="宋体" w:eastAsia="宋体" w:cs="宋体"/>
                      <w:color w:val="auto"/>
                      <w:spacing w:val="-3"/>
                      <w:sz w:val="21"/>
                      <w:szCs w:val="21"/>
                      <w:lang w:val="en-US" w:eastAsia="zh-CN"/>
                    </w:rPr>
                    <w:t>绿植租赁</w:t>
                  </w:r>
                </w:p>
              </w:tc>
              <w:tc>
                <w:tcPr>
                  <w:tcW w:w="340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是否保障在春节、国庆及大型（重要）活动（会议）时氛围装扮所需的鲜花和盆栽植物是否满足采购人需求；</w:t>
                  </w:r>
                </w:p>
              </w:tc>
              <w:tc>
                <w:tcPr>
                  <w:tcW w:w="254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2分</w:t>
                  </w:r>
                  <w:r>
                    <w:rPr>
                      <w:rFonts w:hint="eastAsia" w:ascii="宋体" w:hAnsi="宋体" w:eastAsia="宋体" w:cs="宋体"/>
                      <w:color w:val="auto"/>
                      <w:sz w:val="21"/>
                      <w:szCs w:val="21"/>
                    </w:rPr>
                    <w:t>(检查不合格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/次</w:t>
                  </w:r>
                  <w:r>
                    <w:rPr>
                      <w:rFonts w:hint="eastAsia" w:ascii="宋体" w:hAnsi="宋体" w:eastAsia="宋体" w:cs="宋体"/>
                      <w:color w:val="auto"/>
                      <w:sz w:val="21"/>
                      <w:szCs w:val="21"/>
                      <w:lang w:eastAsia="zh-CN"/>
                    </w:rPr>
                    <w:t>）</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0"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34"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lang w:val="en-US" w:eastAsia="zh-CN"/>
                    </w:rPr>
                  </w:pPr>
                </w:p>
              </w:tc>
              <w:tc>
                <w:tcPr>
                  <w:tcW w:w="340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植物生长旺盛，叶片油绿、无枯斑、无浮尘</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是否根据不同季节以及采购人的要求及时更换；</w:t>
                  </w:r>
                </w:p>
              </w:tc>
              <w:tc>
                <w:tcPr>
                  <w:tcW w:w="254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2分</w:t>
                  </w:r>
                  <w:r>
                    <w:rPr>
                      <w:rFonts w:hint="eastAsia" w:ascii="宋体" w:hAnsi="宋体" w:eastAsia="宋体" w:cs="宋体"/>
                      <w:color w:val="auto"/>
                      <w:sz w:val="21"/>
                      <w:szCs w:val="21"/>
                    </w:rPr>
                    <w:t>(检查不合格</w:t>
                  </w:r>
                  <w:r>
                    <w:rPr>
                      <w:rFonts w:hint="eastAsia" w:ascii="宋体" w:hAnsi="宋体" w:eastAsia="宋体" w:cs="宋体"/>
                      <w:color w:val="auto"/>
                      <w:sz w:val="21"/>
                      <w:szCs w:val="21"/>
                      <w:lang w:val="en-US" w:eastAsia="zh-CN"/>
                    </w:rPr>
                    <w:t>扣</w:t>
                  </w: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/次</w:t>
                  </w:r>
                  <w:r>
                    <w:rPr>
                      <w:rFonts w:hint="eastAsia" w:ascii="宋体" w:hAnsi="宋体" w:eastAsia="宋体" w:cs="宋体"/>
                      <w:color w:val="auto"/>
                      <w:sz w:val="21"/>
                      <w:szCs w:val="21"/>
                      <w:lang w:eastAsia="zh-CN"/>
                    </w:rPr>
                    <w:t>）</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504"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4.设施设备维护：16分</w:t>
            </w:r>
          </w:p>
          <w:tbl>
            <w:tblPr>
              <w:tblStyle w:val="15"/>
              <w:tblpPr w:leftFromText="180" w:rightFromText="180" w:vertAnchor="text" w:horzAnchor="page" w:tblpX="91" w:tblpY="33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3"/>
              <w:gridCol w:w="895"/>
              <w:gridCol w:w="3472"/>
              <w:gridCol w:w="2532"/>
              <w:gridCol w:w="6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类别</w:t>
                  </w:r>
                </w:p>
              </w:tc>
              <w:tc>
                <w:tcPr>
                  <w:tcW w:w="8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巡查区域</w:t>
                  </w:r>
                </w:p>
              </w:tc>
              <w:tc>
                <w:tcPr>
                  <w:tcW w:w="347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08" w:firstLineChars="20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巡查内容</w:t>
                  </w:r>
                </w:p>
              </w:tc>
              <w:tc>
                <w:tcPr>
                  <w:tcW w:w="253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08" w:firstLineChars="20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分值</w:t>
                  </w:r>
                </w:p>
              </w:tc>
              <w:tc>
                <w:tcPr>
                  <w:tcW w:w="67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lang w:val="en-US" w:eastAsia="zh-CN"/>
                    </w:rPr>
                    <w:t>得</w:t>
                  </w:r>
                  <w:r>
                    <w:rPr>
                      <w:rFonts w:hint="eastAsia" w:ascii="宋体" w:hAnsi="宋体" w:eastAsia="宋体" w:cs="宋体"/>
                      <w:color w:val="auto"/>
                      <w:spacing w:val="-3"/>
                      <w:sz w:val="21"/>
                      <w:szCs w:val="21"/>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vMerge w:val="restart"/>
                  <w:tcBorders>
                    <w:top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20"/>
                      <w:sz w:val="21"/>
                      <w:szCs w:val="21"/>
                    </w:rPr>
                    <w:t>设</w:t>
                  </w:r>
                  <w:r>
                    <w:rPr>
                      <w:rFonts w:hint="eastAsia" w:ascii="宋体" w:hAnsi="宋体" w:eastAsia="宋体" w:cs="宋体"/>
                      <w:color w:val="auto"/>
                      <w:spacing w:val="19"/>
                      <w:sz w:val="21"/>
                      <w:szCs w:val="21"/>
                    </w:rPr>
                    <w:t>施</w:t>
                  </w:r>
                  <w:r>
                    <w:rPr>
                      <w:rFonts w:hint="eastAsia" w:ascii="宋体" w:hAnsi="宋体" w:eastAsia="宋体" w:cs="宋体"/>
                      <w:color w:val="auto"/>
                      <w:spacing w:val="-3"/>
                      <w:sz w:val="21"/>
                      <w:szCs w:val="21"/>
                    </w:rPr>
                    <w:t>设备</w:t>
                  </w:r>
                </w:p>
              </w:tc>
              <w:tc>
                <w:tcPr>
                  <w:tcW w:w="895" w:type="dxa"/>
                  <w:vMerge w:val="restar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4"/>
                      <w:sz w:val="21"/>
                      <w:szCs w:val="21"/>
                    </w:rPr>
                    <w:t>公用</w:t>
                  </w:r>
                  <w:r>
                    <w:rPr>
                      <w:rFonts w:hint="eastAsia" w:ascii="宋体" w:hAnsi="宋体" w:eastAsia="宋体" w:cs="宋体"/>
                      <w:color w:val="auto"/>
                      <w:spacing w:val="-2"/>
                      <w:sz w:val="21"/>
                      <w:szCs w:val="21"/>
                    </w:rPr>
                    <w:t>区域</w:t>
                  </w:r>
                </w:p>
              </w:tc>
              <w:tc>
                <w:tcPr>
                  <w:tcW w:w="3472"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电梯：运行是否正常，是否存有安全隐患；电梯使用标志是否明显，按键是否能准确指引，运行是否有响声以及异常；</w:t>
                  </w:r>
                </w:p>
              </w:tc>
              <w:tc>
                <w:tcPr>
                  <w:tcW w:w="253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分(存在安全隐患</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5分/次其它不合格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72"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95"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3472"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供水、供电、供冷、发电、空调通风是否正常；电线是否有外露、脱落现象；管线是否有乱搭现象和拉线不做保护及无风险防范措施的现象；</w:t>
                  </w:r>
                </w:p>
              </w:tc>
              <w:tc>
                <w:tcPr>
                  <w:tcW w:w="253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分(供水、供电、供冷、发电、空调通风不正常</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5分/次，其它不合格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72"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95"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3472"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检查建筑物本体是否完好、墙体挂石是否有脱落爆裂现象；安全出口指示灯、应急灯是否有脱落现象。天面建筑物的损坏及修整情况、门窗的开启是否顺畅、是否锁好。天面有无乱拉、乱搭、乱建的现象、有无晾晒驻场人员衣物现象。</w:t>
                  </w:r>
                </w:p>
              </w:tc>
              <w:tc>
                <w:tcPr>
                  <w:tcW w:w="253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72"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95"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347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所有用电设备设施是否安全，照明是否按规定开启；</w:t>
                  </w:r>
                </w:p>
              </w:tc>
              <w:tc>
                <w:tcPr>
                  <w:tcW w:w="253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72"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95"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3472"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各个集水井是否通畅，是否有堵塞的风险、雨水天气漏水点的巡查。排污设施是否有堵塞的现象，是否有定期清理。</w:t>
                  </w:r>
                </w:p>
              </w:tc>
              <w:tc>
                <w:tcPr>
                  <w:tcW w:w="253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72"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95"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3472"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rPr>
                    <w:t>维修修复时间响应情况和修复完成率。是否有上报尚未解决的问题。</w:t>
                  </w:r>
                </w:p>
              </w:tc>
              <w:tc>
                <w:tcPr>
                  <w:tcW w:w="253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72"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95" w:type="dxa"/>
                  <w:vMerge w:val="continue"/>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3472"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4"/>
                      <w:szCs w:val="24"/>
                    </w:rPr>
                    <w:t>标牌标识及管理</w:t>
                  </w:r>
                </w:p>
              </w:tc>
              <w:tc>
                <w:tcPr>
                  <w:tcW w:w="253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72"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95" w:type="dxa"/>
                  <w:vMerge w:val="restart"/>
                  <w:tcBorders>
                    <w:top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hanging="1" w:firstLineChars="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11"/>
                      <w:sz w:val="21"/>
                      <w:szCs w:val="21"/>
                    </w:rPr>
                    <w:t>设施设备</w:t>
                  </w:r>
                  <w:r>
                    <w:rPr>
                      <w:rFonts w:hint="eastAsia" w:ascii="宋体" w:hAnsi="宋体" w:eastAsia="宋体" w:cs="宋体"/>
                      <w:color w:val="auto"/>
                      <w:spacing w:val="-4"/>
                      <w:sz w:val="21"/>
                      <w:szCs w:val="21"/>
                    </w:rPr>
                    <w:t>管</w:t>
                  </w:r>
                  <w:r>
                    <w:rPr>
                      <w:rFonts w:hint="eastAsia" w:ascii="宋体" w:hAnsi="宋体" w:eastAsia="宋体" w:cs="宋体"/>
                      <w:color w:val="auto"/>
                      <w:spacing w:val="-3"/>
                      <w:sz w:val="21"/>
                      <w:szCs w:val="21"/>
                    </w:rPr>
                    <w:t>理</w:t>
                  </w:r>
                </w:p>
              </w:tc>
              <w:tc>
                <w:tcPr>
                  <w:tcW w:w="3472"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房是否有按照规定进行关闭并锁闭；设备房内清管理洁是否到位，有无乱堆乱放现象；是否有设备运行及保养记录；是否有专人负责行监管和进行巡查，是否有相关巡查记录；是否有工程设备管理的交接班记录。</w:t>
                  </w:r>
                </w:p>
              </w:tc>
              <w:tc>
                <w:tcPr>
                  <w:tcW w:w="253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72"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73" w:type="dxa"/>
                  <w:vMerge w:val="continue"/>
                  <w:tcBorders>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95" w:type="dxa"/>
                  <w:vMerge w:val="continue"/>
                  <w:tcBorders>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hanging="1" w:firstLineChars="0"/>
                    <w:jc w:val="center"/>
                    <w:textAlignment w:val="auto"/>
                    <w:rPr>
                      <w:rFonts w:hint="eastAsia" w:ascii="宋体" w:hAnsi="宋体" w:eastAsia="宋体" w:cs="宋体"/>
                      <w:color w:val="auto"/>
                      <w:spacing w:val="-11"/>
                      <w:sz w:val="21"/>
                      <w:szCs w:val="21"/>
                    </w:rPr>
                  </w:pPr>
                </w:p>
              </w:tc>
              <w:tc>
                <w:tcPr>
                  <w:tcW w:w="3472"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给排水泵设施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中央空调系统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消防系统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供配电系统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电梯</w:t>
                  </w:r>
                  <w:r>
                    <w:rPr>
                      <w:rFonts w:hint="eastAsia" w:ascii="宋体" w:hAnsi="宋体" w:eastAsia="宋体" w:cs="宋体"/>
                      <w:color w:val="auto"/>
                      <w:sz w:val="21"/>
                      <w:szCs w:val="21"/>
                      <w:lang w:val="en-US" w:eastAsia="zh-CN"/>
                    </w:rPr>
                    <w:t>系统管理、维护是否符合规程</w:t>
                  </w:r>
                </w:p>
              </w:tc>
              <w:tc>
                <w:tcPr>
                  <w:tcW w:w="253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72"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504"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5.宿舍服务： 7分</w:t>
            </w:r>
          </w:p>
          <w:tbl>
            <w:tblPr>
              <w:tblStyle w:val="15"/>
              <w:tblW w:w="0" w:type="auto"/>
              <w:tblInd w:w="-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7"/>
              <w:gridCol w:w="867"/>
              <w:gridCol w:w="3484"/>
              <w:gridCol w:w="2448"/>
              <w:gridCol w:w="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70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类别</w:t>
                  </w:r>
                </w:p>
              </w:tc>
              <w:tc>
                <w:tcPr>
                  <w:tcW w:w="86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巡查区域</w:t>
                  </w:r>
                </w:p>
              </w:tc>
              <w:tc>
                <w:tcPr>
                  <w:tcW w:w="3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巡查内容</w:t>
                  </w:r>
                </w:p>
              </w:tc>
              <w:tc>
                <w:tcPr>
                  <w:tcW w:w="2448"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分值</w:t>
                  </w:r>
                </w:p>
              </w:tc>
              <w:tc>
                <w:tcPr>
                  <w:tcW w:w="66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pacing w:val="-3"/>
                      <w:sz w:val="21"/>
                      <w:szCs w:val="21"/>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707" w:type="dxa"/>
                  <w:vMerge w:val="restar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both"/>
                    <w:textAlignment w:val="auto"/>
                    <w:rPr>
                      <w:rFonts w:hint="eastAsia" w:ascii="宋体" w:hAnsi="宋体" w:eastAsia="宋体" w:cs="宋体"/>
                      <w:color w:val="auto"/>
                      <w:spacing w:val="-3"/>
                      <w:sz w:val="21"/>
                      <w:szCs w:val="21"/>
                      <w:lang w:val="en-US" w:eastAsia="zh-CN"/>
                    </w:rPr>
                  </w:pPr>
                  <w:r>
                    <w:rPr>
                      <w:rFonts w:hint="eastAsia" w:ascii="宋体" w:hAnsi="宋体" w:eastAsia="宋体" w:cs="宋体"/>
                      <w:color w:val="auto"/>
                      <w:spacing w:val="20"/>
                      <w:sz w:val="21"/>
                      <w:szCs w:val="21"/>
                      <w:lang w:val="en-US" w:eastAsia="zh-CN"/>
                    </w:rPr>
                    <w:t>宿舍服务</w:t>
                  </w:r>
                </w:p>
              </w:tc>
              <w:tc>
                <w:tcPr>
                  <w:tcW w:w="867" w:type="dxa"/>
                  <w:vMerge w:val="restar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4"/>
                      <w:sz w:val="21"/>
                      <w:szCs w:val="21"/>
                    </w:rPr>
                    <w:t>公用</w:t>
                  </w:r>
                  <w:r>
                    <w:rPr>
                      <w:rFonts w:hint="eastAsia" w:ascii="宋体" w:hAnsi="宋体" w:eastAsia="宋体" w:cs="宋体"/>
                      <w:color w:val="auto"/>
                      <w:spacing w:val="-2"/>
                      <w:sz w:val="21"/>
                      <w:szCs w:val="21"/>
                    </w:rPr>
                    <w:t>区域</w:t>
                  </w:r>
                </w:p>
              </w:tc>
              <w:tc>
                <w:tcPr>
                  <w:tcW w:w="348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着装是否统一，是否按规定端正地佩带工作牌，工作牌是否整洁、无破损，站立服务是否做到姿态端正；是否面带笑容，态度和蔼，讲话亲切，是否上班前饮酒，吃异味食品。工作时间是否串岗、离岗、随意调班、做与工作无关的事。</w:t>
                  </w:r>
                </w:p>
              </w:tc>
              <w:tc>
                <w:tcPr>
                  <w:tcW w:w="2448"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60"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707" w:type="dxa"/>
                  <w:vMerge w:val="continue"/>
                  <w:tcBorders>
                    <w:top w:val="single" w:color="000000" w:sz="2" w:space="0"/>
                    <w:bottom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67" w:type="dxa"/>
                  <w:vMerge w:val="continue"/>
                  <w:tcBorders>
                    <w:top w:val="single" w:color="000000" w:sz="2" w:space="0"/>
                    <w:bottom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348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是否让非值班人员在值班室留宿和私用客房；值班间是否整洁无杂物；是否私自使用客房内设备，私自动用客人物品；是否有未经许可让外来人进入客房的情况；楼层房卡管理是否执行规范管理</w:t>
                  </w:r>
                </w:p>
              </w:tc>
              <w:tc>
                <w:tcPr>
                  <w:tcW w:w="2448"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分(非值班人员在值班室留宿和私用客房</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5分/次。其它不合格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60"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707" w:type="dxa"/>
                  <w:vMerge w:val="continue"/>
                  <w:tcBorders>
                    <w:top w:val="single" w:color="000000" w:sz="2" w:space="0"/>
                    <w:bottom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67" w:type="dxa"/>
                  <w:vMerge w:val="continue"/>
                  <w:tcBorders>
                    <w:top w:val="single" w:color="000000" w:sz="2" w:space="0"/>
                    <w:bottom w:val="single" w:color="000000" w:sz="2" w:space="0"/>
                  </w:tcBorders>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3484"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是否完全了解基地主要设施、各功能区域分布、物业服务内容等基本情况；是否熟知本岗位的岗位职责和服务范围；是否了解楼层设施设备的完好情况；是否熟知各种安全设备的功能和使用方法，并能熟练操作；能否准确掌握所负责楼栋的住宿现状及客房设备完好情况</w:t>
                  </w:r>
                </w:p>
              </w:tc>
              <w:tc>
                <w:tcPr>
                  <w:tcW w:w="2448"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60"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504"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6.食堂服务： 11 分</w:t>
            </w:r>
          </w:p>
          <w:tbl>
            <w:tblPr>
              <w:tblStyle w:val="15"/>
              <w:tblW w:w="0" w:type="auto"/>
              <w:tblInd w:w="-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8"/>
              <w:gridCol w:w="842"/>
              <w:gridCol w:w="3556"/>
              <w:gridCol w:w="2412"/>
              <w:gridCol w:w="6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78"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类别</w:t>
                  </w:r>
                </w:p>
              </w:tc>
              <w:tc>
                <w:tcPr>
                  <w:tcW w:w="84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巡查区域</w:t>
                  </w:r>
                </w:p>
              </w:tc>
              <w:tc>
                <w:tcPr>
                  <w:tcW w:w="355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巡查内容</w:t>
                  </w:r>
                </w:p>
              </w:tc>
              <w:tc>
                <w:tcPr>
                  <w:tcW w:w="241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分值</w:t>
                  </w:r>
                </w:p>
              </w:tc>
              <w:tc>
                <w:tcPr>
                  <w:tcW w:w="648"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pacing w:val="-3"/>
                      <w:sz w:val="21"/>
                      <w:szCs w:val="21"/>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78" w:type="dxa"/>
                  <w:vMerge w:val="restart"/>
                  <w:tcBorders>
                    <w:top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both"/>
                    <w:textAlignment w:val="auto"/>
                    <w:rPr>
                      <w:rFonts w:hint="eastAsia" w:ascii="宋体" w:hAnsi="宋体" w:eastAsia="宋体" w:cs="宋体"/>
                      <w:color w:val="auto"/>
                      <w:spacing w:val="-3"/>
                      <w:sz w:val="21"/>
                      <w:szCs w:val="21"/>
                      <w:lang w:val="en-US" w:eastAsia="zh-CN"/>
                    </w:rPr>
                  </w:pPr>
                  <w:r>
                    <w:rPr>
                      <w:rFonts w:hint="eastAsia" w:ascii="宋体" w:hAnsi="宋体" w:eastAsia="宋体" w:cs="宋体"/>
                      <w:color w:val="auto"/>
                      <w:spacing w:val="-3"/>
                      <w:sz w:val="21"/>
                      <w:szCs w:val="21"/>
                      <w:lang w:val="en-US" w:eastAsia="zh-CN"/>
                    </w:rPr>
                    <w:t>餐饮服务</w:t>
                  </w:r>
                </w:p>
              </w:tc>
              <w:tc>
                <w:tcPr>
                  <w:tcW w:w="842" w:type="dxa"/>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工</w:t>
                  </w:r>
                  <w:r>
                    <w:rPr>
                      <w:rFonts w:hint="eastAsia" w:ascii="宋体" w:hAnsi="宋体" w:eastAsia="宋体" w:cs="宋体"/>
                      <w:color w:val="auto"/>
                      <w:spacing w:val="-2"/>
                      <w:sz w:val="21"/>
                      <w:szCs w:val="21"/>
                    </w:rPr>
                    <w:t>作人员</w:t>
                  </w:r>
                </w:p>
              </w:tc>
              <w:tc>
                <w:tcPr>
                  <w:tcW w:w="355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工作人员均取得健康证；工作人员按规定穿戴工作服、帽子，头发不得外露，保持手部清洁；冷菜切配必须带口罩；工作期间不得饮食、吃口香糖，非必要时不得交谈；无随地吐痰、吸烟、穿拖鞋现象</w:t>
                  </w:r>
                </w:p>
              </w:tc>
              <w:tc>
                <w:tcPr>
                  <w:tcW w:w="241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2分(未取得健康证</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5分/次,其他问题</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78"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p>
              </w:tc>
              <w:tc>
                <w:tcPr>
                  <w:tcW w:w="842" w:type="dxa"/>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餐</w:t>
                  </w:r>
                  <w:r>
                    <w:rPr>
                      <w:rFonts w:hint="eastAsia" w:ascii="宋体" w:hAnsi="宋体" w:eastAsia="宋体" w:cs="宋体"/>
                      <w:color w:val="auto"/>
                      <w:spacing w:val="-2"/>
                      <w:sz w:val="21"/>
                      <w:szCs w:val="21"/>
                    </w:rPr>
                    <w:t>厅</w:t>
                  </w:r>
                </w:p>
              </w:tc>
              <w:tc>
                <w:tcPr>
                  <w:tcW w:w="355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餐厅内周边无杂物、无垃圾，地面光亮干净、无积水、不湿滑；餐桌上无灰尘，玻璃无灰尘、无污渍、无水印；餐厅门无油污、无污迹餐台干净整洁、无污迹有灭蝇、灭蚊设施；洗手间冲洗干净、无臭味</w:t>
                  </w:r>
                </w:p>
              </w:tc>
              <w:tc>
                <w:tcPr>
                  <w:tcW w:w="241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78" w:type="dxa"/>
                  <w:vMerge w:val="continue"/>
                  <w:noWrap w:val="0"/>
                  <w:vAlign w:val="top"/>
                </w:tcPr>
                <w:p>
                  <w:pPr>
                    <w:keepNext w:val="0"/>
                    <w:keepLines w:val="0"/>
                    <w:pageBreakBefore w:val="0"/>
                    <w:kinsoku/>
                    <w:wordWrap/>
                    <w:overflowPunct/>
                    <w:topLinePunct w:val="0"/>
                    <w:autoSpaceDE/>
                    <w:autoSpaceDN/>
                    <w:bidi w:val="0"/>
                    <w:adjustRightInd/>
                    <w:snapToGrid/>
                    <w:spacing w:line="380" w:lineRule="exact"/>
                    <w:ind w:left="0" w:leftChars="0" w:right="0"/>
                    <w:textAlignment w:val="auto"/>
                    <w:rPr>
                      <w:rFonts w:hint="eastAsia" w:ascii="宋体" w:hAnsi="宋体" w:eastAsia="宋体" w:cs="宋体"/>
                      <w:color w:val="auto"/>
                      <w:spacing w:val="-3"/>
                      <w:sz w:val="21"/>
                      <w:szCs w:val="21"/>
                    </w:rPr>
                  </w:pPr>
                </w:p>
              </w:tc>
              <w:tc>
                <w:tcPr>
                  <w:tcW w:w="842" w:type="dxa"/>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后</w:t>
                  </w:r>
                  <w:r>
                    <w:rPr>
                      <w:rFonts w:hint="eastAsia" w:ascii="宋体" w:hAnsi="宋体" w:eastAsia="宋体" w:cs="宋体"/>
                      <w:color w:val="auto"/>
                      <w:spacing w:val="-2"/>
                      <w:sz w:val="21"/>
                      <w:szCs w:val="21"/>
                    </w:rPr>
                    <w:t>厨</w:t>
                  </w:r>
                </w:p>
              </w:tc>
              <w:tc>
                <w:tcPr>
                  <w:tcW w:w="3556"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橱柜、消毒柜、冰箱内干净、无杂物、无油污；厨房工作台面干净、整洁，案板清洁干燥挂起或竖放，烹饪用具、刀具、餐具归位存放，保持清洁；生熟食品、肉类、蔬菜、成品与半成品均分开存放，盛具严格分开使用；洗碗台及滤网内无垃圾，地面无积水、碎菜、油污，排水沟畅通无异味；厨房墙面无挂尘、蛛网</w:t>
                  </w:r>
                </w:p>
              </w:tc>
              <w:tc>
                <w:tcPr>
                  <w:tcW w:w="241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678" w:type="dxa"/>
                  <w:vMerge w:val="continue"/>
                  <w:tcBorders>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c>
                <w:tcPr>
                  <w:tcW w:w="842" w:type="dxa"/>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0" w:leftChars="0" w:right="0"/>
                    <w:jc w:val="center"/>
                    <w:textAlignment w:val="auto"/>
                    <w:rPr>
                      <w:rFonts w:hint="eastAsia" w:ascii="宋体" w:hAnsi="宋体" w:eastAsia="宋体" w:cs="宋体"/>
                      <w:color w:val="auto"/>
                      <w:spacing w:val="-3"/>
                      <w:sz w:val="21"/>
                      <w:szCs w:val="21"/>
                    </w:rPr>
                  </w:pPr>
                  <w:r>
                    <w:rPr>
                      <w:rFonts w:hint="eastAsia" w:ascii="宋体" w:hAnsi="宋体" w:eastAsia="宋体" w:cs="宋体"/>
                      <w:color w:val="auto"/>
                      <w:spacing w:val="-3"/>
                      <w:sz w:val="21"/>
                      <w:szCs w:val="21"/>
                    </w:rPr>
                    <w:t>库</w:t>
                  </w:r>
                  <w:r>
                    <w:rPr>
                      <w:rFonts w:hint="eastAsia" w:ascii="宋体" w:hAnsi="宋体" w:eastAsia="宋体" w:cs="宋体"/>
                      <w:color w:val="auto"/>
                      <w:spacing w:val="-2"/>
                      <w:sz w:val="21"/>
                      <w:szCs w:val="21"/>
                    </w:rPr>
                    <w:t>房</w:t>
                  </w:r>
                </w:p>
              </w:tc>
              <w:tc>
                <w:tcPr>
                  <w:tcW w:w="355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地面干净，墙面整洁，有防鼠设施；物品上架摆放整齐，面粉</w:t>
                  </w:r>
                  <w:r>
                    <w:rPr>
                      <w:rFonts w:hint="eastAsia" w:ascii="宋体" w:hAnsi="宋体" w:eastAsia="宋体" w:cs="宋体"/>
                      <w:color w:val="auto"/>
                      <w:sz w:val="21"/>
                      <w:szCs w:val="21"/>
                      <w:lang w:val="en-US" w:eastAsia="zh-CN"/>
                    </w:rPr>
                    <w:t>大米</w:t>
                  </w:r>
                  <w:r>
                    <w:rPr>
                      <w:rFonts w:hint="eastAsia" w:ascii="宋体" w:hAnsi="宋体" w:eastAsia="宋体" w:cs="宋体"/>
                      <w:color w:val="auto"/>
                      <w:sz w:val="21"/>
                      <w:szCs w:val="21"/>
                    </w:rPr>
                    <w:t>等离地码垛；无放其他各类非食材物品的存放</w:t>
                  </w:r>
                </w:p>
              </w:tc>
              <w:tc>
                <w:tcPr>
                  <w:tcW w:w="2412"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3分(检查不合格</w:t>
                  </w:r>
                  <w:r>
                    <w:rPr>
                      <w:rFonts w:hint="eastAsia" w:ascii="宋体" w:hAnsi="宋体" w:eastAsia="宋体" w:cs="宋体"/>
                      <w:color w:val="auto"/>
                      <w:sz w:val="21"/>
                      <w:szCs w:val="21"/>
                      <w:lang w:eastAsia="zh-CN"/>
                    </w:rPr>
                    <w:t>扣0.</w:t>
                  </w:r>
                  <w:r>
                    <w:rPr>
                      <w:rFonts w:hint="eastAsia" w:ascii="宋体" w:hAnsi="宋体" w:eastAsia="宋体" w:cs="宋体"/>
                      <w:color w:val="auto"/>
                      <w:sz w:val="21"/>
                      <w:szCs w:val="21"/>
                    </w:rPr>
                    <w:t>2/次)</w:t>
                  </w:r>
                </w:p>
              </w:tc>
              <w:tc>
                <w:tcPr>
                  <w:tcW w:w="648"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504"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7.会务、接待（接访）服务</w:t>
            </w:r>
            <w:r>
              <w:rPr>
                <w:rFonts w:hint="eastAsia" w:ascii="宋体" w:hAnsi="宋体" w:cs="宋体"/>
                <w:color w:val="auto"/>
                <w:spacing w:val="6"/>
                <w:sz w:val="24"/>
                <w:szCs w:val="24"/>
                <w:lang w:val="en-US" w:eastAsia="zh-CN"/>
              </w:rPr>
              <w:t>：</w:t>
            </w:r>
            <w:r>
              <w:rPr>
                <w:rFonts w:hint="eastAsia" w:ascii="宋体" w:hAnsi="宋体" w:eastAsia="宋体" w:cs="宋体"/>
                <w:color w:val="auto"/>
                <w:spacing w:val="6"/>
                <w:sz w:val="24"/>
                <w:szCs w:val="24"/>
                <w:lang w:val="en-US" w:eastAsia="zh-CN"/>
              </w:rPr>
              <w:t>7分</w:t>
            </w:r>
          </w:p>
          <w:tbl>
            <w:tblPr>
              <w:tblStyle w:val="15"/>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6"/>
              <w:gridCol w:w="913"/>
              <w:gridCol w:w="3516"/>
              <w:gridCol w:w="2388"/>
              <w:gridCol w:w="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3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类别</w:t>
                  </w:r>
                </w:p>
              </w:tc>
              <w:tc>
                <w:tcPr>
                  <w:tcW w:w="91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巡查区域</w:t>
                  </w:r>
                </w:p>
              </w:tc>
              <w:tc>
                <w:tcPr>
                  <w:tcW w:w="351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巡查内容</w:t>
                  </w:r>
                </w:p>
              </w:tc>
              <w:tc>
                <w:tcPr>
                  <w:tcW w:w="2388"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3"/>
                      <w:sz w:val="21"/>
                      <w:szCs w:val="21"/>
                    </w:rPr>
                    <w:t>分值</w:t>
                  </w:r>
                </w:p>
              </w:tc>
              <w:tc>
                <w:tcPr>
                  <w:tcW w:w="63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pacing w:val="-3"/>
                      <w:sz w:val="21"/>
                      <w:szCs w:val="21"/>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36"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0"/>
                    <w:jc w:val="left"/>
                    <w:textAlignment w:val="auto"/>
                    <w:rPr>
                      <w:rFonts w:hint="eastAsia" w:ascii="宋体" w:hAnsi="宋体" w:eastAsia="宋体" w:cs="宋体"/>
                      <w:color w:val="auto"/>
                      <w:spacing w:val="0"/>
                      <w:sz w:val="21"/>
                      <w:szCs w:val="21"/>
                      <w:lang w:val="en-US"/>
                    </w:rPr>
                  </w:pPr>
                  <w:r>
                    <w:rPr>
                      <w:rFonts w:hint="eastAsia" w:ascii="宋体" w:hAnsi="宋体" w:eastAsia="宋体" w:cs="宋体"/>
                      <w:color w:val="auto"/>
                      <w:spacing w:val="0"/>
                      <w:sz w:val="21"/>
                      <w:szCs w:val="21"/>
                      <w:lang w:val="en-US" w:eastAsia="zh-CN"/>
                    </w:rPr>
                    <w:t>会务、会议（接待）服务</w:t>
                  </w:r>
                </w:p>
              </w:tc>
              <w:tc>
                <w:tcPr>
                  <w:tcW w:w="913"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0"/>
                    <w:jc w:val="left"/>
                    <w:textAlignment w:val="auto"/>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lang w:val="en-US" w:eastAsia="zh-CN"/>
                    </w:rPr>
                    <w:t>会务、会议（接待）室</w:t>
                  </w:r>
                </w:p>
              </w:tc>
              <w:tc>
                <w:tcPr>
                  <w:tcW w:w="351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pacing w:val="0"/>
                      <w:sz w:val="21"/>
                      <w:szCs w:val="21"/>
                    </w:rPr>
                  </w:pPr>
                  <w:r>
                    <w:rPr>
                      <w:rFonts w:hint="eastAsia" w:ascii="宋体" w:hAnsi="宋体" w:eastAsia="宋体" w:cs="宋体"/>
                      <w:color w:val="auto"/>
                      <w:sz w:val="21"/>
                      <w:szCs w:val="21"/>
                      <w:lang w:val="en-US" w:eastAsia="zh-CN"/>
                    </w:rPr>
                    <w:t>举止自然、大方、优雅、微笑，有礼貌、有服务意识；是否完成了对外参观客户的预约登记、接待、讲解工作等；是否完成了接待资料、文件的管理、归类、建档和保管工作</w:t>
                  </w:r>
                </w:p>
              </w:tc>
              <w:tc>
                <w:tcPr>
                  <w:tcW w:w="2388"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pacing w:val="0"/>
                      <w:sz w:val="21"/>
                      <w:szCs w:val="21"/>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val="en-US" w:eastAsia="zh-Hans"/>
                    </w:rPr>
                    <w:t>分(检查不合格</w:t>
                  </w:r>
                  <w:r>
                    <w:rPr>
                      <w:rFonts w:hint="eastAsia" w:ascii="宋体" w:hAnsi="宋体" w:eastAsia="宋体" w:cs="宋体"/>
                      <w:color w:val="auto"/>
                      <w:kern w:val="0"/>
                      <w:sz w:val="21"/>
                      <w:szCs w:val="21"/>
                      <w:lang w:val="en-US" w:eastAsia="zh-CN"/>
                    </w:rPr>
                    <w:t>扣0.</w:t>
                  </w:r>
                  <w:r>
                    <w:rPr>
                      <w:rFonts w:hint="eastAsia" w:ascii="宋体" w:hAnsi="宋体" w:eastAsia="宋体" w:cs="宋体"/>
                      <w:color w:val="auto"/>
                      <w:kern w:val="0"/>
                      <w:sz w:val="21"/>
                      <w:szCs w:val="21"/>
                      <w:lang w:val="en-US" w:eastAsia="zh-Hans"/>
                    </w:rPr>
                    <w:t>2/次)</w:t>
                  </w:r>
                </w:p>
              </w:tc>
              <w:tc>
                <w:tcPr>
                  <w:tcW w:w="636"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3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0"/>
                    <w:jc w:val="left"/>
                    <w:textAlignment w:val="auto"/>
                    <w:rPr>
                      <w:rFonts w:hint="eastAsia" w:ascii="宋体" w:hAnsi="宋体" w:eastAsia="宋体" w:cs="宋体"/>
                      <w:color w:val="auto"/>
                      <w:spacing w:val="0"/>
                      <w:sz w:val="21"/>
                      <w:szCs w:val="21"/>
                      <w:lang w:val="en-US" w:eastAsia="zh-CN"/>
                    </w:rPr>
                  </w:pPr>
                </w:p>
              </w:tc>
              <w:tc>
                <w:tcPr>
                  <w:tcW w:w="913"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0"/>
                    <w:jc w:val="left"/>
                    <w:textAlignment w:val="auto"/>
                    <w:rPr>
                      <w:rFonts w:hint="eastAsia" w:ascii="宋体" w:hAnsi="宋体" w:eastAsia="宋体" w:cs="宋体"/>
                      <w:color w:val="auto"/>
                      <w:spacing w:val="0"/>
                      <w:sz w:val="21"/>
                      <w:szCs w:val="21"/>
                      <w:lang w:val="en-US" w:eastAsia="zh-CN"/>
                    </w:rPr>
                  </w:pPr>
                </w:p>
              </w:tc>
              <w:tc>
                <w:tcPr>
                  <w:tcW w:w="351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是否按采购人要求提前布置好会场提前开启灯光、空调、多媒体设备等，检查各类会务、接待物品配备情况；是否按采购人要求配置桶装饮用水、茶水(或矿泉水)、纸、笔、宣传资料，并提前放置海报、展架、座位牌、会务资料等；人员(包括设备调试人员、服务员)是否在会议期间候命；是否及时处理突发事件；是否第一时间响应会务需求；是否按要求对会议进行全程茶水服务。会议结束后，是否迅速进入会场仔细地检查，如发现有遗忘的物品，是否设法追送；或因追送不及时，是否递交会议主办部门并做好登记；是否收拾好会场及会议室外，是否及时关闭灯光、空调等各种设备电源。会后是否搞好清洁卫生，发现异常情况及时报告；是否根据会务需求量及时补充会务用品数量、品种，是否严格管理会务物品的进出库；日常巡查会议室时，是否检查了会议室的各项设备设施</w:t>
                  </w:r>
                  <w:r>
                    <w:rPr>
                      <w:rFonts w:hint="eastAsia" w:ascii="宋体" w:hAnsi="宋体" w:cs="宋体"/>
                      <w:color w:val="auto"/>
                      <w:sz w:val="21"/>
                      <w:szCs w:val="21"/>
                      <w:lang w:val="en-US" w:eastAsia="zh-CN"/>
                    </w:rPr>
                    <w:t>；是否做好餐厅接待服务工作</w:t>
                  </w:r>
                </w:p>
              </w:tc>
              <w:tc>
                <w:tcPr>
                  <w:tcW w:w="2388"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3分</w:t>
                  </w:r>
                  <w:r>
                    <w:rPr>
                      <w:rFonts w:hint="eastAsia" w:ascii="宋体" w:hAnsi="宋体" w:eastAsia="宋体" w:cs="宋体"/>
                      <w:color w:val="auto"/>
                      <w:kern w:val="0"/>
                      <w:sz w:val="21"/>
                      <w:szCs w:val="21"/>
                      <w:lang w:val="en-US" w:eastAsia="zh-Hans"/>
                    </w:rPr>
                    <w:t>(检查不合格</w:t>
                  </w:r>
                  <w:r>
                    <w:rPr>
                      <w:rFonts w:hint="eastAsia" w:ascii="宋体" w:hAnsi="宋体" w:eastAsia="宋体" w:cs="宋体"/>
                      <w:color w:val="auto"/>
                      <w:kern w:val="0"/>
                      <w:sz w:val="21"/>
                      <w:szCs w:val="21"/>
                      <w:lang w:val="en-US" w:eastAsia="zh-CN"/>
                    </w:rPr>
                    <w:t>扣0.</w:t>
                  </w:r>
                  <w:r>
                    <w:rPr>
                      <w:rFonts w:hint="eastAsia" w:ascii="宋体" w:hAnsi="宋体" w:eastAsia="宋体" w:cs="宋体"/>
                      <w:color w:val="auto"/>
                      <w:kern w:val="0"/>
                      <w:sz w:val="21"/>
                      <w:szCs w:val="21"/>
                      <w:lang w:val="en-US" w:eastAsia="zh-Hans"/>
                    </w:rPr>
                    <w:t>2/次)</w:t>
                  </w:r>
                </w:p>
              </w:tc>
              <w:tc>
                <w:tcPr>
                  <w:tcW w:w="636"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536"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0"/>
                    <w:jc w:val="left"/>
                    <w:textAlignment w:val="auto"/>
                    <w:rPr>
                      <w:rFonts w:hint="eastAsia" w:ascii="宋体" w:hAnsi="宋体" w:eastAsia="宋体" w:cs="宋体"/>
                      <w:color w:val="auto"/>
                      <w:spacing w:val="0"/>
                      <w:sz w:val="21"/>
                      <w:szCs w:val="21"/>
                      <w:lang w:val="en-US" w:eastAsia="zh-CN"/>
                    </w:rPr>
                  </w:pPr>
                </w:p>
              </w:tc>
              <w:tc>
                <w:tcPr>
                  <w:tcW w:w="913" w:type="dxa"/>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0"/>
                    <w:jc w:val="left"/>
                    <w:textAlignment w:val="auto"/>
                    <w:rPr>
                      <w:rFonts w:hint="eastAsia" w:ascii="宋体" w:hAnsi="宋体" w:eastAsia="宋体" w:cs="宋体"/>
                      <w:color w:val="auto"/>
                      <w:spacing w:val="0"/>
                      <w:sz w:val="21"/>
                      <w:szCs w:val="21"/>
                      <w:lang w:val="en-US" w:eastAsia="zh-CN"/>
                    </w:rPr>
                  </w:pPr>
                  <w:r>
                    <w:rPr>
                      <w:rFonts w:hint="eastAsia" w:ascii="宋体" w:hAnsi="宋体" w:eastAsia="宋体" w:cs="宋体"/>
                      <w:color w:val="auto"/>
                      <w:spacing w:val="0"/>
                      <w:sz w:val="21"/>
                      <w:szCs w:val="21"/>
                      <w:lang w:val="en-US" w:eastAsia="zh-CN"/>
                    </w:rPr>
                    <w:t>特约服务</w:t>
                  </w:r>
                </w:p>
              </w:tc>
              <w:tc>
                <w:tcPr>
                  <w:tcW w:w="3516"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pacing w:val="0"/>
                      <w:kern w:val="2"/>
                      <w:sz w:val="21"/>
                      <w:szCs w:val="21"/>
                      <w:lang w:val="en-US" w:eastAsia="zh-CN" w:bidi="ar-SA"/>
                    </w:rPr>
                    <w:t>大型活动会议是否按照采购人需求提供临时支援人员</w:t>
                  </w:r>
                </w:p>
              </w:tc>
              <w:tc>
                <w:tcPr>
                  <w:tcW w:w="2388"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val="en-US" w:eastAsia="zh-Hans"/>
                    </w:rPr>
                    <w:t>(检查不合格</w:t>
                  </w:r>
                  <w:r>
                    <w:rPr>
                      <w:rFonts w:hint="eastAsia" w:ascii="宋体" w:hAnsi="宋体" w:eastAsia="宋体" w:cs="宋体"/>
                      <w:color w:val="auto"/>
                      <w:kern w:val="0"/>
                      <w:sz w:val="21"/>
                      <w:szCs w:val="21"/>
                      <w:lang w:val="en-US" w:eastAsia="zh-CN"/>
                    </w:rPr>
                    <w:t>扣0.5</w:t>
                  </w:r>
                  <w:r>
                    <w:rPr>
                      <w:rFonts w:hint="eastAsia" w:ascii="宋体" w:hAnsi="宋体" w:eastAsia="宋体" w:cs="宋体"/>
                      <w:color w:val="auto"/>
                      <w:kern w:val="0"/>
                      <w:sz w:val="21"/>
                      <w:szCs w:val="21"/>
                      <w:lang w:val="en-US" w:eastAsia="zh-Hans"/>
                    </w:rPr>
                    <w:t>/次)</w:t>
                  </w:r>
                </w:p>
              </w:tc>
              <w:tc>
                <w:tcPr>
                  <w:tcW w:w="636" w:type="dxa"/>
                  <w:tcBorders>
                    <w:top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spacing w:val="-3"/>
                      <w:sz w:val="21"/>
                      <w:szCs w:val="21"/>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504" w:firstLineChars="200"/>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8.需投入机具、用具、工具、耗材等</w:t>
            </w:r>
            <w:r>
              <w:rPr>
                <w:rFonts w:hint="eastAsia" w:ascii="宋体" w:hAnsi="宋体" w:cs="宋体"/>
                <w:color w:val="auto"/>
                <w:spacing w:val="6"/>
                <w:sz w:val="24"/>
                <w:szCs w:val="24"/>
                <w:lang w:val="en-US" w:eastAsia="zh-CN"/>
              </w:rPr>
              <w:t>：</w:t>
            </w:r>
            <w:r>
              <w:rPr>
                <w:rFonts w:hint="eastAsia" w:ascii="宋体" w:hAnsi="宋体" w:eastAsia="宋体" w:cs="宋体"/>
                <w:color w:val="auto"/>
                <w:spacing w:val="6"/>
                <w:sz w:val="24"/>
                <w:szCs w:val="24"/>
                <w:lang w:val="en-US" w:eastAsia="zh-CN"/>
              </w:rPr>
              <w:t>11分</w:t>
            </w:r>
          </w:p>
          <w:tbl>
            <w:tblPr>
              <w:tblStyle w:val="15"/>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53"/>
              <w:gridCol w:w="2952"/>
              <w:gridCol w:w="6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35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投入内容</w:t>
                  </w:r>
                </w:p>
              </w:tc>
              <w:tc>
                <w:tcPr>
                  <w:tcW w:w="2952"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分值</w:t>
                  </w:r>
                </w:p>
              </w:tc>
              <w:tc>
                <w:tcPr>
                  <w:tcW w:w="6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353" w:type="dxa"/>
                  <w:tcBorders>
                    <w:top w:val="single" w:color="000000" w:sz="2" w:space="0"/>
                    <w:bottom w:val="single" w:color="auto" w:sz="4"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秩序维护服务所配置的机具、用具及耗材</w:t>
                  </w:r>
                </w:p>
              </w:tc>
              <w:tc>
                <w:tcPr>
                  <w:tcW w:w="295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1分(检查不合格扣0.2/次)</w:t>
                  </w:r>
                </w:p>
              </w:tc>
              <w:tc>
                <w:tcPr>
                  <w:tcW w:w="68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353" w:type="dxa"/>
                  <w:tcBorders>
                    <w:top w:val="single" w:color="auto" w:sz="4"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环境维护工作所配置的机具、用具及耗材</w:t>
                  </w:r>
                </w:p>
              </w:tc>
              <w:tc>
                <w:tcPr>
                  <w:tcW w:w="295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2分</w:t>
                  </w:r>
                  <w:r>
                    <w:rPr>
                      <w:rFonts w:hint="eastAsia" w:ascii="宋体" w:hAnsi="宋体" w:eastAsia="宋体" w:cs="宋体"/>
                      <w:color w:val="auto"/>
                      <w:kern w:val="0"/>
                      <w:sz w:val="21"/>
                      <w:szCs w:val="21"/>
                      <w:lang w:val="en-US" w:eastAsia="zh-Hans"/>
                    </w:rPr>
                    <w:t>(检查不合格</w:t>
                  </w:r>
                  <w:r>
                    <w:rPr>
                      <w:rFonts w:hint="eastAsia" w:ascii="宋体" w:hAnsi="宋体" w:eastAsia="宋体" w:cs="宋体"/>
                      <w:color w:val="auto"/>
                      <w:kern w:val="0"/>
                      <w:sz w:val="21"/>
                      <w:szCs w:val="21"/>
                      <w:lang w:val="en-US" w:eastAsia="zh-CN"/>
                    </w:rPr>
                    <w:t>扣0.</w:t>
                  </w:r>
                  <w:r>
                    <w:rPr>
                      <w:rFonts w:hint="eastAsia" w:ascii="宋体" w:hAnsi="宋体" w:eastAsia="宋体" w:cs="宋体"/>
                      <w:color w:val="auto"/>
                      <w:kern w:val="0"/>
                      <w:sz w:val="21"/>
                      <w:szCs w:val="21"/>
                      <w:lang w:val="en-US" w:eastAsia="zh-Hans"/>
                    </w:rPr>
                    <w:t>2/次)</w:t>
                  </w:r>
                </w:p>
              </w:tc>
              <w:tc>
                <w:tcPr>
                  <w:tcW w:w="68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353"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设施设备维护工作必要维修工具</w:t>
                  </w:r>
                </w:p>
              </w:tc>
              <w:tc>
                <w:tcPr>
                  <w:tcW w:w="295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val="en-US" w:eastAsia="zh-Hans"/>
                    </w:rPr>
                    <w:t>(检查不合格</w:t>
                  </w:r>
                  <w:r>
                    <w:rPr>
                      <w:rFonts w:hint="eastAsia" w:ascii="宋体" w:hAnsi="宋体" w:eastAsia="宋体" w:cs="宋体"/>
                      <w:color w:val="auto"/>
                      <w:kern w:val="0"/>
                      <w:sz w:val="21"/>
                      <w:szCs w:val="21"/>
                      <w:lang w:val="en-US" w:eastAsia="zh-CN"/>
                    </w:rPr>
                    <w:t>扣0.5</w:t>
                  </w:r>
                  <w:r>
                    <w:rPr>
                      <w:rFonts w:hint="eastAsia" w:ascii="宋体" w:hAnsi="宋体" w:eastAsia="宋体" w:cs="宋体"/>
                      <w:color w:val="auto"/>
                      <w:kern w:val="0"/>
                      <w:sz w:val="21"/>
                      <w:szCs w:val="21"/>
                      <w:lang w:val="en-US" w:eastAsia="zh-Hans"/>
                    </w:rPr>
                    <w:t>/次)</w:t>
                  </w:r>
                </w:p>
              </w:tc>
              <w:tc>
                <w:tcPr>
                  <w:tcW w:w="68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353"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绿化养护工作必要的工具、器具</w:t>
                  </w:r>
                </w:p>
              </w:tc>
              <w:tc>
                <w:tcPr>
                  <w:tcW w:w="295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1分(检查不合格扣0.2/次)</w:t>
                  </w:r>
                </w:p>
              </w:tc>
              <w:tc>
                <w:tcPr>
                  <w:tcW w:w="68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353"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不低于14座遮蔽式电动观光车</w:t>
                  </w:r>
                </w:p>
              </w:tc>
              <w:tc>
                <w:tcPr>
                  <w:tcW w:w="295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2分(检查不合格0.5/次)</w:t>
                  </w:r>
                </w:p>
              </w:tc>
              <w:tc>
                <w:tcPr>
                  <w:tcW w:w="68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353"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餐厅低耗品耗材</w:t>
                  </w:r>
                  <w:r>
                    <w:rPr>
                      <w:rFonts w:hint="eastAsia" w:ascii="宋体" w:hAnsi="宋体" w:cs="宋体"/>
                      <w:color w:val="auto"/>
                      <w:kern w:val="0"/>
                      <w:sz w:val="21"/>
                      <w:szCs w:val="21"/>
                      <w:lang w:val="en-US" w:eastAsia="zh-CN"/>
                    </w:rPr>
                    <w:t>随时补充</w:t>
                  </w:r>
                  <w:r>
                    <w:rPr>
                      <w:rFonts w:hint="eastAsia" w:ascii="宋体" w:hAnsi="宋体" w:eastAsia="宋体" w:cs="宋体"/>
                      <w:color w:val="auto"/>
                      <w:kern w:val="0"/>
                      <w:sz w:val="21"/>
                      <w:szCs w:val="21"/>
                      <w:lang w:val="en-US" w:eastAsia="zh-CN"/>
                    </w:rPr>
                    <w:t>和清洁工具</w:t>
                  </w:r>
                </w:p>
              </w:tc>
              <w:tc>
                <w:tcPr>
                  <w:tcW w:w="295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1分(检查不合格扣0.2/次)</w:t>
                  </w:r>
                </w:p>
              </w:tc>
              <w:tc>
                <w:tcPr>
                  <w:tcW w:w="68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trPr>
              <w:tc>
                <w:tcPr>
                  <w:tcW w:w="4353"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宿舍低耗品耗材</w:t>
                  </w:r>
                  <w:r>
                    <w:rPr>
                      <w:rFonts w:hint="eastAsia" w:ascii="宋体" w:hAnsi="宋体" w:cs="宋体"/>
                      <w:color w:val="auto"/>
                      <w:kern w:val="0"/>
                      <w:sz w:val="21"/>
                      <w:szCs w:val="21"/>
                      <w:lang w:val="en-US" w:eastAsia="zh-CN"/>
                    </w:rPr>
                    <w:t>是否做到随时补充</w:t>
                  </w:r>
                  <w:r>
                    <w:rPr>
                      <w:rFonts w:hint="eastAsia" w:ascii="宋体" w:hAnsi="宋体" w:eastAsia="宋体" w:cs="宋体"/>
                      <w:color w:val="auto"/>
                      <w:kern w:val="0"/>
                      <w:sz w:val="21"/>
                      <w:szCs w:val="21"/>
                      <w:lang w:val="en-US" w:eastAsia="zh-CN"/>
                    </w:rPr>
                    <w:t>，提供清洁用具，床上用品是否按期换洗</w:t>
                  </w:r>
                </w:p>
              </w:tc>
              <w:tc>
                <w:tcPr>
                  <w:tcW w:w="2952" w:type="dxa"/>
                  <w:tcBorders>
                    <w:top w:val="single" w:color="000000" w:sz="2" w:space="0"/>
                    <w:bottom w:val="single" w:color="000000" w:sz="2"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2分(检查不合格扣0.2/次)</w:t>
                  </w:r>
                </w:p>
              </w:tc>
              <w:tc>
                <w:tcPr>
                  <w:tcW w:w="684" w:type="dxa"/>
                  <w:tcBorders>
                    <w:top w:val="single" w:color="000000" w:sz="2" w:space="0"/>
                    <w:bottom w:val="single" w:color="000000" w:sz="2" w:space="0"/>
                  </w:tcBorders>
                  <w:noWrap w:val="0"/>
                  <w:vAlign w:val="top"/>
                </w:tcPr>
                <w:p>
                  <w:pPr>
                    <w:pStyle w:val="10"/>
                    <w:keepNext w:val="0"/>
                    <w:keepLines w:val="0"/>
                    <w:pageBreakBefore w:val="0"/>
                    <w:widowControl/>
                    <w:kinsoku/>
                    <w:wordWrap/>
                    <w:overflowPunct/>
                    <w:topLinePunct w:val="0"/>
                    <w:autoSpaceDE/>
                    <w:autoSpaceDN/>
                    <w:bidi w:val="0"/>
                    <w:adjustRightInd/>
                    <w:snapToGrid/>
                    <w:spacing w:line="380" w:lineRule="exact"/>
                    <w:ind w:left="0" w:leftChars="0" w:right="0"/>
                    <w:jc w:val="both"/>
                    <w:textAlignment w:val="auto"/>
                    <w:rPr>
                      <w:rFonts w:hint="eastAsia" w:ascii="宋体" w:hAnsi="宋体" w:eastAsia="宋体" w:cs="宋体"/>
                      <w:color w:val="auto"/>
                      <w:kern w:val="0"/>
                      <w:sz w:val="21"/>
                      <w:szCs w:val="21"/>
                      <w:lang w:val="en-US" w:eastAsia="zh-CN"/>
                    </w:rPr>
                  </w:pPr>
                </w:p>
              </w:tc>
            </w:tr>
          </w:tbl>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★七、商务要求</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（一）服务期限</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480"/>
              <w:jc w:val="left"/>
              <w:textAlignment w:val="auto"/>
              <w:rPr>
                <w:rFonts w:hint="eastAsia" w:ascii="宋体" w:hAnsi="宋体" w:eastAsia="宋体" w:cs="宋体"/>
                <w:i w:val="0"/>
                <w:iCs w:val="0"/>
                <w:caps w:val="0"/>
                <w:color w:val="auto"/>
                <w:spacing w:val="0"/>
                <w:kern w:val="0"/>
                <w:sz w:val="24"/>
                <w:szCs w:val="24"/>
                <w:lang w:val="en-US" w:eastAsia="zh-CN" w:bidi="ar"/>
              </w:rPr>
            </w:pPr>
            <w:r>
              <w:rPr>
                <w:rFonts w:hint="eastAsia" w:ascii="宋体" w:hAnsi="宋体" w:eastAsia="宋体" w:cs="宋体"/>
                <w:i w:val="0"/>
                <w:iCs w:val="0"/>
                <w:caps w:val="0"/>
                <w:color w:val="auto"/>
                <w:spacing w:val="0"/>
                <w:kern w:val="0"/>
                <w:sz w:val="24"/>
                <w:szCs w:val="24"/>
                <w:lang w:val="en-US" w:eastAsia="zh-CN" w:bidi="ar"/>
              </w:rPr>
              <w:t>服务期限</w:t>
            </w:r>
            <w:r>
              <w:rPr>
                <w:rFonts w:hint="eastAsia" w:ascii="宋体" w:hAnsi="宋体" w:cs="宋体"/>
                <w:i w:val="0"/>
                <w:iCs w:val="0"/>
                <w:caps w:val="0"/>
                <w:color w:val="auto"/>
                <w:spacing w:val="0"/>
                <w:kern w:val="0"/>
                <w:sz w:val="24"/>
                <w:szCs w:val="24"/>
                <w:lang w:val="en-US" w:eastAsia="zh-CN" w:bidi="ar"/>
              </w:rPr>
              <w:t>为3年</w:t>
            </w:r>
            <w:r>
              <w:rPr>
                <w:rFonts w:hint="eastAsia" w:ascii="宋体" w:hAnsi="宋体" w:eastAsia="宋体" w:cs="宋体"/>
                <w:i w:val="0"/>
                <w:iCs w:val="0"/>
                <w:caps w:val="0"/>
                <w:color w:val="auto"/>
                <w:spacing w:val="0"/>
                <w:kern w:val="0"/>
                <w:sz w:val="24"/>
                <w:szCs w:val="24"/>
                <w:lang w:val="en-US" w:eastAsia="zh-CN" w:bidi="ar"/>
              </w:rPr>
              <w:t>。</w:t>
            </w:r>
            <w:r>
              <w:rPr>
                <w:rFonts w:hint="eastAsia" w:ascii="宋体" w:hAnsi="宋体" w:cs="宋体"/>
                <w:i w:val="0"/>
                <w:iCs w:val="0"/>
                <w:caps w:val="0"/>
                <w:color w:val="auto"/>
                <w:spacing w:val="0"/>
                <w:kern w:val="0"/>
                <w:sz w:val="24"/>
                <w:szCs w:val="24"/>
                <w:lang w:val="en-US" w:eastAsia="zh-CN" w:bidi="ar"/>
              </w:rPr>
              <w:t>合同一年一签，次年合同经采购人考核合格的基础上，双方平等自愿商定后共同签订。</w:t>
            </w:r>
            <w:r>
              <w:rPr>
                <w:rFonts w:hint="eastAsia" w:ascii="宋体" w:hAnsi="宋体" w:eastAsia="宋体" w:cs="宋体"/>
                <w:i w:val="0"/>
                <w:iCs w:val="0"/>
                <w:caps w:val="0"/>
                <w:color w:val="auto"/>
                <w:spacing w:val="0"/>
                <w:kern w:val="0"/>
                <w:sz w:val="24"/>
                <w:szCs w:val="24"/>
                <w:lang w:val="en-US" w:eastAsia="zh-CN" w:bidi="ar"/>
              </w:rPr>
              <w:t>（注：服务期满或提前解除合同的，供应商服务时间至新</w:t>
            </w:r>
            <w:r>
              <w:rPr>
                <w:rFonts w:hint="eastAsia" w:ascii="宋体" w:hAnsi="宋体" w:cs="宋体"/>
                <w:i w:val="0"/>
                <w:iCs w:val="0"/>
                <w:caps w:val="0"/>
                <w:color w:val="auto"/>
                <w:spacing w:val="0"/>
                <w:kern w:val="0"/>
                <w:sz w:val="24"/>
                <w:szCs w:val="24"/>
                <w:lang w:val="en-US" w:eastAsia="zh-CN" w:bidi="ar"/>
              </w:rPr>
              <w:t>供应商</w:t>
            </w:r>
            <w:r>
              <w:rPr>
                <w:rFonts w:hint="eastAsia" w:ascii="宋体" w:hAnsi="宋体" w:eastAsia="宋体" w:cs="宋体"/>
                <w:i w:val="0"/>
                <w:iCs w:val="0"/>
                <w:caps w:val="0"/>
                <w:color w:val="auto"/>
                <w:spacing w:val="0"/>
                <w:kern w:val="0"/>
                <w:sz w:val="24"/>
                <w:szCs w:val="24"/>
                <w:lang w:val="en-US" w:eastAsia="zh-CN" w:bidi="ar"/>
              </w:rPr>
              <w:t>进场交接之日）</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（二）付款方式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cs="宋体"/>
                <w:i w:val="0"/>
                <w:iCs w:val="0"/>
                <w:caps w:val="0"/>
                <w:color w:val="auto"/>
                <w:spacing w:val="0"/>
                <w:sz w:val="24"/>
                <w:szCs w:val="24"/>
                <w:lang w:val="en-US" w:eastAsia="zh-CN"/>
              </w:rPr>
              <w:t>1.</w:t>
            </w:r>
            <w:r>
              <w:rPr>
                <w:rFonts w:hint="eastAsia" w:ascii="宋体" w:hAnsi="宋体" w:eastAsia="宋体" w:cs="宋体"/>
                <w:i w:val="0"/>
                <w:iCs w:val="0"/>
                <w:caps w:val="0"/>
                <w:color w:val="auto"/>
                <w:spacing w:val="0"/>
                <w:sz w:val="24"/>
                <w:szCs w:val="24"/>
              </w:rPr>
              <w:t>签订合同后的5日内支付合同金额的</w:t>
            </w:r>
            <w:r>
              <w:rPr>
                <w:rFonts w:hint="eastAsia" w:ascii="宋体" w:hAnsi="宋体" w:eastAsia="宋体" w:cs="宋体"/>
                <w:i w:val="0"/>
                <w:iCs w:val="0"/>
                <w:caps w:val="0"/>
                <w:color w:val="auto"/>
                <w:spacing w:val="0"/>
                <w:sz w:val="24"/>
                <w:szCs w:val="24"/>
                <w:lang w:val="en-US" w:eastAsia="zh-CN"/>
              </w:rPr>
              <w:t>40%</w:t>
            </w:r>
            <w:r>
              <w:rPr>
                <w:rFonts w:hint="eastAsia" w:ascii="宋体" w:hAnsi="宋体" w:eastAsia="宋体" w:cs="宋体"/>
                <w:i w:val="0"/>
                <w:iCs w:val="0"/>
                <w:caps w:val="0"/>
                <w:color w:val="auto"/>
                <w:spacing w:val="0"/>
                <w:sz w:val="24"/>
                <w:szCs w:val="24"/>
              </w:rPr>
              <w:t>的预付款,剩余</w:t>
            </w:r>
            <w:r>
              <w:rPr>
                <w:rFonts w:hint="eastAsia" w:ascii="宋体" w:hAnsi="宋体" w:eastAsia="宋体" w:cs="宋体"/>
                <w:i w:val="0"/>
                <w:iCs w:val="0"/>
                <w:caps w:val="0"/>
                <w:color w:val="auto"/>
                <w:spacing w:val="0"/>
                <w:sz w:val="24"/>
                <w:szCs w:val="24"/>
                <w:lang w:val="en-US" w:eastAsia="zh-CN"/>
              </w:rPr>
              <w:t>60</w:t>
            </w:r>
            <w:r>
              <w:rPr>
                <w:rFonts w:hint="eastAsia" w:ascii="宋体" w:hAnsi="宋体" w:eastAsia="宋体" w:cs="宋体"/>
                <w:i w:val="0"/>
                <w:iCs w:val="0"/>
                <w:caps w:val="0"/>
                <w:color w:val="auto"/>
                <w:spacing w:val="0"/>
                <w:sz w:val="24"/>
                <w:szCs w:val="24"/>
              </w:rPr>
              <w:t>%合同金额，每</w:t>
            </w:r>
            <w:r>
              <w:rPr>
                <w:rFonts w:hint="eastAsia" w:ascii="宋体" w:hAnsi="宋体" w:eastAsia="宋体" w:cs="宋体"/>
                <w:i w:val="0"/>
                <w:iCs w:val="0"/>
                <w:caps w:val="0"/>
                <w:color w:val="auto"/>
                <w:spacing w:val="0"/>
                <w:sz w:val="24"/>
                <w:szCs w:val="24"/>
                <w:lang w:val="en-US" w:eastAsia="zh-CN"/>
              </w:rPr>
              <w:t>季度</w:t>
            </w:r>
            <w:r>
              <w:rPr>
                <w:rFonts w:hint="eastAsia" w:ascii="宋体" w:hAnsi="宋体" w:eastAsia="宋体" w:cs="宋体"/>
                <w:i w:val="0"/>
                <w:iCs w:val="0"/>
                <w:caps w:val="0"/>
                <w:color w:val="auto"/>
                <w:spacing w:val="0"/>
                <w:sz w:val="24"/>
                <w:szCs w:val="24"/>
              </w:rPr>
              <w:t>结算一次（</w:t>
            </w:r>
            <w:r>
              <w:rPr>
                <w:rFonts w:hint="eastAsia" w:ascii="宋体" w:hAnsi="宋体" w:eastAsia="宋体" w:cs="宋体"/>
                <w:i w:val="0"/>
                <w:iCs w:val="0"/>
                <w:caps w:val="0"/>
                <w:color w:val="auto"/>
                <w:spacing w:val="0"/>
                <w:sz w:val="24"/>
                <w:szCs w:val="24"/>
                <w:lang w:val="en-US" w:eastAsia="zh-CN"/>
              </w:rPr>
              <w:t>结算金额先从预付款里扣除，直至扣除完毕后再每季度结算）</w:t>
            </w: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二季</w:t>
            </w:r>
            <w:r>
              <w:rPr>
                <w:rFonts w:hint="eastAsia" w:ascii="宋体" w:hAnsi="宋体" w:eastAsia="宋体" w:cs="宋体"/>
                <w:color w:val="auto"/>
                <w:sz w:val="24"/>
                <w:szCs w:val="24"/>
              </w:rPr>
              <w:t>度考核完成后，达到付款条件起20日内，</w:t>
            </w:r>
            <w:r>
              <w:rPr>
                <w:rFonts w:hint="eastAsia" w:ascii="宋体" w:hAnsi="宋体" w:eastAsia="宋体" w:cs="宋体"/>
                <w:color w:val="auto"/>
                <w:sz w:val="24"/>
                <w:szCs w:val="24"/>
                <w:lang w:eastAsia="zh-CN"/>
              </w:rPr>
              <w:t>承担</w:t>
            </w:r>
            <w:r>
              <w:rPr>
                <w:rFonts w:hint="eastAsia" w:ascii="宋体" w:hAnsi="宋体" w:eastAsia="宋体" w:cs="宋体"/>
                <w:color w:val="auto"/>
                <w:sz w:val="24"/>
                <w:szCs w:val="24"/>
              </w:rPr>
              <w:t>合同总金额的</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三季</w:t>
            </w:r>
            <w:r>
              <w:rPr>
                <w:rFonts w:hint="eastAsia" w:ascii="宋体" w:hAnsi="宋体" w:eastAsia="宋体" w:cs="宋体"/>
                <w:color w:val="auto"/>
                <w:sz w:val="24"/>
                <w:szCs w:val="24"/>
              </w:rPr>
              <w:t>度考核完成后，达到付款条件起20日内，</w:t>
            </w:r>
            <w:r>
              <w:rPr>
                <w:rFonts w:hint="eastAsia" w:ascii="宋体" w:hAnsi="宋体" w:eastAsia="宋体" w:cs="宋体"/>
                <w:color w:val="auto"/>
                <w:sz w:val="24"/>
                <w:szCs w:val="24"/>
                <w:lang w:eastAsia="zh-CN"/>
              </w:rPr>
              <w:t>承担</w:t>
            </w:r>
            <w:r>
              <w:rPr>
                <w:rFonts w:hint="eastAsia" w:ascii="宋体" w:hAnsi="宋体" w:eastAsia="宋体" w:cs="宋体"/>
                <w:color w:val="auto"/>
                <w:sz w:val="24"/>
                <w:szCs w:val="24"/>
              </w:rPr>
              <w:t>合同总金额的</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四季</w:t>
            </w:r>
            <w:r>
              <w:rPr>
                <w:rFonts w:hint="eastAsia" w:ascii="宋体" w:hAnsi="宋体" w:eastAsia="宋体" w:cs="宋体"/>
                <w:color w:val="auto"/>
                <w:sz w:val="24"/>
                <w:szCs w:val="24"/>
              </w:rPr>
              <w:t>度考核完成后，达到付款条件起20日内，</w:t>
            </w:r>
            <w:r>
              <w:rPr>
                <w:rFonts w:hint="eastAsia" w:ascii="宋体" w:hAnsi="宋体" w:eastAsia="宋体" w:cs="宋体"/>
                <w:color w:val="auto"/>
                <w:sz w:val="24"/>
                <w:szCs w:val="24"/>
                <w:lang w:eastAsia="zh-CN"/>
              </w:rPr>
              <w:t>承担</w:t>
            </w:r>
            <w:r>
              <w:rPr>
                <w:rFonts w:hint="eastAsia" w:ascii="宋体" w:hAnsi="宋体" w:eastAsia="宋体" w:cs="宋体"/>
                <w:color w:val="auto"/>
                <w:sz w:val="24"/>
                <w:szCs w:val="24"/>
              </w:rPr>
              <w:t>合同总金额的</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i w:val="0"/>
                <w:iCs w:val="0"/>
                <w:caps w:val="0"/>
                <w:color w:val="auto"/>
                <w:spacing w:val="0"/>
                <w:sz w:val="24"/>
                <w:szCs w:val="24"/>
                <w:lang w:val="en-US" w:eastAsia="zh-CN"/>
              </w:rPr>
              <w:t>注：具体支付时间以财政预算下达时间为准。供应商须出具合法有效完整的完税发票及凭证资料，如因供应商迟延提供票据导致付款迟延，供应商无权追究采购人的违约责任</w:t>
            </w:r>
            <w:r>
              <w:rPr>
                <w:rFonts w:hint="eastAsia" w:ascii="宋体" w:hAnsi="宋体" w:eastAsia="宋体" w:cs="宋体"/>
                <w:i w:val="0"/>
                <w:iCs w:val="0"/>
                <w:caps w:val="0"/>
                <w:color w:val="auto"/>
                <w:spacing w:val="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firstLine="480" w:firstLineChars="200"/>
              <w:jc w:val="both"/>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cs="宋体"/>
                <w:i w:val="0"/>
                <w:iCs w:val="0"/>
                <w:caps w:val="0"/>
                <w:color w:val="auto"/>
                <w:spacing w:val="0"/>
                <w:sz w:val="24"/>
                <w:szCs w:val="24"/>
                <w:lang w:val="en-US" w:eastAsia="zh-CN"/>
              </w:rPr>
              <w:t>2.合同执行期内如存在季度考核2次在80分以下时，采购人有权立即与成交供应商解除协议。因预付40%的预付款，如第一、二季度考核不通过采购人不再支付第一、二季度的服务费用。</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（三）报价要求</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leftChars="0" w:right="0" w:firstLine="561"/>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本次</w:t>
            </w:r>
            <w:r>
              <w:rPr>
                <w:rFonts w:hint="eastAsia" w:ascii="宋体" w:hAnsi="宋体" w:eastAsia="宋体" w:cs="宋体"/>
                <w:color w:val="auto"/>
                <w:sz w:val="24"/>
                <w:szCs w:val="24"/>
              </w:rPr>
              <w:t>报价为总包干价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供应商的报价应包括完成本项目需要或可能涉及的一切费用，</w:t>
            </w:r>
            <w:r>
              <w:rPr>
                <w:rFonts w:hint="eastAsia" w:ascii="宋体" w:hAnsi="宋体" w:eastAsia="宋体" w:cs="宋体"/>
                <w:color w:val="auto"/>
                <w:kern w:val="0"/>
                <w:sz w:val="24"/>
                <w:szCs w:val="24"/>
                <w:lang w:val="en-US" w:eastAsia="zh-CN"/>
              </w:rPr>
              <w:t>人力成本(包含人员基本工资，养老、医疗、工伤、失业、生育大病等社会保险，残疾人基金，工会经费、教育经费等福利费，餐费补贴，值班加班费节日福利及年终奖金等)，服装费(春、夏、冬各一套)，公众责任险，公共区域灭四害费、绿植补栽、施肥和打药杀虫费,办公区化粪池清掏费，外墙清洗费，维护保养费，空调清洁清洗费，物业耗材费，房屋附属物维修零配件材料费，设施设备维修零配件材料费，垃圾清运费，办公低值易耗品，设施设备、秩序、环境维护所需工具费、材料费，企业管理费、合理利润及税金等采购文件要求所有需由供应商承担的含税费用</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lang w:eastAsia="zh-CN"/>
              </w:rPr>
              <w:t>自行合理确定报价并承担相应风险，</w:t>
            </w:r>
            <w:r>
              <w:rPr>
                <w:rFonts w:hint="eastAsia" w:ascii="宋体" w:hAnsi="宋体" w:eastAsia="宋体" w:cs="宋体"/>
                <w:color w:val="auto"/>
                <w:sz w:val="24"/>
                <w:szCs w:val="24"/>
              </w:rPr>
              <w:t>报价应符合国家关于工资标准、税费、社保等的相关法律法规和项目所在地市场实际。</w:t>
            </w:r>
          </w:p>
          <w:p>
            <w:pPr>
              <w:pStyle w:val="10"/>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本项目服务区域为首次入驻物业，且相关设施设备处于质保期，若相关设施设备（包含专业设施设备）出现问题，供应商应负责联系相应的公司（或厂商或售后服务人员）指出相关问题</w:t>
            </w:r>
            <w:r>
              <w:rPr>
                <w:rFonts w:hint="eastAsia" w:ascii="宋体" w:hAnsi="宋体" w:cs="宋体"/>
                <w:color w:val="auto"/>
                <w:sz w:val="24"/>
                <w:szCs w:val="24"/>
                <w:lang w:val="en-US" w:eastAsia="zh-CN"/>
              </w:rPr>
              <w:t>、协助处理相关问题，直至此问题已得到解决，</w:t>
            </w:r>
            <w:r>
              <w:rPr>
                <w:rFonts w:hint="eastAsia" w:ascii="宋体" w:hAnsi="宋体" w:eastAsia="宋体" w:cs="宋体"/>
                <w:color w:val="auto"/>
                <w:sz w:val="24"/>
                <w:szCs w:val="24"/>
                <w:lang w:val="en-US" w:eastAsia="zh-CN"/>
              </w:rPr>
              <w:t>并汇报至采购人</w:t>
            </w:r>
            <w:r>
              <w:rPr>
                <w:rFonts w:hint="eastAsia" w:ascii="宋体" w:hAnsi="宋体" w:cs="宋体"/>
                <w:color w:val="auto"/>
                <w:sz w:val="24"/>
                <w:szCs w:val="24"/>
                <w:lang w:val="en-US" w:eastAsia="zh-CN"/>
              </w:rPr>
              <w:t>。</w:t>
            </w:r>
            <w:r>
              <w:rPr>
                <w:rFonts w:hint="eastAsia" w:ascii="宋体" w:hAnsi="宋体" w:eastAsia="宋体" w:cs="宋体"/>
                <w:b/>
                <w:bCs/>
                <w:color w:val="auto"/>
                <w:sz w:val="24"/>
                <w:szCs w:val="24"/>
                <w:lang w:val="en-US" w:eastAsia="zh-Hans"/>
              </w:rPr>
              <w:t>【</w:t>
            </w:r>
            <w:r>
              <w:rPr>
                <w:rFonts w:hint="eastAsia" w:ascii="宋体" w:hAnsi="宋体" w:eastAsia="宋体" w:cs="宋体"/>
                <w:b/>
                <w:bCs/>
                <w:color w:val="auto"/>
                <w:sz w:val="24"/>
                <w:szCs w:val="24"/>
                <w:lang w:val="en-US" w:eastAsia="zh-CN"/>
              </w:rPr>
              <w:t>说明：</w:t>
            </w:r>
            <w:r>
              <w:rPr>
                <w:rFonts w:hint="eastAsia" w:ascii="宋体" w:hAnsi="宋体" w:eastAsia="宋体" w:cs="宋体"/>
                <w:b/>
                <w:bCs/>
                <w:color w:val="auto"/>
                <w:sz w:val="24"/>
                <w:szCs w:val="24"/>
                <w:lang w:val="en-US" w:eastAsia="zh-Hans"/>
              </w:rPr>
              <w:t>供应商</w:t>
            </w:r>
            <w:r>
              <w:rPr>
                <w:rFonts w:hint="eastAsia" w:ascii="宋体" w:hAnsi="宋体" w:eastAsia="宋体" w:cs="宋体"/>
                <w:b/>
                <w:bCs/>
                <w:color w:val="auto"/>
                <w:sz w:val="24"/>
                <w:szCs w:val="24"/>
                <w:lang w:val="en-US" w:eastAsia="zh-CN"/>
              </w:rPr>
              <w:t>提供承诺函并加盖供应商公章，格式自拟</w:t>
            </w:r>
            <w:r>
              <w:rPr>
                <w:rFonts w:hint="eastAsia" w:ascii="宋体" w:hAnsi="宋体" w:eastAsia="宋体" w:cs="宋体"/>
                <w:b/>
                <w:bCs/>
                <w:color w:val="auto"/>
                <w:sz w:val="24"/>
                <w:szCs w:val="24"/>
                <w:lang w:val="en-US" w:eastAsia="zh-Hans"/>
              </w:rPr>
              <w:t>】</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（四）履约地点：</w:t>
            </w:r>
            <w:r>
              <w:rPr>
                <w:rFonts w:hint="eastAsia" w:ascii="宋体" w:hAnsi="宋体" w:cs="宋体"/>
                <w:b w:val="0"/>
                <w:bCs w:val="0"/>
                <w:color w:val="auto"/>
                <w:sz w:val="28"/>
                <w:szCs w:val="28"/>
                <w:lang w:val="en-US" w:eastAsia="zh-CN"/>
              </w:rPr>
              <w:t>四川省区域应急救援雅安基地（</w:t>
            </w:r>
            <w:r>
              <w:rPr>
                <w:rFonts w:hint="eastAsia" w:ascii="宋体" w:hAnsi="宋体" w:eastAsia="宋体" w:cs="宋体"/>
                <w:b w:val="0"/>
                <w:bCs w:val="0"/>
                <w:color w:val="auto"/>
                <w:sz w:val="28"/>
                <w:szCs w:val="28"/>
                <w:lang w:val="en-US" w:eastAsia="zh-CN"/>
              </w:rPr>
              <w:t>雅安市名山区永兴街道三岔村</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val="en-US" w:eastAsia="zh-CN"/>
              </w:rPr>
              <w:t>（五）履约方式：</w:t>
            </w:r>
            <w:r>
              <w:rPr>
                <w:rFonts w:hint="eastAsia" w:ascii="宋体" w:hAnsi="宋体" w:eastAsia="宋体" w:cs="宋体"/>
                <w:color w:val="auto"/>
                <w:sz w:val="24"/>
                <w:szCs w:val="24"/>
                <w:lang w:val="en-US" w:eastAsia="zh-CN"/>
              </w:rPr>
              <w:t>供应商与釆购人签订合同后，合同双方应严格执行合同条款，履行合同规定的义务，保证合同的顺利完成。在合同履行过程中，如发生合同纠纷，合同双方应按照《中华人民共和国民法典》的有关规定进行处理。</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（六）合同</w:t>
            </w:r>
          </w:p>
          <w:p>
            <w:pPr>
              <w:keepNext w:val="0"/>
              <w:keepLines w:val="0"/>
              <w:pageBreakBefore w:val="0"/>
              <w:numPr>
                <w:ilvl w:val="0"/>
                <w:numId w:val="0"/>
              </w:numPr>
              <w:kinsoku/>
              <w:wordWrap/>
              <w:overflowPunct/>
              <w:topLinePunct w:val="0"/>
              <w:autoSpaceDE/>
              <w:autoSpaceDN/>
              <w:bidi w:val="0"/>
              <w:adjustRightInd/>
              <w:snapToGrid/>
              <w:spacing w:line="420" w:lineRule="exact"/>
              <w:ind w:left="0" w:leftChars="0" w:right="0"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供应商应在成交通知书发出之日起原则上不超过</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lang w:val="en-US" w:eastAsia="zh-CN"/>
              </w:rPr>
              <w:t>个工作日内签订釆购合同，如遇特殊情况，也须确保在成交通知书发出后30日内及时签订釆购合同。</w:t>
            </w:r>
          </w:p>
          <w:p>
            <w:pPr>
              <w:keepNext w:val="0"/>
              <w:keepLines w:val="0"/>
              <w:pageBreakBefore w:val="0"/>
              <w:widowControl/>
              <w:shd w:val="clear" w:color="auto" w:fill="auto"/>
              <w:kinsoku/>
              <w:wordWrap/>
              <w:overflowPunct/>
              <w:topLinePunct w:val="0"/>
              <w:autoSpaceDE/>
              <w:autoSpaceDN/>
              <w:bidi w:val="0"/>
              <w:adjustRightInd/>
              <w:snapToGrid/>
              <w:spacing w:line="42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lang w:val="en-US" w:eastAsia="zh-CN"/>
              </w:rPr>
              <w:t>合同价款：应包括完成本项目需要或可能涉及的一切费用，包括但不限于人力成本(包含人员基本工资，养老、医疗、工伤、失业、生育大病等社会保险，残疾人基金，工会经费、教育经费等福利费，餐费补贴，值班加班费节日福利及年终奖金等)，服装费(春、夏、冬各一套)，公众责任险，公共区域灭四害费、绿植补栽、施肥和打药杀虫费,办公区化粪池清掏费，外墙清洗费，维护保养费，空调清洁清洗费，物业耗材费，房屋附属物维修零配件材料费，设施设备维修零配件材料费，垃圾清运费，办公低值易耗品，设施设备、秩序、环境维护所需工具费、材料费，企业管理费、合理利润及税金等采购文件要求所有需由供应商承担的含税费用。</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（七）验收标准</w:t>
            </w:r>
          </w:p>
          <w:p>
            <w:pPr>
              <w:pStyle w:val="10"/>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以季度考核验收。考核成绩90分(含)以上为合格，全额支付当期服务费用；81—89分区间为基本合格，须按采购人要求整改，整改仍然没达到要求的，扣减当期服务费用的2%；80分(含)以下考核不合格，扣减当期服务费用的5%。若连续两次考核期不合格，采购人有权终止合同。采购人制定惩戒制度并按考核等级实行，具体以签订的合同为准。</w:t>
            </w:r>
          </w:p>
          <w:p>
            <w:pPr>
              <w:pStyle w:val="10"/>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firstLine="480" w:firstLineChars="200"/>
              <w:jc w:val="both"/>
              <w:textAlignment w:val="auto"/>
              <w:rPr>
                <w:rFonts w:hint="eastAsia" w:ascii="宋体" w:hAnsi="宋体" w:eastAsia="宋体" w:cs="宋体"/>
                <w:color w:val="auto"/>
                <w:sz w:val="30"/>
                <w:szCs w:val="30"/>
                <w:lang w:val="en-US" w:eastAsia="zh-Hans"/>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其他事项严格按照政府采购相关法律法规、《财政部关于进一步加强政府采购需求和履约验收管理的指导意见》(财库(2016) 205 号)及雅安市财政局《关于规范政府采购履约验收工作的通知》雅财采〔2021〕50号的要求进行验收。</w:t>
            </w:r>
          </w:p>
          <w:p>
            <w:pPr>
              <w:pStyle w:val="10"/>
              <w:keepNext w:val="0"/>
              <w:keepLines w:val="0"/>
              <w:pageBreakBefore w:val="0"/>
              <w:widowControl/>
              <w:kinsoku/>
              <w:wordWrap/>
              <w:overflowPunct/>
              <w:topLinePunct w:val="0"/>
              <w:autoSpaceDE/>
              <w:autoSpaceDN/>
              <w:bidi w:val="0"/>
              <w:adjustRightInd/>
              <w:snapToGrid/>
              <w:spacing w:line="420" w:lineRule="exact"/>
              <w:ind w:left="0" w:leftChars="0" w:right="0" w:firstLine="562"/>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Hans"/>
              </w:rPr>
              <w:t>★八</w:t>
            </w: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lang w:val="en-US" w:eastAsia="zh-Hans"/>
              </w:rPr>
              <w:t>其他</w:t>
            </w:r>
            <w:r>
              <w:rPr>
                <w:rFonts w:hint="eastAsia" w:ascii="宋体" w:hAnsi="宋体" w:eastAsia="宋体" w:cs="宋体"/>
                <w:b/>
                <w:bCs/>
                <w:color w:val="auto"/>
                <w:sz w:val="28"/>
                <w:szCs w:val="28"/>
                <w:lang w:val="en-US" w:eastAsia="zh-CN"/>
              </w:rPr>
              <w:t>采购需求</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firstLine="480" w:firstLineChars="200"/>
              <w:jc w:val="left"/>
              <w:textAlignment w:val="auto"/>
              <w:rPr>
                <w:rFonts w:hint="eastAsia" w:ascii="宋体" w:hAnsi="宋体" w:eastAsia="宋体" w:cs="宋体"/>
                <w:color w:val="auto"/>
                <w:lang w:val="en-US" w:eastAsia="zh-CN"/>
              </w:rPr>
            </w:pPr>
            <w:r>
              <w:rPr>
                <w:rFonts w:hint="eastAsia" w:ascii="宋体" w:hAnsi="宋体" w:eastAsia="宋体" w:cs="宋体"/>
                <w:color w:val="auto"/>
                <w:sz w:val="24"/>
                <w:szCs w:val="24"/>
                <w:lang w:val="en-US" w:eastAsia="zh-Hans"/>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Hans"/>
              </w:rPr>
              <w:t>供应商自行负责其招聘员工的一切工资、福利</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Hans"/>
              </w:rPr>
              <w:t>如发生工伤、疾病乃至死亡的一切责任及费用由供应商全部负责，供应商应严格遵守国家有关法律、法规及行业标准</w:t>
            </w:r>
            <w:r>
              <w:rPr>
                <w:rFonts w:hint="eastAsia" w:ascii="宋体" w:hAnsi="宋体" w:cs="宋体"/>
                <w:color w:val="auto"/>
                <w:sz w:val="24"/>
                <w:szCs w:val="24"/>
                <w:lang w:val="en-US" w:eastAsia="zh-CN"/>
              </w:rPr>
              <w:t>。</w:t>
            </w:r>
            <w:r>
              <w:rPr>
                <w:rFonts w:hint="eastAsia" w:ascii="宋体" w:hAnsi="宋体" w:eastAsia="宋体" w:cs="宋体"/>
                <w:b/>
                <w:bCs/>
                <w:color w:val="auto"/>
                <w:sz w:val="24"/>
                <w:szCs w:val="24"/>
                <w:lang w:val="en-US" w:eastAsia="zh-Hans"/>
              </w:rPr>
              <w:t>【</w:t>
            </w:r>
            <w:r>
              <w:rPr>
                <w:rFonts w:hint="eastAsia" w:ascii="宋体" w:hAnsi="宋体" w:eastAsia="宋体" w:cs="宋体"/>
                <w:b/>
                <w:bCs/>
                <w:color w:val="auto"/>
                <w:sz w:val="24"/>
                <w:szCs w:val="24"/>
                <w:lang w:val="en-US" w:eastAsia="zh-CN"/>
              </w:rPr>
              <w:t>说明：</w:t>
            </w:r>
            <w:r>
              <w:rPr>
                <w:rFonts w:hint="eastAsia" w:ascii="宋体" w:hAnsi="宋体" w:eastAsia="宋体" w:cs="宋体"/>
                <w:b/>
                <w:bCs/>
                <w:color w:val="auto"/>
                <w:sz w:val="24"/>
                <w:szCs w:val="24"/>
                <w:lang w:val="en-US" w:eastAsia="zh-Hans"/>
              </w:rPr>
              <w:t>供应商</w:t>
            </w:r>
            <w:r>
              <w:rPr>
                <w:rFonts w:hint="eastAsia" w:ascii="宋体" w:hAnsi="宋体" w:eastAsia="宋体" w:cs="宋体"/>
                <w:b/>
                <w:bCs/>
                <w:color w:val="auto"/>
                <w:sz w:val="24"/>
                <w:szCs w:val="24"/>
                <w:lang w:val="en-US" w:eastAsia="zh-CN"/>
              </w:rPr>
              <w:t>提供承诺函并加盖供应商公章，格式自拟</w:t>
            </w:r>
            <w:r>
              <w:rPr>
                <w:rFonts w:hint="eastAsia" w:ascii="宋体" w:hAnsi="宋体" w:eastAsia="宋体" w:cs="宋体"/>
                <w:b/>
                <w:bCs/>
                <w:color w:val="auto"/>
                <w:sz w:val="24"/>
                <w:szCs w:val="24"/>
                <w:lang w:val="en-US" w:eastAsia="zh-Hans"/>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37CA3"/>
    <w:multiLevelType w:val="singleLevel"/>
    <w:tmpl w:val="8DF37CA3"/>
    <w:lvl w:ilvl="0" w:tentative="0">
      <w:start w:val="1"/>
      <w:numFmt w:val="decimal"/>
      <w:lvlText w:val="%1."/>
      <w:lvlJc w:val="left"/>
      <w:pPr>
        <w:tabs>
          <w:tab w:val="left" w:pos="312"/>
        </w:tabs>
      </w:pPr>
    </w:lvl>
  </w:abstractNum>
  <w:abstractNum w:abstractNumId="1">
    <w:nsid w:val="9295350A"/>
    <w:multiLevelType w:val="singleLevel"/>
    <w:tmpl w:val="9295350A"/>
    <w:lvl w:ilvl="0" w:tentative="0">
      <w:start w:val="1"/>
      <w:numFmt w:val="decimal"/>
      <w:lvlText w:val="%1"/>
      <w:lvlJc w:val="center"/>
      <w:pPr>
        <w:tabs>
          <w:tab w:val="left" w:pos="397"/>
        </w:tabs>
        <w:ind w:left="454" w:hanging="454"/>
      </w:pPr>
      <w:rPr>
        <w:rFonts w:hint="default"/>
      </w:rPr>
    </w:lvl>
  </w:abstractNum>
  <w:abstractNum w:abstractNumId="2">
    <w:nsid w:val="C78CCF4E"/>
    <w:multiLevelType w:val="singleLevel"/>
    <w:tmpl w:val="C78CCF4E"/>
    <w:lvl w:ilvl="0" w:tentative="0">
      <w:start w:val="2"/>
      <w:numFmt w:val="decimal"/>
      <w:suff w:val="nothing"/>
      <w:lvlText w:val="（%1）"/>
      <w:lvlJc w:val="left"/>
    </w:lvl>
  </w:abstractNum>
  <w:abstractNum w:abstractNumId="3">
    <w:nsid w:val="CC351652"/>
    <w:multiLevelType w:val="singleLevel"/>
    <w:tmpl w:val="CC351652"/>
    <w:lvl w:ilvl="0" w:tentative="0">
      <w:start w:val="1"/>
      <w:numFmt w:val="decimal"/>
      <w:lvlText w:val="%1"/>
      <w:lvlJc w:val="center"/>
      <w:pPr>
        <w:tabs>
          <w:tab w:val="left" w:pos="397"/>
        </w:tabs>
        <w:ind w:left="454" w:hanging="454"/>
      </w:pPr>
      <w:rPr>
        <w:rFonts w:hint="default"/>
      </w:rPr>
    </w:lvl>
  </w:abstractNum>
  <w:abstractNum w:abstractNumId="4">
    <w:nsid w:val="DE0630E3"/>
    <w:multiLevelType w:val="singleLevel"/>
    <w:tmpl w:val="DE0630E3"/>
    <w:lvl w:ilvl="0" w:tentative="0">
      <w:start w:val="1"/>
      <w:numFmt w:val="decimal"/>
      <w:lvlText w:val="%1"/>
      <w:lvlJc w:val="center"/>
      <w:pPr>
        <w:tabs>
          <w:tab w:val="left" w:pos="397"/>
        </w:tabs>
        <w:ind w:left="454" w:hanging="454"/>
      </w:pPr>
      <w:rPr>
        <w:rFonts w:hint="default"/>
      </w:rPr>
    </w:lvl>
  </w:abstractNum>
  <w:abstractNum w:abstractNumId="5">
    <w:nsid w:val="F48A605A"/>
    <w:multiLevelType w:val="singleLevel"/>
    <w:tmpl w:val="F48A605A"/>
    <w:lvl w:ilvl="0" w:tentative="0">
      <w:start w:val="1"/>
      <w:numFmt w:val="decimal"/>
      <w:lvlText w:val="%1"/>
      <w:lvlJc w:val="center"/>
      <w:pPr>
        <w:tabs>
          <w:tab w:val="left" w:pos="397"/>
        </w:tabs>
        <w:ind w:left="454" w:hanging="454"/>
      </w:pPr>
      <w:rPr>
        <w:rFonts w:hint="default"/>
      </w:rPr>
    </w:lvl>
  </w:abstractNum>
  <w:abstractNum w:abstractNumId="6">
    <w:nsid w:val="03D68BDB"/>
    <w:multiLevelType w:val="singleLevel"/>
    <w:tmpl w:val="03D68BDB"/>
    <w:lvl w:ilvl="0" w:tentative="0">
      <w:start w:val="1"/>
      <w:numFmt w:val="decimal"/>
      <w:lvlText w:val="%1."/>
      <w:lvlJc w:val="left"/>
      <w:pPr>
        <w:tabs>
          <w:tab w:val="left" w:pos="312"/>
        </w:tabs>
      </w:pPr>
    </w:lvl>
  </w:abstractNum>
  <w:abstractNum w:abstractNumId="7">
    <w:nsid w:val="0AE2721C"/>
    <w:multiLevelType w:val="singleLevel"/>
    <w:tmpl w:val="0AE2721C"/>
    <w:lvl w:ilvl="0" w:tentative="0">
      <w:start w:val="1"/>
      <w:numFmt w:val="decimal"/>
      <w:lvlText w:val="%1."/>
      <w:lvlJc w:val="left"/>
      <w:pPr>
        <w:tabs>
          <w:tab w:val="left" w:pos="312"/>
        </w:tabs>
      </w:pPr>
    </w:lvl>
  </w:abstractNum>
  <w:abstractNum w:abstractNumId="8">
    <w:nsid w:val="1C30AD44"/>
    <w:multiLevelType w:val="singleLevel"/>
    <w:tmpl w:val="1C30AD44"/>
    <w:lvl w:ilvl="0" w:tentative="0">
      <w:start w:val="1"/>
      <w:numFmt w:val="decimal"/>
      <w:lvlText w:val="%1."/>
      <w:lvlJc w:val="left"/>
      <w:pPr>
        <w:tabs>
          <w:tab w:val="left" w:pos="312"/>
        </w:tabs>
      </w:pPr>
    </w:lvl>
  </w:abstractNum>
  <w:abstractNum w:abstractNumId="9">
    <w:nsid w:val="653D2BE1"/>
    <w:multiLevelType w:val="singleLevel"/>
    <w:tmpl w:val="653D2BE1"/>
    <w:lvl w:ilvl="0" w:tentative="0">
      <w:start w:val="1"/>
      <w:numFmt w:val="decimal"/>
      <w:lvlText w:val="%1"/>
      <w:lvlJc w:val="center"/>
      <w:pPr>
        <w:tabs>
          <w:tab w:val="left" w:pos="397"/>
        </w:tabs>
        <w:ind w:left="454" w:hanging="454"/>
      </w:pPr>
      <w:rPr>
        <w:rFonts w:hint="default"/>
      </w:rPr>
    </w:lvl>
  </w:abstractNum>
  <w:abstractNum w:abstractNumId="10">
    <w:nsid w:val="657F9137"/>
    <w:multiLevelType w:val="singleLevel"/>
    <w:tmpl w:val="657F9137"/>
    <w:lvl w:ilvl="0" w:tentative="0">
      <w:start w:val="1"/>
      <w:numFmt w:val="decimal"/>
      <w:lvlText w:val="%1"/>
      <w:lvlJc w:val="center"/>
      <w:pPr>
        <w:tabs>
          <w:tab w:val="left" w:pos="397"/>
        </w:tabs>
        <w:ind w:left="454" w:hanging="454"/>
      </w:pPr>
      <w:rPr>
        <w:rFonts w:hint="default"/>
      </w:rPr>
    </w:lvl>
  </w:abstractNum>
  <w:num w:numId="1">
    <w:abstractNumId w:val="2"/>
  </w:num>
  <w:num w:numId="2">
    <w:abstractNumId w:val="4"/>
  </w:num>
  <w:num w:numId="3">
    <w:abstractNumId w:val="10"/>
  </w:num>
  <w:num w:numId="4">
    <w:abstractNumId w:val="5"/>
  </w:num>
  <w:num w:numId="5">
    <w:abstractNumId w:val="1"/>
  </w:num>
  <w:num w:numId="6">
    <w:abstractNumId w:val="3"/>
  </w:num>
  <w:num w:numId="7">
    <w:abstractNumId w:val="9"/>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NjFhYjVlZGNkMmVhZmMzZGY5YmE3ZjY3MDk3MTAifQ=="/>
  </w:docVars>
  <w:rsids>
    <w:rsidRoot w:val="00000000"/>
    <w:rsid w:val="2875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uiPriority w:val="0"/>
    <w:rPr>
      <w:rFonts w:ascii="Arial" w:hAnsi="Arial"/>
    </w:rPr>
  </w:style>
  <w:style w:type="paragraph" w:styleId="3">
    <w:name w:val="Body Text"/>
    <w:basedOn w:val="1"/>
    <w:uiPriority w:val="0"/>
    <w:rPr>
      <w:rFonts w:eastAsia="宋体"/>
      <w:sz w:val="18"/>
      <w:szCs w:val="24"/>
    </w:rPr>
  </w:style>
  <w:style w:type="paragraph" w:styleId="4">
    <w:name w:val="Body Text Indent"/>
    <w:basedOn w:val="1"/>
    <w:next w:val="5"/>
    <w:link w:val="14"/>
    <w:uiPriority w:val="0"/>
    <w:pPr>
      <w:ind w:firstLine="538" w:firstLineChars="168"/>
      <w:jc w:val="left"/>
    </w:pPr>
    <w:rPr>
      <w:rFonts w:ascii="仿宋_GB2312" w:eastAsia="仿宋_GB2312"/>
      <w:sz w:val="32"/>
      <w:szCs w:val="24"/>
    </w:rPr>
  </w:style>
  <w:style w:type="paragraph" w:styleId="5">
    <w:name w:val="Body Text First Indent 2"/>
    <w:basedOn w:val="4"/>
    <w:next w:val="1"/>
    <w:uiPriority w:val="0"/>
    <w:pPr>
      <w:spacing w:after="120"/>
      <w:ind w:left="420" w:leftChars="200" w:firstLine="420" w:firstLineChars="200"/>
    </w:pPr>
    <w:rPr>
      <w:kern w:val="0"/>
      <w:sz w:val="21"/>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null3"/>
    <w:qFormat/>
    <w:uiPriority w:val="0"/>
    <w:rPr>
      <w:rFonts w:hint="eastAsia" w:ascii="Calibri" w:hAnsi="Calibri" w:eastAsia="宋体" w:cs="Times New Roman"/>
      <w:lang w:val="en-US" w:eastAsia="zh-Hans"/>
    </w:rPr>
  </w:style>
  <w:style w:type="character" w:customStyle="1" w:styleId="11">
    <w:name w:val="font81"/>
    <w:basedOn w:val="9"/>
    <w:qFormat/>
    <w:uiPriority w:val="0"/>
    <w:rPr>
      <w:rFonts w:hint="eastAsia" w:ascii="宋体" w:hAnsi="宋体" w:eastAsia="宋体" w:cs="宋体"/>
      <w:color w:val="000000"/>
      <w:sz w:val="20"/>
      <w:szCs w:val="20"/>
      <w:u w:val="none"/>
    </w:rPr>
  </w:style>
  <w:style w:type="character" w:customStyle="1" w:styleId="12">
    <w:name w:val="font21"/>
    <w:basedOn w:val="9"/>
    <w:qFormat/>
    <w:uiPriority w:val="0"/>
    <w:rPr>
      <w:rFonts w:hint="eastAsia" w:ascii="仿宋" w:hAnsi="仿宋" w:eastAsia="仿宋" w:cs="仿宋"/>
      <w:color w:val="000000"/>
      <w:sz w:val="20"/>
      <w:szCs w:val="20"/>
      <w:u w:val="none"/>
    </w:rPr>
  </w:style>
  <w:style w:type="character" w:customStyle="1" w:styleId="13">
    <w:name w:val="正文文本首行缩进 2 字符"/>
    <w:basedOn w:val="14"/>
    <w:uiPriority w:val="0"/>
    <w:rPr>
      <w:rFonts w:hint="default" w:ascii="Calibri" w:hAnsi="Calibri" w:cs="Calibri"/>
      <w:kern w:val="2"/>
      <w:sz w:val="21"/>
      <w:szCs w:val="24"/>
    </w:rPr>
  </w:style>
  <w:style w:type="character" w:customStyle="1" w:styleId="14">
    <w:name w:val="正文文本缩进 字符"/>
    <w:basedOn w:val="9"/>
    <w:link w:val="4"/>
    <w:uiPriority w:val="0"/>
    <w:rPr>
      <w:rFonts w:ascii="仿宋_GB2312" w:eastAsia="仿宋_GB2312"/>
      <w:sz w:val="32"/>
      <w:szCs w:val="24"/>
    </w:rPr>
  </w:style>
  <w:style w:type="table" w:customStyle="1" w:styleId="1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2024-04-03T08:55:32Z</dcterms:created>
  <dc:creator>rewq</dc:creator>
  <cp:lastModifiedBy>【政交中心】苏明浩</cp:lastModifiedBy>
  <dcterms:modified xsi:type="dcterms:W3CDTF">2024-04-03T08:55:49Z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E4275B0414E947AABD8746A9F1826E93_12</vt:lpwstr>
  </property>
</Properties>
</file>