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本项目为巴中市中西医结合医院·巴中市中心医院经开区院区门诊医技大楼、住院大楼、医辅楼、发热门诊和公共区域，面积约14万m²提供物业管理服务（后勤和临床支持服务），服务内容包括但不限于：环境维护及消毒消杀、院内物流(中央运输)服务、医用织物洗消服务、护工服务(含杂工)、固体废物管理、承担医院管理部门临时安排的其他后勤和临床支持服务。该项目服务期限两年，合同一年一签，综合考核合格后方可续签下一年合同。财政预算分为2年下达，预算金额为一年4126800元，两年共计8253600元。</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4,126,800.00</w:t>
      </w:r>
    </w:p>
    <w:p>
      <w:pPr>
        <w:pStyle w:val="4"/>
      </w:pPr>
      <w:r>
        <w:t>采购包最高限价（元）: 4,126,800.00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巴中市中西医结合医院·巴中市中心医院经开区院区采购物业管理服务（后勤和临床支持服务）</w:t>
            </w:r>
          </w:p>
        </w:tc>
        <w:tc>
          <w:tcPr>
            <w:tcW w:w="848" w:type="dxa"/>
          </w:tcPr>
          <w:p>
            <w:pPr>
              <w:pStyle w:val="4"/>
              <w:jc w:val="right"/>
            </w:pPr>
            <w:r>
              <w:t>1.00</w:t>
            </w:r>
          </w:p>
        </w:tc>
        <w:tc>
          <w:tcPr>
            <w:tcW w:w="1356" w:type="dxa"/>
          </w:tcPr>
          <w:p>
            <w:pPr>
              <w:pStyle w:val="4"/>
              <w:jc w:val="right"/>
            </w:pPr>
            <w:r>
              <w:t>4,126,800.00</w:t>
            </w:r>
          </w:p>
        </w:tc>
        <w:tc>
          <w:tcPr>
            <w:tcW w:w="678" w:type="dxa"/>
          </w:tcPr>
          <w:p>
            <w:pPr>
              <w:pStyle w:val="4"/>
            </w:pPr>
            <w:r>
              <w:t>项</w:t>
            </w:r>
          </w:p>
        </w:tc>
        <w:tc>
          <w:tcPr>
            <w:tcW w:w="678" w:type="dxa"/>
          </w:tcPr>
          <w:p>
            <w:pPr>
              <w:pStyle w:val="4"/>
            </w:pPr>
            <w:r>
              <w:t>物业管理</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标的名称：巴中市中西医结合医院·巴中市中心医院经开区院区采购物业管理服务（后勤和临床支持服务）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01"/>
        <w:gridCol w:w="2102"/>
        <w:gridCol w:w="43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spacing w:before="105" w:after="90"/>
              <w:jc w:val="both"/>
            </w:pPr>
            <w:r>
              <w:rPr>
                <w:rFonts w:ascii="仿宋" w:hAnsi="仿宋" w:eastAsia="仿宋" w:cs="仿宋"/>
                <w:sz w:val="32"/>
              </w:rPr>
              <w:t>一、服务范围</w:t>
            </w:r>
          </w:p>
          <w:p>
            <w:pPr>
              <w:pStyle w:val="4"/>
              <w:spacing w:before="105" w:after="90"/>
              <w:ind w:firstLine="480"/>
              <w:jc w:val="both"/>
            </w:pPr>
            <w:r>
              <w:rPr>
                <w:rFonts w:ascii="仿宋" w:hAnsi="仿宋" w:eastAsia="仿宋" w:cs="仿宋"/>
                <w:sz w:val="24"/>
              </w:rPr>
              <w:t>巴中市中西医结合医院·巴中市中心医院经开区院区门诊医技大楼、住院大楼、医辅楼、发热门诊和公共区域，面积约14万m²。</w:t>
            </w:r>
          </w:p>
          <w:p>
            <w:pPr>
              <w:pStyle w:val="4"/>
              <w:spacing w:before="105" w:after="105"/>
              <w:ind w:right="525"/>
              <w:jc w:val="both"/>
            </w:pPr>
            <w:r>
              <w:rPr>
                <w:rFonts w:ascii="仿宋" w:hAnsi="仿宋" w:eastAsia="仿宋" w:cs="仿宋"/>
                <w:sz w:val="32"/>
              </w:rPr>
              <w:t xml:space="preserve"> 二、服务内容、标准及要求</w:t>
            </w:r>
          </w:p>
          <w:p>
            <w:pPr>
              <w:pStyle w:val="4"/>
              <w:spacing w:before="105" w:after="105"/>
              <w:jc w:val="left"/>
            </w:pPr>
            <w:r>
              <w:rPr>
                <w:rFonts w:ascii="仿宋" w:hAnsi="仿宋" w:eastAsia="仿宋" w:cs="仿宋"/>
                <w:sz w:val="24"/>
              </w:rPr>
              <w:t xml:space="preserve"> （一）</w:t>
            </w:r>
            <w:r>
              <w:rPr>
                <w:rFonts w:ascii="仿宋" w:hAnsi="仿宋" w:eastAsia="仿宋" w:cs="仿宋"/>
                <w:sz w:val="28"/>
              </w:rPr>
              <w:t>人员配置及总体要求</w:t>
            </w:r>
          </w:p>
          <w:p>
            <w:pPr>
              <w:pStyle w:val="4"/>
              <w:spacing w:before="105" w:after="105"/>
              <w:jc w:val="left"/>
            </w:pPr>
            <w:r>
              <w:rPr>
                <w:rFonts w:ascii="仿宋" w:hAnsi="仿宋" w:eastAsia="仿宋" w:cs="仿宋"/>
                <w:sz w:val="24"/>
              </w:rPr>
              <w:t>★1.人员配置要求：</w:t>
            </w:r>
          </w:p>
          <w:p>
            <w:pPr>
              <w:pStyle w:val="4"/>
              <w:spacing w:before="105" w:after="105"/>
              <w:jc w:val="left"/>
            </w:pPr>
            <w:r>
              <w:rPr>
                <w:rFonts w:ascii="仿宋" w:hAnsi="仿宋" w:eastAsia="仿宋" w:cs="仿宋"/>
                <w:sz w:val="24"/>
              </w:rPr>
              <w:t>巴中市中西医结合医院·巴中市中心医院经开区院区后勤和临床支持服务人员配置明细表：</w:t>
            </w:r>
          </w:p>
          <w:tbl>
            <w:tblPr>
              <w:tblStyle w:val="2"/>
              <w:tblW w:w="0" w:type="auto"/>
              <w:tblInd w:w="15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526"/>
              <w:gridCol w:w="1289"/>
              <w:gridCol w:w="73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6" w:type="dxa"/>
                  <w:tcBorders>
                    <w:top w:val="single" w:color="000000" w:sz="4" w:space="0"/>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2"/>
                    </w:rPr>
                    <w:t>序号</w:t>
                  </w:r>
                </w:p>
              </w:tc>
              <w:tc>
                <w:tcPr>
                  <w:tcW w:w="1289"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3"/>
                    </w:rPr>
                    <w:t>岗位</w:t>
                  </w:r>
                </w:p>
              </w:tc>
              <w:tc>
                <w:tcPr>
                  <w:tcW w:w="738"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3"/>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6"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1</w:t>
                  </w:r>
                </w:p>
              </w:tc>
              <w:tc>
                <w:tcPr>
                  <w:tcW w:w="128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3"/>
                    </w:rPr>
                    <w:t>管理人员</w:t>
                  </w:r>
                </w:p>
              </w:tc>
              <w:tc>
                <w:tcPr>
                  <w:tcW w:w="73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3"/>
                    </w:rPr>
                    <w:t>1人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6"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2</w:t>
                  </w:r>
                </w:p>
              </w:tc>
              <w:tc>
                <w:tcPr>
                  <w:tcW w:w="128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3"/>
                    </w:rPr>
                    <w:t>环境维护消毒消杀</w:t>
                  </w:r>
                </w:p>
              </w:tc>
              <w:tc>
                <w:tcPr>
                  <w:tcW w:w="73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3"/>
                    </w:rPr>
                    <w:t>57人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6"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3</w:t>
                  </w:r>
                </w:p>
              </w:tc>
              <w:tc>
                <w:tcPr>
                  <w:tcW w:w="128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3"/>
                    </w:rPr>
                    <w:t>护工（含杂工）人员</w:t>
                  </w:r>
                </w:p>
              </w:tc>
              <w:tc>
                <w:tcPr>
                  <w:tcW w:w="73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3"/>
                    </w:rPr>
                    <w:t>16人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6"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4</w:t>
                  </w:r>
                </w:p>
              </w:tc>
              <w:tc>
                <w:tcPr>
                  <w:tcW w:w="128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3"/>
                    </w:rPr>
                    <w:t>院内物流（中央运输）</w:t>
                  </w:r>
                </w:p>
              </w:tc>
              <w:tc>
                <w:tcPr>
                  <w:tcW w:w="73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3"/>
                    </w:rPr>
                    <w:t>8人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6"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5</w:t>
                  </w:r>
                </w:p>
              </w:tc>
              <w:tc>
                <w:tcPr>
                  <w:tcW w:w="128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3"/>
                    </w:rPr>
                    <w:t>织物洗消</w:t>
                  </w:r>
                </w:p>
              </w:tc>
              <w:tc>
                <w:tcPr>
                  <w:tcW w:w="73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3"/>
                    </w:rPr>
                    <w:t>8人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6"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6</w:t>
                  </w:r>
                </w:p>
              </w:tc>
              <w:tc>
                <w:tcPr>
                  <w:tcW w:w="128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3"/>
                    </w:rPr>
                    <w:t>固体废物管理</w:t>
                  </w:r>
                </w:p>
              </w:tc>
              <w:tc>
                <w:tcPr>
                  <w:tcW w:w="73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3"/>
                    </w:rPr>
                    <w:t>5人</w:t>
                  </w:r>
                </w:p>
              </w:tc>
            </w:tr>
          </w:tbl>
          <w:p>
            <w:pPr>
              <w:pStyle w:val="4"/>
              <w:spacing w:before="105" w:after="105"/>
              <w:jc w:val="both"/>
            </w:pPr>
            <w:r>
              <w:rPr>
                <w:rFonts w:ascii="仿宋" w:hAnsi="仿宋" w:eastAsia="仿宋" w:cs="仿宋"/>
                <w:b/>
                <w:sz w:val="24"/>
              </w:rPr>
              <w:t>注：根据医院实际开放情况，按实际开放区域使用人员及结算费用；服务人员在上岗前均须提供健康体检报告（投标文件中须提供承诺函，格式自拟）</w:t>
            </w:r>
          </w:p>
          <w:p>
            <w:pPr>
              <w:pStyle w:val="4"/>
              <w:spacing w:before="105" w:after="105"/>
              <w:jc w:val="both"/>
            </w:pPr>
            <w:r>
              <w:rPr>
                <w:rFonts w:ascii="仿宋" w:hAnsi="仿宋" w:eastAsia="仿宋" w:cs="仿宋"/>
                <w:sz w:val="24"/>
              </w:rPr>
              <w:t>2.服务人员总体要求</w:t>
            </w:r>
          </w:p>
          <w:p>
            <w:pPr>
              <w:pStyle w:val="4"/>
              <w:spacing w:before="105" w:after="105"/>
              <w:jc w:val="both"/>
            </w:pPr>
            <w:r>
              <w:rPr>
                <w:rFonts w:ascii="宋体" w:hAnsi="宋体" w:eastAsia="宋体" w:cs="宋体"/>
              </w:rPr>
              <w:t>▲</w:t>
            </w:r>
            <w:r>
              <w:rPr>
                <w:rFonts w:ascii="仿宋" w:hAnsi="仿宋" w:eastAsia="仿宋" w:cs="仿宋"/>
                <w:sz w:val="24"/>
              </w:rPr>
              <w:t>（1）身体健康，有相关工作经验；</w:t>
            </w:r>
          </w:p>
          <w:p>
            <w:pPr>
              <w:pStyle w:val="4"/>
              <w:spacing w:before="105" w:after="105"/>
              <w:jc w:val="both"/>
            </w:pPr>
            <w:r>
              <w:rPr>
                <w:rFonts w:ascii="宋体" w:hAnsi="宋体" w:eastAsia="宋体" w:cs="宋体"/>
              </w:rPr>
              <w:t>▲</w:t>
            </w:r>
            <w:r>
              <w:rPr>
                <w:rFonts w:ascii="仿宋" w:hAnsi="仿宋" w:eastAsia="仿宋" w:cs="仿宋"/>
                <w:sz w:val="24"/>
              </w:rPr>
              <w:t>（2）遵守医院和公司的各项规章制度，能按操作规程及时完成各项工作任务，熟记操作规程及相关院感知识；</w:t>
            </w:r>
          </w:p>
          <w:p>
            <w:pPr>
              <w:pStyle w:val="4"/>
              <w:spacing w:before="105" w:after="105"/>
              <w:jc w:val="both"/>
            </w:pPr>
            <w:r>
              <w:rPr>
                <w:rFonts w:ascii="宋体" w:hAnsi="宋体" w:eastAsia="宋体" w:cs="宋体"/>
              </w:rPr>
              <w:t>▲</w:t>
            </w:r>
            <w:r>
              <w:rPr>
                <w:rFonts w:ascii="仿宋" w:hAnsi="仿宋" w:eastAsia="仿宋" w:cs="仿宋"/>
                <w:sz w:val="24"/>
              </w:rPr>
              <w:t>（3）规定统一着工作装，着装整洁；</w:t>
            </w:r>
          </w:p>
          <w:p>
            <w:pPr>
              <w:pStyle w:val="4"/>
              <w:spacing w:before="105" w:after="105"/>
              <w:jc w:val="both"/>
            </w:pPr>
            <w:r>
              <w:rPr>
                <w:rFonts w:ascii="宋体" w:hAnsi="宋体" w:eastAsia="宋体" w:cs="宋体"/>
              </w:rPr>
              <w:t>▲</w:t>
            </w:r>
            <w:r>
              <w:rPr>
                <w:rFonts w:ascii="仿宋" w:hAnsi="仿宋" w:eastAsia="仿宋" w:cs="仿宋"/>
                <w:sz w:val="24"/>
              </w:rPr>
              <w:t>（4）工作中不准擅离岗位，不准嬉笑打闹，不准看书报杂志，吃东西、睡觉或做其他与工作无关的事；</w:t>
            </w:r>
          </w:p>
          <w:p>
            <w:pPr>
              <w:pStyle w:val="4"/>
              <w:spacing w:before="105" w:after="105"/>
              <w:jc w:val="both"/>
            </w:pPr>
            <w:r>
              <w:rPr>
                <w:rFonts w:ascii="宋体" w:hAnsi="宋体" w:eastAsia="宋体" w:cs="宋体"/>
              </w:rPr>
              <w:t>▲</w:t>
            </w:r>
            <w:r>
              <w:rPr>
                <w:rFonts w:ascii="仿宋" w:hAnsi="仿宋" w:eastAsia="仿宋" w:cs="仿宋"/>
                <w:sz w:val="24"/>
              </w:rPr>
              <w:t>（5）做到文明礼貌、讲礼节，不在大楼内乱串和高声喧哗；</w:t>
            </w:r>
          </w:p>
          <w:p>
            <w:pPr>
              <w:pStyle w:val="4"/>
              <w:spacing w:before="105" w:after="105"/>
              <w:jc w:val="both"/>
            </w:pPr>
            <w:r>
              <w:rPr>
                <w:rFonts w:ascii="宋体" w:hAnsi="宋体" w:eastAsia="宋体" w:cs="宋体"/>
              </w:rPr>
              <w:t>▲</w:t>
            </w:r>
            <w:r>
              <w:rPr>
                <w:rFonts w:ascii="仿宋" w:hAnsi="仿宋" w:eastAsia="仿宋" w:cs="仿宋"/>
                <w:sz w:val="24"/>
              </w:rPr>
              <w:t>（6）讲究礼节礼貌，遇有人问事，应热情回答，不得态度冷漠，语言不文明，更不得发生争吵和肢体冲突；</w:t>
            </w:r>
          </w:p>
          <w:p>
            <w:pPr>
              <w:pStyle w:val="4"/>
              <w:spacing w:before="105" w:after="105"/>
              <w:jc w:val="both"/>
            </w:pPr>
            <w:r>
              <w:rPr>
                <w:rFonts w:ascii="宋体" w:hAnsi="宋体" w:eastAsia="宋体" w:cs="宋体"/>
              </w:rPr>
              <w:t>▲</w:t>
            </w:r>
            <w:r>
              <w:rPr>
                <w:rFonts w:ascii="仿宋" w:hAnsi="仿宋" w:eastAsia="仿宋" w:cs="仿宋"/>
                <w:sz w:val="24"/>
              </w:rPr>
              <w:t>（7）提供内部安全管理制度，包括员工上下班管理、工伤管理、设备工具安全操作等制度；</w:t>
            </w:r>
          </w:p>
          <w:p>
            <w:pPr>
              <w:pStyle w:val="4"/>
              <w:spacing w:before="105" w:after="105"/>
              <w:jc w:val="both"/>
            </w:pPr>
            <w:r>
              <w:rPr>
                <w:rFonts w:ascii="宋体" w:hAnsi="宋体" w:eastAsia="宋体" w:cs="宋体"/>
              </w:rPr>
              <w:t>▲</w:t>
            </w:r>
            <w:r>
              <w:rPr>
                <w:rFonts w:ascii="仿宋" w:hAnsi="仿宋" w:eastAsia="仿宋" w:cs="仿宋"/>
                <w:sz w:val="24"/>
              </w:rPr>
              <w:t>（8）制定完善的培训计划，提供各服务板块的月、季、年计划；</w:t>
            </w:r>
          </w:p>
          <w:p>
            <w:pPr>
              <w:pStyle w:val="4"/>
              <w:spacing w:before="105" w:after="105"/>
              <w:jc w:val="both"/>
            </w:pPr>
            <w:r>
              <w:rPr>
                <w:rFonts w:ascii="宋体" w:hAnsi="宋体" w:eastAsia="宋体" w:cs="宋体"/>
              </w:rPr>
              <w:t>▲</w:t>
            </w:r>
            <w:r>
              <w:rPr>
                <w:rFonts w:ascii="仿宋" w:hAnsi="仿宋" w:eastAsia="仿宋" w:cs="仿宋"/>
                <w:sz w:val="24"/>
              </w:rPr>
              <w:t>（9）岗位操作时应使用“您好，请，对不起，不客气，谢谢”等礼貌用语；</w:t>
            </w:r>
          </w:p>
          <w:p>
            <w:pPr>
              <w:pStyle w:val="4"/>
              <w:spacing w:before="105" w:after="105"/>
              <w:jc w:val="both"/>
            </w:pPr>
            <w:r>
              <w:rPr>
                <w:rFonts w:ascii="宋体" w:hAnsi="宋体" w:eastAsia="宋体" w:cs="宋体"/>
              </w:rPr>
              <w:t>▲</w:t>
            </w:r>
            <w:r>
              <w:rPr>
                <w:rFonts w:ascii="仿宋" w:hAnsi="仿宋" w:eastAsia="仿宋" w:cs="仿宋"/>
                <w:sz w:val="24"/>
              </w:rPr>
              <w:t>（10）为保障中标人提供的服务质量，不能在院内从事有偿服务，不能从事工作职责之外的事宜(例如环境维护消杀员不能从事配药、配液、器械清点、药品清点等工作) 。</w:t>
            </w:r>
          </w:p>
          <w:p>
            <w:pPr>
              <w:pStyle w:val="4"/>
              <w:spacing w:before="105" w:after="105"/>
              <w:jc w:val="both"/>
            </w:pPr>
            <w:r>
              <w:rPr>
                <w:rFonts w:ascii="仿宋" w:hAnsi="仿宋" w:eastAsia="仿宋" w:cs="仿宋"/>
                <w:sz w:val="24"/>
              </w:rPr>
              <w:t xml:space="preserve"> 3.管理人员、物资设备及耗材要求</w:t>
            </w:r>
          </w:p>
          <w:p>
            <w:pPr>
              <w:pStyle w:val="4"/>
              <w:spacing w:before="105" w:after="105"/>
              <w:jc w:val="left"/>
            </w:pPr>
            <w:r>
              <w:rPr>
                <w:rFonts w:ascii="宋体" w:hAnsi="宋体" w:eastAsia="宋体" w:cs="宋体"/>
              </w:rPr>
              <w:t>▲</w:t>
            </w:r>
            <w:r>
              <w:rPr>
                <w:rFonts w:ascii="仿宋" w:hAnsi="仿宋" w:eastAsia="仿宋" w:cs="仿宋"/>
                <w:sz w:val="24"/>
              </w:rPr>
              <w:t>（1）中标人须安排不低于1个专职管理负责人。</w:t>
            </w:r>
          </w:p>
          <w:p>
            <w:pPr>
              <w:pStyle w:val="4"/>
              <w:spacing w:before="105" w:after="105"/>
              <w:jc w:val="left"/>
            </w:pPr>
            <w:r>
              <w:rPr>
                <w:rFonts w:ascii="仿宋" w:hAnsi="仿宋" w:eastAsia="仿宋" w:cs="仿宋"/>
                <w:sz w:val="24"/>
              </w:rPr>
              <w:t>（2）中标人自备项目相关人员物资设备及耗材（附表：</w:t>
            </w:r>
            <w:r>
              <w:rPr>
                <w:rFonts w:ascii="仿宋" w:hAnsi="仿宋" w:eastAsia="仿宋" w:cs="仿宋"/>
                <w:sz w:val="24"/>
                <w:u w:val="single"/>
              </w:rPr>
              <w:t>详见物资设备及耗材清单明细表）</w:t>
            </w:r>
            <w:r>
              <w:rPr>
                <w:rFonts w:ascii="仿宋" w:hAnsi="仿宋" w:eastAsia="仿宋" w:cs="仿宋"/>
                <w:sz w:val="24"/>
              </w:rPr>
              <w:t>，采购人不承担费用。</w:t>
            </w:r>
          </w:p>
          <w:p>
            <w:pPr>
              <w:pStyle w:val="4"/>
              <w:spacing w:before="105" w:after="105"/>
              <w:jc w:val="left"/>
            </w:pPr>
            <w:r>
              <w:rPr>
                <w:rFonts w:ascii="仿宋" w:hAnsi="仿宋" w:eastAsia="仿宋" w:cs="仿宋"/>
                <w:sz w:val="24"/>
              </w:rPr>
              <w:t>★附表：物资设备及耗材清单明细表</w:t>
            </w:r>
          </w:p>
          <w:tbl>
            <w:tblPr>
              <w:tblStyle w:val="2"/>
              <w:tblW w:w="0" w:type="auto"/>
              <w:tblInd w:w="12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40"/>
              <w:gridCol w:w="560"/>
              <w:gridCol w:w="905"/>
              <w:gridCol w:w="360"/>
              <w:gridCol w:w="570"/>
              <w:gridCol w:w="78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90" w:after="105"/>
                    <w:ind w:left="15"/>
                    <w:jc w:val="center"/>
                  </w:pPr>
                  <w:r>
                    <w:rPr>
                      <w:rFonts w:ascii="仿宋" w:hAnsi="仿宋" w:eastAsia="仿宋" w:cs="仿宋"/>
                      <w:sz w:val="20"/>
                    </w:rPr>
                    <w:t>序号</w:t>
                  </w:r>
                </w:p>
              </w:tc>
              <w:tc>
                <w:tcPr>
                  <w:tcW w:w="536"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名称</w:t>
                  </w:r>
                </w:p>
              </w:tc>
              <w:tc>
                <w:tcPr>
                  <w:tcW w:w="334"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top"/>
                </w:tcPr>
                <w:p>
                  <w:pPr>
                    <w:pStyle w:val="4"/>
                    <w:spacing w:before="15" w:after="105"/>
                    <w:ind w:firstLine="194"/>
                    <w:jc w:val="center"/>
                  </w:pPr>
                  <w:r>
                    <w:rPr>
                      <w:rFonts w:ascii="仿宋" w:hAnsi="仿宋" w:eastAsia="仿宋" w:cs="仿宋"/>
                      <w:sz w:val="20"/>
                    </w:rPr>
                    <w:t>规格</w:t>
                  </w:r>
                </w:p>
                <w:p>
                  <w:pPr>
                    <w:pStyle w:val="4"/>
                    <w:spacing w:before="15" w:after="105"/>
                    <w:ind w:firstLine="194"/>
                    <w:jc w:val="center"/>
                  </w:pPr>
                  <w:r>
                    <w:rPr>
                      <w:rFonts w:ascii="仿宋" w:hAnsi="仿宋" w:eastAsia="仿宋" w:cs="仿宋"/>
                      <w:sz w:val="20"/>
                    </w:rPr>
                    <w:t>型号</w:t>
                  </w:r>
                </w:p>
              </w:tc>
              <w:tc>
                <w:tcPr>
                  <w:tcW w:w="232"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ind w:left="75"/>
                    <w:jc w:val="center"/>
                  </w:pPr>
                  <w:r>
                    <w:rPr>
                      <w:rFonts w:ascii="仿宋" w:hAnsi="仿宋" w:eastAsia="仿宋" w:cs="仿宋"/>
                      <w:sz w:val="20"/>
                    </w:rPr>
                    <w:t>单位</w:t>
                  </w:r>
                </w:p>
              </w:tc>
              <w:tc>
                <w:tcPr>
                  <w:tcW w:w="322"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ind w:left="105"/>
                    <w:jc w:val="center"/>
                  </w:pPr>
                  <w:r>
                    <w:rPr>
                      <w:rFonts w:ascii="仿宋" w:hAnsi="仿宋" w:eastAsia="仿宋" w:cs="仿宋"/>
                      <w:sz w:val="20"/>
                    </w:rPr>
                    <w:t>数量</w:t>
                  </w:r>
                </w:p>
              </w:tc>
              <w:tc>
                <w:tcPr>
                  <w:tcW w:w="781"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使用周期及用量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color w:val="000000"/>
                      <w:sz w:val="20"/>
                    </w:rPr>
                    <w:t>1</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225"/>
                    <w:jc w:val="center"/>
                  </w:pPr>
                  <w:r>
                    <w:rPr>
                      <w:rFonts w:ascii="仿宋" w:hAnsi="仿宋" w:eastAsia="仿宋" w:cs="仿宋"/>
                      <w:sz w:val="20"/>
                    </w:rPr>
                    <w:t>大型驾驶式洗地机</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台</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225"/>
                    <w:jc w:val="center"/>
                  </w:pPr>
                  <w:r>
                    <w:rPr>
                      <w:rFonts w:ascii="仿宋" w:hAnsi="仿宋" w:eastAsia="仿宋" w:cs="仿宋"/>
                      <w:sz w:val="20"/>
                    </w:rPr>
                    <w:t>1</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五年更换一次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120"/>
                    <w:jc w:val="center"/>
                  </w:pPr>
                  <w:r>
                    <w:rPr>
                      <w:rFonts w:ascii="仿宋" w:hAnsi="仿宋" w:eastAsia="仿宋" w:cs="仿宋"/>
                      <w:sz w:val="20"/>
                    </w:rPr>
                    <w:t>2</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225"/>
                    <w:jc w:val="center"/>
                  </w:pPr>
                  <w:r>
                    <w:rPr>
                      <w:rFonts w:ascii="仿宋" w:hAnsi="仿宋" w:eastAsia="仿宋" w:cs="仿宋"/>
                      <w:sz w:val="20"/>
                    </w:rPr>
                    <w:t>小型驾驶式洗地机</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台</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五年更换一次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120"/>
                    <w:jc w:val="center"/>
                  </w:pPr>
                  <w:r>
                    <w:rPr>
                      <w:rFonts w:ascii="仿宋" w:hAnsi="仿宋" w:eastAsia="仿宋" w:cs="仿宋"/>
                      <w:sz w:val="20"/>
                    </w:rPr>
                    <w:t>4</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单擦机</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台</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225"/>
                    <w:jc w:val="center"/>
                  </w:pPr>
                  <w:r>
                    <w:rPr>
                      <w:rFonts w:ascii="仿宋" w:hAnsi="仿宋" w:eastAsia="仿宋" w:cs="仿宋"/>
                      <w:sz w:val="20"/>
                    </w:rPr>
                    <w:t>1</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五年更换一次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120"/>
                    <w:jc w:val="center"/>
                  </w:pPr>
                  <w:r>
                    <w:rPr>
                      <w:rFonts w:ascii="仿宋" w:hAnsi="仿宋" w:eastAsia="仿宋" w:cs="仿宋"/>
                      <w:sz w:val="20"/>
                    </w:rPr>
                    <w:t>5</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吸水机</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台</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225"/>
                    <w:jc w:val="center"/>
                  </w:pPr>
                  <w:r>
                    <w:rPr>
                      <w:rFonts w:ascii="仿宋" w:hAnsi="仿宋" w:eastAsia="仿宋" w:cs="仿宋"/>
                      <w:sz w:val="20"/>
                    </w:rPr>
                    <w:t>1</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五年更换一次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120"/>
                    <w:jc w:val="center"/>
                  </w:pPr>
                  <w:r>
                    <w:rPr>
                      <w:rFonts w:ascii="仿宋" w:hAnsi="仿宋" w:eastAsia="仿宋" w:cs="仿宋"/>
                      <w:sz w:val="20"/>
                    </w:rPr>
                    <w:t>6</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吹风机</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台</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225"/>
                    <w:jc w:val="center"/>
                  </w:pPr>
                  <w:r>
                    <w:rPr>
                      <w:rFonts w:ascii="仿宋" w:hAnsi="仿宋" w:eastAsia="仿宋" w:cs="仿宋"/>
                      <w:sz w:val="20"/>
                    </w:rPr>
                    <w:t>2</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五年更换一次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120"/>
                    <w:jc w:val="center"/>
                  </w:pPr>
                  <w:r>
                    <w:rPr>
                      <w:rFonts w:ascii="仿宋" w:hAnsi="仿宋" w:eastAsia="仿宋" w:cs="仿宋"/>
                      <w:sz w:val="20"/>
                    </w:rPr>
                    <w:t>7</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高压清洗机</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台</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五年更换一次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120"/>
                    <w:jc w:val="center"/>
                  </w:pPr>
                  <w:r>
                    <w:rPr>
                      <w:rFonts w:ascii="仿宋" w:hAnsi="仿宋" w:eastAsia="仿宋" w:cs="仿宋"/>
                      <w:sz w:val="20"/>
                    </w:rPr>
                    <w:t>8</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清洁车</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台</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三年更换一次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120"/>
                    <w:jc w:val="center"/>
                  </w:pPr>
                  <w:r>
                    <w:rPr>
                      <w:rFonts w:ascii="仿宋" w:hAnsi="仿宋" w:eastAsia="仿宋" w:cs="仿宋"/>
                      <w:sz w:val="20"/>
                    </w:rPr>
                    <w:t>9</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设备维护、电瓶更换</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年</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按需提供</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10</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伸缩杆</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根</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三年更换一次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90"/>
                    <w:jc w:val="center"/>
                  </w:pPr>
                  <w:r>
                    <w:rPr>
                      <w:rFonts w:ascii="仿宋" w:hAnsi="仿宋" w:eastAsia="仿宋" w:cs="仿宋"/>
                      <w:sz w:val="20"/>
                    </w:rPr>
                    <w:t>11</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小心地滑牌</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个</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150"/>
                    <w:jc w:val="center"/>
                  </w:pPr>
                  <w:r>
                    <w:rPr>
                      <w:rFonts w:ascii="仿宋" w:hAnsi="仿宋" w:eastAsia="仿宋" w:cs="仿宋"/>
                      <w:sz w:val="20"/>
                    </w:rPr>
                    <w:t>140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三年更换一次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90"/>
                    <w:jc w:val="center"/>
                  </w:pPr>
                  <w:r>
                    <w:rPr>
                      <w:rFonts w:ascii="仿宋" w:hAnsi="仿宋" w:eastAsia="仿宋" w:cs="仿宋"/>
                      <w:sz w:val="20"/>
                    </w:rPr>
                    <w:t>12</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清洁中牌</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个</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三年更换一次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90"/>
                    <w:jc w:val="center"/>
                  </w:pPr>
                  <w:r>
                    <w:rPr>
                      <w:rFonts w:ascii="仿宋" w:hAnsi="仿宋" w:eastAsia="仿宋" w:cs="仿宋"/>
                      <w:sz w:val="20"/>
                    </w:rPr>
                    <w:t>13</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刻度水桶</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个</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三年更换一次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90"/>
                    <w:jc w:val="center"/>
                  </w:pPr>
                  <w:r>
                    <w:rPr>
                      <w:rFonts w:ascii="仿宋" w:hAnsi="仿宋" w:eastAsia="仿宋" w:cs="仿宋"/>
                      <w:sz w:val="20"/>
                    </w:rPr>
                    <w:t>14</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地巾桶</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个</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三年更换一次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90"/>
                    <w:jc w:val="center"/>
                  </w:pPr>
                  <w:r>
                    <w:rPr>
                      <w:rFonts w:ascii="仿宋" w:hAnsi="仿宋" w:eastAsia="仿宋" w:cs="仿宋"/>
                      <w:sz w:val="20"/>
                    </w:rPr>
                    <w:t>15</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污物桶</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个</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三年更换一次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16</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工具桶</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个</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三年更换一次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90"/>
                    <w:jc w:val="center"/>
                  </w:pPr>
                  <w:r>
                    <w:rPr>
                      <w:rFonts w:ascii="仿宋" w:hAnsi="仿宋" w:eastAsia="仿宋" w:cs="仿宋"/>
                      <w:sz w:val="20"/>
                    </w:rPr>
                    <w:t>17</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工具栏</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个</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firstLine="210"/>
                    <w:jc w:val="center"/>
                  </w:pPr>
                  <w:r>
                    <w:rPr>
                      <w:rFonts w:ascii="仿宋" w:hAnsi="仿宋" w:eastAsia="仿宋" w:cs="仿宋"/>
                      <w:sz w:val="20"/>
                    </w:rPr>
                    <w:t>三年更换一次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90"/>
                    <w:jc w:val="center"/>
                  </w:pPr>
                  <w:r>
                    <w:rPr>
                      <w:rFonts w:ascii="仿宋" w:hAnsi="仿宋" w:eastAsia="仿宋" w:cs="仿宋"/>
                      <w:sz w:val="20"/>
                    </w:rPr>
                    <w:t>18</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拾物钳</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个</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一年更换一次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90"/>
                    <w:jc w:val="center"/>
                  </w:pPr>
                  <w:r>
                    <w:rPr>
                      <w:rFonts w:ascii="仿宋" w:hAnsi="仿宋" w:eastAsia="仿宋" w:cs="仿宋"/>
                      <w:sz w:val="20"/>
                    </w:rPr>
                    <w:t>19</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单面玻璃清洁器</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个</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一年更换一次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90"/>
                    <w:jc w:val="center"/>
                  </w:pPr>
                  <w:r>
                    <w:rPr>
                      <w:rFonts w:ascii="仿宋" w:hAnsi="仿宋" w:eastAsia="仿宋" w:cs="仿宋"/>
                      <w:sz w:val="20"/>
                    </w:rPr>
                    <w:t>20</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T型架</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个</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一年更换一次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90"/>
                    <w:jc w:val="center"/>
                  </w:pPr>
                  <w:r>
                    <w:rPr>
                      <w:rFonts w:ascii="仿宋" w:hAnsi="仿宋" w:eastAsia="仿宋" w:cs="仿宋"/>
                      <w:sz w:val="20"/>
                    </w:rPr>
                    <w:t>21</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高尘扫</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个</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一年更换一次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22</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垃圾铲</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把</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一年更换一次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150" w:after="105"/>
                    <w:ind w:left="90"/>
                    <w:jc w:val="center"/>
                  </w:pPr>
                  <w:r>
                    <w:rPr>
                      <w:rFonts w:ascii="仿宋" w:hAnsi="仿宋" w:eastAsia="仿宋" w:cs="仿宋"/>
                      <w:sz w:val="20"/>
                    </w:rPr>
                    <w:t>23</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铝板平拖</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20" w:after="105"/>
                    <w:ind w:left="150"/>
                    <w:jc w:val="center"/>
                  </w:pPr>
                  <w:r>
                    <w:rPr>
                      <w:rFonts w:ascii="仿宋" w:hAnsi="仿宋" w:eastAsia="仿宋" w:cs="仿宋"/>
                      <w:sz w:val="20"/>
                    </w:rPr>
                    <w:t>把</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50"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5" w:after="105"/>
                    <w:ind w:left="135" w:right="105"/>
                    <w:jc w:val="center"/>
                  </w:pPr>
                  <w:r>
                    <w:rPr>
                      <w:rFonts w:ascii="仿宋" w:hAnsi="仿宋" w:eastAsia="仿宋" w:cs="仿宋"/>
                      <w:sz w:val="20"/>
                    </w:rPr>
                    <w:t>一人一把</w:t>
                  </w:r>
                  <w:r>
                    <w:rPr>
                      <w:rFonts w:ascii="&quot;times new roman&quot;" w:hAnsi="&quot;times new roman&quot;" w:eastAsia="&quot;times new roman&quot;" w:cs="&quot;times new roman&quot;"/>
                      <w:sz w:val="19"/>
                    </w:rPr>
                    <w:t xml:space="preserve"> </w:t>
                  </w:r>
                  <w:r>
                    <w:rPr>
                      <w:rFonts w:ascii="仿宋" w:hAnsi="仿宋" w:eastAsia="仿宋" w:cs="仿宋"/>
                      <w:sz w:val="20"/>
                    </w:rPr>
                    <w:t>一年更换一次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24</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吸水拖把</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把</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一年更换一次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25</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尘推</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315"/>
                    <w:jc w:val="center"/>
                  </w:pPr>
                  <w:r>
                    <w:rPr>
                      <w:rFonts w:ascii="仿宋" w:hAnsi="仿宋" w:eastAsia="仿宋" w:cs="仿宋"/>
                      <w:sz w:val="20"/>
                    </w:rPr>
                    <w:t>90cm</w:t>
                  </w: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把</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一年更换一次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26</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尘推</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315"/>
                    <w:jc w:val="center"/>
                  </w:pPr>
                  <w:r>
                    <w:rPr>
                      <w:rFonts w:ascii="仿宋" w:hAnsi="仿宋" w:eastAsia="仿宋" w:cs="仿宋"/>
                      <w:sz w:val="20"/>
                    </w:rPr>
                    <w:t>60cm</w:t>
                  </w: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把</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一年更换一次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27</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扫把</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把</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45"/>
                    <w:jc w:val="center"/>
                  </w:pPr>
                  <w:r>
                    <w:rPr>
                      <w:rFonts w:ascii="仿宋" w:hAnsi="仿宋" w:eastAsia="仿宋" w:cs="仿宋"/>
                      <w:sz w:val="20"/>
                    </w:rPr>
                    <w:t>一季度更换一次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28</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洁厕刷</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个</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45"/>
                    <w:jc w:val="center"/>
                  </w:pPr>
                  <w:r>
                    <w:rPr>
                      <w:rFonts w:ascii="仿宋" w:hAnsi="仿宋" w:eastAsia="仿宋" w:cs="仿宋"/>
                      <w:sz w:val="20"/>
                    </w:rPr>
                    <w:t>一季度更换一次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29</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双面玻璃清洁器</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270"/>
                    <w:jc w:val="center"/>
                  </w:pPr>
                  <w:r>
                    <w:rPr>
                      <w:rFonts w:ascii="仿宋" w:hAnsi="仿宋" w:eastAsia="仿宋" w:cs="仿宋"/>
                      <w:sz w:val="20"/>
                    </w:rPr>
                    <w:t>3-6mm</w:t>
                  </w: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副</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225"/>
                    <w:jc w:val="center"/>
                  </w:pPr>
                  <w:r>
                    <w:rPr>
                      <w:rFonts w:ascii="仿宋" w:hAnsi="仿宋" w:eastAsia="仿宋" w:cs="仿宋"/>
                      <w:sz w:val="20"/>
                    </w:rPr>
                    <w:t>4</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45"/>
                    <w:jc w:val="center"/>
                  </w:pPr>
                  <w:r>
                    <w:rPr>
                      <w:rFonts w:ascii="仿宋" w:hAnsi="仿宋" w:eastAsia="仿宋" w:cs="仿宋"/>
                      <w:sz w:val="20"/>
                    </w:rPr>
                    <w:t>一季度更换一次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30</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双面玻璃清洁器</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225"/>
                    <w:jc w:val="center"/>
                  </w:pPr>
                  <w:r>
                    <w:rPr>
                      <w:rFonts w:ascii="仿宋" w:hAnsi="仿宋" w:eastAsia="仿宋" w:cs="仿宋"/>
                      <w:sz w:val="20"/>
                    </w:rPr>
                    <w:t>5-12mm</w:t>
                  </w: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副</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225"/>
                    <w:jc w:val="center"/>
                  </w:pPr>
                  <w:r>
                    <w:rPr>
                      <w:rFonts w:ascii="仿宋" w:hAnsi="仿宋" w:eastAsia="仿宋" w:cs="仿宋"/>
                      <w:sz w:val="20"/>
                    </w:rPr>
                    <w:t>6</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45"/>
                    <w:jc w:val="center"/>
                  </w:pPr>
                  <w:r>
                    <w:rPr>
                      <w:rFonts w:ascii="仿宋" w:hAnsi="仿宋" w:eastAsia="仿宋" w:cs="仿宋"/>
                      <w:sz w:val="20"/>
                    </w:rPr>
                    <w:t>一季度更换一次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31</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双面玻璃清洁器</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95"/>
                    <w:jc w:val="center"/>
                  </w:pPr>
                  <w:r>
                    <w:rPr>
                      <w:rFonts w:ascii="仿宋" w:hAnsi="仿宋" w:eastAsia="仿宋" w:cs="仿宋"/>
                      <w:sz w:val="20"/>
                    </w:rPr>
                    <w:t>12-24mm</w:t>
                  </w: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副</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225"/>
                    <w:jc w:val="center"/>
                  </w:pPr>
                  <w:r>
                    <w:rPr>
                      <w:rFonts w:ascii="仿宋" w:hAnsi="仿宋" w:eastAsia="仿宋" w:cs="仿宋"/>
                      <w:sz w:val="20"/>
                    </w:rPr>
                    <w:t>8</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45"/>
                    <w:jc w:val="center"/>
                  </w:pPr>
                  <w:r>
                    <w:rPr>
                      <w:rFonts w:ascii="仿宋" w:hAnsi="仿宋" w:eastAsia="仿宋" w:cs="仿宋"/>
                      <w:sz w:val="20"/>
                    </w:rPr>
                    <w:t>一季度更换一次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32</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云石铲刀</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个</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95"/>
                    <w:jc w:val="center"/>
                  </w:pPr>
                  <w:r>
                    <w:rPr>
                      <w:rFonts w:ascii="仿宋" w:hAnsi="仿宋" w:eastAsia="仿宋" w:cs="仿宋"/>
                      <w:sz w:val="20"/>
                    </w:rPr>
                    <w:t>70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45"/>
                    <w:jc w:val="center"/>
                  </w:pPr>
                  <w:r>
                    <w:rPr>
                      <w:rFonts w:ascii="仿宋" w:hAnsi="仿宋" w:eastAsia="仿宋" w:cs="仿宋"/>
                      <w:sz w:val="20"/>
                    </w:rPr>
                    <w:t>一季度更换一次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150" w:after="105"/>
                    <w:ind w:left="90"/>
                    <w:jc w:val="center"/>
                  </w:pPr>
                  <w:r>
                    <w:rPr>
                      <w:rFonts w:ascii="仿宋" w:hAnsi="仿宋" w:eastAsia="仿宋" w:cs="仿宋"/>
                      <w:sz w:val="20"/>
                    </w:rPr>
                    <w:t>33</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20" w:after="105"/>
                    <w:jc w:val="center"/>
                  </w:pPr>
                  <w:r>
                    <w:rPr>
                      <w:rFonts w:ascii="仿宋" w:hAnsi="仿宋" w:eastAsia="仿宋" w:cs="仿宋"/>
                      <w:sz w:val="20"/>
                    </w:rPr>
                    <w:t>喷壶</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20" w:after="105"/>
                    <w:ind w:left="150"/>
                    <w:jc w:val="center"/>
                  </w:pPr>
                  <w:r>
                    <w:rPr>
                      <w:rFonts w:ascii="仿宋" w:hAnsi="仿宋" w:eastAsia="仿宋" w:cs="仿宋"/>
                      <w:sz w:val="20"/>
                    </w:rPr>
                    <w:t>个</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50" w:after="105"/>
                    <w:ind w:left="150"/>
                    <w:jc w:val="center"/>
                  </w:pPr>
                  <w:r>
                    <w:rPr>
                      <w:rFonts w:ascii="仿宋" w:hAnsi="仿宋" w:eastAsia="仿宋" w:cs="仿宋"/>
                      <w:sz w:val="20"/>
                    </w:rPr>
                    <w:t>280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375" w:right="90"/>
                    <w:jc w:val="center"/>
                  </w:pPr>
                  <w:r>
                    <w:rPr>
                      <w:rFonts w:ascii="仿宋" w:hAnsi="仿宋" w:eastAsia="仿宋" w:cs="仿宋"/>
                      <w:sz w:val="20"/>
                    </w:rPr>
                    <w:t>一清洁车4</w:t>
                  </w:r>
                  <w:r>
                    <w:rPr>
                      <w:rFonts w:ascii="&quot;times new roman&quot;" w:hAnsi="&quot;times new roman&quot;" w:eastAsia="&quot;times new roman&quot;" w:cs="&quot;times new roman&quot;"/>
                      <w:sz w:val="19"/>
                    </w:rPr>
                    <w:t xml:space="preserve"> </w:t>
                  </w:r>
                  <w:r>
                    <w:rPr>
                      <w:rFonts w:ascii="仿宋" w:hAnsi="仿宋" w:eastAsia="仿宋" w:cs="仿宋"/>
                      <w:sz w:val="20"/>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34</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筒靴</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双</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95"/>
                    <w:jc w:val="center"/>
                  </w:pPr>
                  <w:r>
                    <w:rPr>
                      <w:rFonts w:ascii="仿宋" w:hAnsi="仿宋" w:eastAsia="仿宋" w:cs="仿宋"/>
                      <w:sz w:val="20"/>
                    </w:rPr>
                    <w:t>10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一年更换一次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35</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大扫把(叉头扫把)</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把</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90" w:after="105"/>
                    <w:ind w:left="225"/>
                    <w:jc w:val="center"/>
                  </w:pPr>
                  <w:r>
                    <w:rPr>
                      <w:rFonts w:ascii="仿宋" w:hAnsi="仿宋" w:eastAsia="仿宋" w:cs="仿宋"/>
                      <w:sz w:val="20"/>
                    </w:rPr>
                    <w:t>5</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color w:val="000000"/>
                      <w:sz w:val="20"/>
                    </w:rPr>
                    <w:t>36</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大扫把(长毛扫把)</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把</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225"/>
                    <w:jc w:val="center"/>
                  </w:pPr>
                  <w:r>
                    <w:rPr>
                      <w:rFonts w:ascii="仿宋" w:hAnsi="仿宋" w:eastAsia="仿宋" w:cs="仿宋"/>
                      <w:sz w:val="20"/>
                    </w:rPr>
                    <w:t>6</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37</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红色地巾</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张</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50"/>
                    <w:jc w:val="center"/>
                  </w:pPr>
                  <w:r>
                    <w:rPr>
                      <w:rFonts w:ascii="仿宋" w:hAnsi="仿宋" w:eastAsia="仿宋" w:cs="仿宋"/>
                      <w:sz w:val="20"/>
                    </w:rPr>
                    <w:t>200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半年更换一次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38</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黄色地巾</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张</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50"/>
                    <w:jc w:val="center"/>
                  </w:pPr>
                  <w:r>
                    <w:rPr>
                      <w:rFonts w:ascii="仿宋" w:hAnsi="仿宋" w:eastAsia="仿宋" w:cs="仿宋"/>
                      <w:sz w:val="20"/>
                    </w:rPr>
                    <w:t>800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半年更换一次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39</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蓝色地巾</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张</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50"/>
                    <w:jc w:val="center"/>
                  </w:pPr>
                  <w:r>
                    <w:rPr>
                      <w:rFonts w:ascii="仿宋" w:hAnsi="仿宋" w:eastAsia="仿宋" w:cs="仿宋"/>
                      <w:sz w:val="20"/>
                    </w:rPr>
                    <w:t>200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半年更换一次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40</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绿色地巾</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张</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50"/>
                    <w:jc w:val="center"/>
                  </w:pPr>
                  <w:r>
                    <w:rPr>
                      <w:rFonts w:ascii="仿宋" w:hAnsi="仿宋" w:eastAsia="仿宋" w:cs="仿宋"/>
                      <w:sz w:val="20"/>
                    </w:rPr>
                    <w:t>200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半年更换一次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41</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红色毛巾</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张</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50"/>
                    <w:jc w:val="center"/>
                  </w:pPr>
                  <w:r>
                    <w:rPr>
                      <w:rFonts w:ascii="仿宋" w:hAnsi="仿宋" w:eastAsia="仿宋" w:cs="仿宋"/>
                      <w:sz w:val="20"/>
                    </w:rPr>
                    <w:t>200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半年更换一次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42</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黄色毛巾</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张</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50"/>
                    <w:jc w:val="center"/>
                  </w:pPr>
                  <w:r>
                    <w:rPr>
                      <w:rFonts w:ascii="仿宋" w:hAnsi="仿宋" w:eastAsia="仿宋" w:cs="仿宋"/>
                      <w:sz w:val="20"/>
                    </w:rPr>
                    <w:t>800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半年更换一次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43</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蓝色毛巾</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张</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50"/>
                    <w:jc w:val="center"/>
                  </w:pPr>
                  <w:r>
                    <w:rPr>
                      <w:rFonts w:ascii="仿宋" w:hAnsi="仿宋" w:eastAsia="仿宋" w:cs="仿宋"/>
                      <w:sz w:val="20"/>
                    </w:rPr>
                    <w:t>200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半年更换一次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90" w:after="105"/>
                    <w:ind w:left="90"/>
                    <w:jc w:val="center"/>
                  </w:pPr>
                  <w:r>
                    <w:rPr>
                      <w:rFonts w:ascii="仿宋" w:hAnsi="仿宋" w:eastAsia="仿宋" w:cs="仿宋"/>
                      <w:sz w:val="20"/>
                    </w:rPr>
                    <w:t>44</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绿色毛巾</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张</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90" w:after="105"/>
                    <w:ind w:left="150"/>
                    <w:jc w:val="center"/>
                  </w:pPr>
                  <w:r>
                    <w:rPr>
                      <w:rFonts w:ascii="仿宋" w:hAnsi="仿宋" w:eastAsia="仿宋" w:cs="仿宋"/>
                      <w:sz w:val="20"/>
                    </w:rPr>
                    <w:t>200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35"/>
                    <w:jc w:val="center"/>
                  </w:pPr>
                  <w:r>
                    <w:rPr>
                      <w:rFonts w:ascii="仿宋" w:hAnsi="仿宋" w:eastAsia="仿宋" w:cs="仿宋"/>
                      <w:sz w:val="20"/>
                    </w:rPr>
                    <w:t>半年更换一次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45</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尘推布</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315"/>
                    <w:jc w:val="center"/>
                  </w:pPr>
                  <w:r>
                    <w:rPr>
                      <w:rFonts w:ascii="仿宋" w:hAnsi="仿宋" w:eastAsia="仿宋" w:cs="仿宋"/>
                      <w:sz w:val="20"/>
                    </w:rPr>
                    <w:t>60cm</w:t>
                  </w: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张</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50"/>
                    <w:jc w:val="center"/>
                  </w:pPr>
                  <w:r>
                    <w:rPr>
                      <w:rFonts w:ascii="仿宋" w:hAnsi="仿宋" w:eastAsia="仿宋" w:cs="仿宋"/>
                      <w:sz w:val="20"/>
                    </w:rPr>
                    <w:t>140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45"/>
                    <w:jc w:val="center"/>
                  </w:pPr>
                  <w:r>
                    <w:rPr>
                      <w:rFonts w:ascii="仿宋" w:hAnsi="仿宋" w:eastAsia="仿宋" w:cs="仿宋"/>
                      <w:sz w:val="20"/>
                    </w:rPr>
                    <w:t>一季度更换一次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90" w:after="105"/>
                    <w:ind w:left="90"/>
                    <w:jc w:val="center"/>
                  </w:pPr>
                  <w:r>
                    <w:rPr>
                      <w:rFonts w:ascii="仿宋" w:hAnsi="仿宋" w:eastAsia="仿宋" w:cs="仿宋"/>
                      <w:sz w:val="20"/>
                    </w:rPr>
                    <w:t>46</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尘推布</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90" w:after="105"/>
                    <w:ind w:left="315"/>
                    <w:jc w:val="center"/>
                  </w:pPr>
                  <w:r>
                    <w:rPr>
                      <w:rFonts w:ascii="仿宋" w:hAnsi="仿宋" w:eastAsia="仿宋" w:cs="仿宋"/>
                      <w:sz w:val="20"/>
                    </w:rPr>
                    <w:t>90cm</w:t>
                  </w: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张</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90" w:after="105"/>
                    <w:ind w:left="150"/>
                    <w:jc w:val="center"/>
                  </w:pPr>
                  <w:r>
                    <w:rPr>
                      <w:rFonts w:ascii="仿宋" w:hAnsi="仿宋" w:eastAsia="仿宋" w:cs="仿宋"/>
                      <w:sz w:val="20"/>
                    </w:rPr>
                    <w:t>140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45"/>
                    <w:jc w:val="center"/>
                  </w:pPr>
                  <w:r>
                    <w:rPr>
                      <w:rFonts w:ascii="仿宋" w:hAnsi="仿宋" w:eastAsia="仿宋" w:cs="仿宋"/>
                      <w:sz w:val="20"/>
                    </w:rPr>
                    <w:t>一季度更换一次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47</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大黑色垃圾袋</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根</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05"/>
                    <w:jc w:val="center"/>
                  </w:pPr>
                  <w:r>
                    <w:rPr>
                      <w:rFonts w:ascii="仿宋" w:hAnsi="仿宋" w:eastAsia="仿宋" w:cs="仿宋"/>
                      <w:sz w:val="20"/>
                    </w:rPr>
                    <w:t>7000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48</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中黑色垃圾袋</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根</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05"/>
                    <w:jc w:val="center"/>
                  </w:pPr>
                  <w:r>
                    <w:rPr>
                      <w:rFonts w:ascii="仿宋" w:hAnsi="仿宋" w:eastAsia="仿宋" w:cs="仿宋"/>
                      <w:sz w:val="20"/>
                    </w:rPr>
                    <w:t>6000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49</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小黑色垃圾袋</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根</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60"/>
                    <w:jc w:val="center"/>
                  </w:pPr>
                  <w:r>
                    <w:rPr>
                      <w:rFonts w:ascii="仿宋" w:hAnsi="仿宋" w:eastAsia="仿宋" w:cs="仿宋"/>
                      <w:sz w:val="20"/>
                    </w:rPr>
                    <w:t>50000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50</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大白色垃圾袋</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根</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90"/>
                    <w:jc w:val="center"/>
                  </w:pPr>
                  <w:r>
                    <w:rPr>
                      <w:rFonts w:ascii="仿宋" w:hAnsi="仿宋" w:eastAsia="仿宋" w:cs="仿宋"/>
                      <w:sz w:val="20"/>
                    </w:rPr>
                    <w:t>5000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75"/>
                    <w:jc w:val="center"/>
                  </w:pPr>
                  <w:r>
                    <w:rPr>
                      <w:rFonts w:ascii="仿宋" w:hAnsi="仿宋" w:eastAsia="仿宋" w:cs="仿宋"/>
                      <w:sz w:val="20"/>
                    </w:rPr>
                    <w:t>51</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中白色垃圾袋</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根</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90"/>
                    <w:jc w:val="center"/>
                  </w:pPr>
                  <w:r>
                    <w:rPr>
                      <w:rFonts w:ascii="仿宋" w:hAnsi="仿宋" w:eastAsia="仿宋" w:cs="仿宋"/>
                      <w:sz w:val="20"/>
                    </w:rPr>
                    <w:t>5000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75"/>
                    <w:jc w:val="center"/>
                  </w:pPr>
                  <w:r>
                    <w:rPr>
                      <w:rFonts w:ascii="仿宋" w:hAnsi="仿宋" w:eastAsia="仿宋" w:cs="仿宋"/>
                      <w:sz w:val="20"/>
                    </w:rPr>
                    <w:t>52</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洁厕剂</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瓶</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150"/>
                    <w:jc w:val="center"/>
                  </w:pPr>
                  <w:r>
                    <w:rPr>
                      <w:rFonts w:ascii="仿宋" w:hAnsi="仿宋" w:eastAsia="仿宋" w:cs="仿宋"/>
                      <w:sz w:val="20"/>
                    </w:rPr>
                    <w:t>200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75"/>
                    <w:jc w:val="center"/>
                  </w:pPr>
                  <w:r>
                    <w:rPr>
                      <w:rFonts w:ascii="仿宋" w:hAnsi="仿宋" w:eastAsia="仿宋" w:cs="仿宋"/>
                      <w:sz w:val="20"/>
                    </w:rPr>
                    <w:t>53</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全能清洁剂</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桶</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60" w:after="105"/>
                    <w:ind w:left="180"/>
                    <w:jc w:val="center"/>
                  </w:pPr>
                  <w:r>
                    <w:rPr>
                      <w:rFonts w:ascii="仿宋" w:hAnsi="仿宋" w:eastAsia="仿宋" w:cs="仿宋"/>
                      <w:sz w:val="20"/>
                    </w:rPr>
                    <w:t>10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54</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玻璃清洁剂</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桶</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210"/>
                    <w:jc w:val="center"/>
                  </w:pPr>
                  <w:r>
                    <w:rPr>
                      <w:rFonts w:ascii="仿宋" w:hAnsi="仿宋" w:eastAsia="仿宋" w:cs="仿宋"/>
                      <w:sz w:val="20"/>
                    </w:rPr>
                    <w:t>5</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55</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不锈钢保剂</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桶</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210"/>
                    <w:jc w:val="center"/>
                  </w:pPr>
                  <w:r>
                    <w:rPr>
                      <w:rFonts w:ascii="仿宋" w:hAnsi="仿宋" w:eastAsia="仿宋" w:cs="仿宋"/>
                      <w:sz w:val="20"/>
                    </w:rPr>
                    <w:t>2</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56</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除胶剂</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桶</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57</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消泡剂</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桶</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210"/>
                    <w:jc w:val="center"/>
                  </w:pPr>
                  <w:r>
                    <w:rPr>
                      <w:rFonts w:ascii="仿宋" w:hAnsi="仿宋" w:eastAsia="仿宋" w:cs="仿宋"/>
                      <w:sz w:val="20"/>
                    </w:rPr>
                    <w:t>2</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58</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洗洁精</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315"/>
                    <w:jc w:val="center"/>
                  </w:pPr>
                  <w:r>
                    <w:rPr>
                      <w:rFonts w:ascii="仿宋" w:hAnsi="仿宋" w:eastAsia="仿宋" w:cs="仿宋"/>
                      <w:sz w:val="20"/>
                    </w:rPr>
                    <w:t>25kg</w:t>
                  </w: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桶</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210"/>
                    <w:jc w:val="center"/>
                  </w:pPr>
                  <w:r>
                    <w:rPr>
                      <w:rFonts w:ascii="仿宋" w:hAnsi="仿宋" w:eastAsia="仿宋" w:cs="仿宋"/>
                      <w:sz w:val="20"/>
                    </w:rPr>
                    <w:t>5</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59</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洗衣粉</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包</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50"/>
                    <w:jc w:val="center"/>
                  </w:pPr>
                  <w:r>
                    <w:rPr>
                      <w:rFonts w:ascii="仿宋" w:hAnsi="仿宋" w:eastAsia="仿宋" w:cs="仿宋"/>
                      <w:sz w:val="20"/>
                    </w:rPr>
                    <w:t>200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60</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去污粉</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包</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50"/>
                    <w:jc w:val="center"/>
                  </w:pPr>
                  <w:r>
                    <w:rPr>
                      <w:rFonts w:ascii="仿宋" w:hAnsi="仿宋" w:eastAsia="仿宋" w:cs="仿宋"/>
                      <w:sz w:val="20"/>
                    </w:rPr>
                    <w:t>200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after="105"/>
                    <w:ind w:left="75"/>
                    <w:jc w:val="center"/>
                  </w:pPr>
                  <w:r>
                    <w:rPr>
                      <w:rFonts w:ascii="仿宋" w:hAnsi="仿宋" w:eastAsia="仿宋" w:cs="仿宋"/>
                      <w:sz w:val="20"/>
                    </w:rPr>
                    <w:t>61</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红色地垫</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315"/>
                    <w:jc w:val="center"/>
                  </w:pPr>
                  <w:r>
                    <w:rPr>
                      <w:rFonts w:ascii="仿宋" w:hAnsi="仿宋" w:eastAsia="仿宋" w:cs="仿宋"/>
                      <w:sz w:val="20"/>
                    </w:rPr>
                    <w:t>17寸</w:t>
                  </w: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张</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210"/>
                    <w:jc w:val="center"/>
                  </w:pPr>
                  <w:r>
                    <w:rPr>
                      <w:rFonts w:ascii="仿宋" w:hAnsi="仿宋" w:eastAsia="仿宋" w:cs="仿宋"/>
                      <w:sz w:val="20"/>
                    </w:rPr>
                    <w:t>5</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62</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红色地垫</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315"/>
                    <w:jc w:val="center"/>
                  </w:pPr>
                  <w:r>
                    <w:rPr>
                      <w:rFonts w:ascii="仿宋" w:hAnsi="仿宋" w:eastAsia="仿宋" w:cs="仿宋"/>
                      <w:sz w:val="20"/>
                    </w:rPr>
                    <w:t>20寸</w:t>
                  </w: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张</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210"/>
                    <w:jc w:val="center"/>
                  </w:pPr>
                  <w:r>
                    <w:rPr>
                      <w:rFonts w:ascii="仿宋" w:hAnsi="仿宋" w:eastAsia="仿宋" w:cs="仿宋"/>
                      <w:sz w:val="20"/>
                    </w:rPr>
                    <w:t>5</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63</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黑色地垫</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315"/>
                    <w:jc w:val="center"/>
                  </w:pPr>
                  <w:r>
                    <w:rPr>
                      <w:rFonts w:ascii="仿宋" w:hAnsi="仿宋" w:eastAsia="仿宋" w:cs="仿宋"/>
                      <w:sz w:val="20"/>
                    </w:rPr>
                    <w:t>17寸</w:t>
                  </w: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张</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210"/>
                    <w:jc w:val="center"/>
                  </w:pPr>
                  <w:r>
                    <w:rPr>
                      <w:rFonts w:ascii="仿宋" w:hAnsi="仿宋" w:eastAsia="仿宋" w:cs="仿宋"/>
                      <w:sz w:val="20"/>
                    </w:rPr>
                    <w:t>5</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64</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黑色地垫</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315"/>
                    <w:jc w:val="center"/>
                  </w:pPr>
                  <w:r>
                    <w:rPr>
                      <w:rFonts w:ascii="仿宋" w:hAnsi="仿宋" w:eastAsia="仿宋" w:cs="仿宋"/>
                      <w:sz w:val="20"/>
                    </w:rPr>
                    <w:t>20寸</w:t>
                  </w: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张</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210"/>
                    <w:jc w:val="center"/>
                  </w:pPr>
                  <w:r>
                    <w:rPr>
                      <w:rFonts w:ascii="仿宋" w:hAnsi="仿宋" w:eastAsia="仿宋" w:cs="仿宋"/>
                      <w:sz w:val="20"/>
                    </w:rPr>
                    <w:t>5</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65</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白洁布</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张</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50"/>
                    <w:jc w:val="center"/>
                  </w:pPr>
                  <w:r>
                    <w:rPr>
                      <w:rFonts w:ascii="仿宋" w:hAnsi="仿宋" w:eastAsia="仿宋" w:cs="仿宋"/>
                      <w:sz w:val="20"/>
                    </w:rPr>
                    <w:t>200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66</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钢丝球</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个</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50"/>
                    <w:jc w:val="center"/>
                  </w:pPr>
                  <w:r>
                    <w:rPr>
                      <w:rFonts w:ascii="仿宋" w:hAnsi="仿宋" w:eastAsia="仿宋" w:cs="仿宋"/>
                      <w:sz w:val="20"/>
                    </w:rPr>
                    <w:t>100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67</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橡胶手套</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双</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50"/>
                    <w:jc w:val="center"/>
                  </w:pPr>
                  <w:r>
                    <w:rPr>
                      <w:rFonts w:ascii="仿宋" w:hAnsi="仿宋" w:eastAsia="仿宋" w:cs="仿宋"/>
                      <w:sz w:val="20"/>
                    </w:rPr>
                    <w:t>140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68</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防水围裙</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个</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210"/>
                    <w:jc w:val="center"/>
                  </w:pPr>
                  <w:r>
                    <w:rPr>
                      <w:rFonts w:ascii="仿宋" w:hAnsi="仿宋" w:eastAsia="仿宋" w:cs="仿宋"/>
                      <w:sz w:val="20"/>
                    </w:rPr>
                    <w:t>4</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75" w:after="105"/>
                    <w:ind w:left="75"/>
                    <w:jc w:val="center"/>
                  </w:pPr>
                  <w:r>
                    <w:rPr>
                      <w:rFonts w:ascii="仿宋" w:hAnsi="仿宋" w:eastAsia="仿宋" w:cs="仿宋"/>
                      <w:sz w:val="20"/>
                    </w:rPr>
                    <w:t>69</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檀香</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盒</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75" w:after="105"/>
                    <w:ind w:left="150"/>
                    <w:jc w:val="center"/>
                  </w:pPr>
                  <w:r>
                    <w:rPr>
                      <w:rFonts w:ascii="仿宋" w:hAnsi="仿宋" w:eastAsia="仿宋" w:cs="仿宋"/>
                      <w:sz w:val="20"/>
                    </w:rPr>
                    <w:t>300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4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90" w:after="105"/>
                    <w:ind w:left="75"/>
                    <w:jc w:val="center"/>
                  </w:pPr>
                  <w:r>
                    <w:rPr>
                      <w:rFonts w:ascii="仿宋" w:hAnsi="仿宋" w:eastAsia="仿宋" w:cs="仿宋"/>
                      <w:sz w:val="20"/>
                    </w:rPr>
                    <w:t>70</w:t>
                  </w:r>
                </w:p>
              </w:tc>
              <w:tc>
                <w:tcPr>
                  <w:tcW w:w="5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jc w:val="center"/>
                  </w:pPr>
                  <w:r>
                    <w:rPr>
                      <w:rFonts w:ascii="仿宋" w:hAnsi="仿宋" w:eastAsia="仿宋" w:cs="仿宋"/>
                      <w:sz w:val="20"/>
                    </w:rPr>
                    <w:t>香精球</w:t>
                  </w:r>
                </w:p>
              </w:tc>
              <w:tc>
                <w:tcPr>
                  <w:tcW w:w="33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tc>
              <w:tc>
                <w:tcPr>
                  <w:tcW w:w="23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30" w:after="105"/>
                    <w:ind w:left="150"/>
                    <w:jc w:val="center"/>
                  </w:pPr>
                  <w:r>
                    <w:rPr>
                      <w:rFonts w:ascii="仿宋" w:hAnsi="仿宋" w:eastAsia="仿宋" w:cs="仿宋"/>
                      <w:sz w:val="20"/>
                    </w:rPr>
                    <w:t>袋</w:t>
                  </w:r>
                </w:p>
              </w:tc>
              <w:tc>
                <w:tcPr>
                  <w:tcW w:w="322"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90" w:after="105"/>
                    <w:ind w:left="150"/>
                    <w:jc w:val="center"/>
                  </w:pPr>
                  <w:r>
                    <w:rPr>
                      <w:rFonts w:ascii="仿宋" w:hAnsi="仿宋" w:eastAsia="仿宋" w:cs="仿宋"/>
                      <w:sz w:val="20"/>
                    </w:rPr>
                    <w:t>150</w:t>
                  </w:r>
                </w:p>
              </w:tc>
              <w:tc>
                <w:tcPr>
                  <w:tcW w:w="781"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spacing w:before="105" w:after="105"/>
                    <w:jc w:val="center"/>
                  </w:pPr>
                  <w:r>
                    <w:rPr>
                      <w:rFonts w:ascii="仿宋" w:hAnsi="仿宋" w:eastAsia="仿宋" w:cs="仿宋"/>
                      <w:sz w:val="20"/>
                    </w:rPr>
                    <w:t>按需购置</w:t>
                  </w:r>
                </w:p>
              </w:tc>
            </w:tr>
          </w:tbl>
          <w:p>
            <w:pPr>
              <w:pStyle w:val="4"/>
              <w:spacing w:before="105" w:after="105"/>
              <w:jc w:val="left"/>
            </w:pPr>
            <w:r>
              <w:rPr>
                <w:rFonts w:ascii="仿宋" w:hAnsi="仿宋" w:eastAsia="仿宋" w:cs="仿宋"/>
                <w:b/>
                <w:sz w:val="24"/>
              </w:rPr>
              <w:t>注:物资设备及耗材包括但不限于</w:t>
            </w:r>
          </w:p>
          <w:p>
            <w:pPr>
              <w:pStyle w:val="4"/>
              <w:spacing w:before="105" w:after="105"/>
              <w:jc w:val="both"/>
            </w:pPr>
            <w:r>
              <w:rPr>
                <w:rFonts w:ascii="仿宋" w:hAnsi="仿宋" w:eastAsia="仿宋" w:cs="仿宋"/>
                <w:sz w:val="24"/>
              </w:rPr>
              <w:t>4.总体要求</w:t>
            </w:r>
          </w:p>
          <w:p>
            <w:pPr>
              <w:pStyle w:val="4"/>
              <w:spacing w:before="105" w:after="105"/>
              <w:jc w:val="both"/>
            </w:pPr>
            <w:r>
              <w:rPr>
                <w:rFonts w:ascii="仿宋" w:hAnsi="仿宋" w:eastAsia="仿宋" w:cs="仿宋"/>
                <w:sz w:val="24"/>
              </w:rPr>
              <w:t>（1）基本要求</w:t>
            </w:r>
          </w:p>
          <w:p>
            <w:pPr>
              <w:pStyle w:val="4"/>
              <w:spacing w:before="105" w:after="105"/>
              <w:jc w:val="both"/>
            </w:pPr>
            <w:r>
              <w:rPr>
                <w:rFonts w:ascii="宋体" w:hAnsi="宋体" w:eastAsia="宋体" w:cs="宋体"/>
              </w:rPr>
              <w:t>▲</w:t>
            </w:r>
            <w:r>
              <w:rPr>
                <w:rFonts w:ascii="仿宋" w:hAnsi="仿宋" w:eastAsia="仿宋" w:cs="仿宋"/>
                <w:sz w:val="24"/>
              </w:rPr>
              <w:t>1.1投标人要有严格的管理规章制度，有长效的培训和提高物管人员素质的长短期计划，有行之有效的培训考核机制，使服务人员的基本素质和协调解决问题的能力逐渐提高，杜绝服务人员到位后，无人管理无人监督现象；</w:t>
            </w:r>
          </w:p>
          <w:p>
            <w:pPr>
              <w:pStyle w:val="4"/>
              <w:spacing w:before="105" w:after="105"/>
              <w:jc w:val="both"/>
            </w:pPr>
            <w:r>
              <w:rPr>
                <w:rFonts w:ascii="宋体" w:hAnsi="宋体" w:eastAsia="宋体" w:cs="宋体"/>
              </w:rPr>
              <w:t>▲</w:t>
            </w:r>
            <w:r>
              <w:rPr>
                <w:rFonts w:ascii="仿宋" w:hAnsi="仿宋" w:eastAsia="仿宋" w:cs="仿宋"/>
                <w:sz w:val="24"/>
              </w:rPr>
              <w:t>1.2投标人对其物业管理专项服务人员的疾病和人身安全等负责，采购人对此不承担任何责任和义务；</w:t>
            </w:r>
          </w:p>
          <w:p>
            <w:pPr>
              <w:pStyle w:val="4"/>
              <w:spacing w:before="105" w:after="105"/>
              <w:jc w:val="both"/>
            </w:pPr>
            <w:r>
              <w:rPr>
                <w:rFonts w:ascii="宋体" w:hAnsi="宋体" w:eastAsia="宋体" w:cs="宋体"/>
              </w:rPr>
              <w:t>▲</w:t>
            </w:r>
            <w:r>
              <w:rPr>
                <w:rFonts w:ascii="仿宋" w:hAnsi="仿宋" w:eastAsia="仿宋" w:cs="仿宋"/>
                <w:sz w:val="24"/>
              </w:rPr>
              <w:t>1.3人员工资标准、劳务保障、福利等符合国家和地方政府的相关法律、法规和部门规章规定的最低标准；</w:t>
            </w:r>
          </w:p>
          <w:p>
            <w:pPr>
              <w:pStyle w:val="4"/>
              <w:spacing w:before="105" w:after="105"/>
              <w:jc w:val="both"/>
            </w:pPr>
            <w:r>
              <w:rPr>
                <w:rFonts w:ascii="宋体" w:hAnsi="宋体" w:eastAsia="宋体" w:cs="宋体"/>
              </w:rPr>
              <w:t>▲</w:t>
            </w:r>
            <w:r>
              <w:rPr>
                <w:rFonts w:ascii="仿宋" w:hAnsi="仿宋" w:eastAsia="仿宋" w:cs="仿宋"/>
                <w:sz w:val="24"/>
              </w:rPr>
              <w:t>1.4服务项目包括：环境维护及消毒消杀服务、院内物流(中央运输)服务、医用织物洗消服务、护工服务(含杂工)、固体废物管理、承担医院管理部门临时安排的其他后勤和临床支持服务等</w:t>
            </w:r>
          </w:p>
          <w:p>
            <w:pPr>
              <w:pStyle w:val="4"/>
              <w:spacing w:before="105" w:after="105"/>
              <w:jc w:val="both"/>
            </w:pPr>
            <w:r>
              <w:rPr>
                <w:rFonts w:ascii="宋体" w:hAnsi="宋体" w:eastAsia="宋体" w:cs="宋体"/>
              </w:rPr>
              <w:t>▲</w:t>
            </w:r>
            <w:r>
              <w:rPr>
                <w:rFonts w:ascii="仿宋" w:hAnsi="仿宋" w:eastAsia="仿宋" w:cs="仿宋"/>
                <w:sz w:val="24"/>
              </w:rPr>
              <w:t>1.5投标人相关管理人员每天不少于一次检查，负责项目质量巡查、监管和与采购人对接，并提供巡查报告。</w:t>
            </w:r>
          </w:p>
          <w:p>
            <w:pPr>
              <w:pStyle w:val="4"/>
              <w:spacing w:before="105" w:after="105"/>
              <w:jc w:val="both"/>
            </w:pPr>
            <w:r>
              <w:rPr>
                <w:rFonts w:ascii="仿宋" w:hAnsi="仿宋" w:eastAsia="仿宋" w:cs="仿宋"/>
                <w:sz w:val="24"/>
              </w:rPr>
              <w:t>5.其他要求</w:t>
            </w:r>
          </w:p>
          <w:p>
            <w:pPr>
              <w:pStyle w:val="4"/>
              <w:spacing w:before="105" w:after="105"/>
              <w:jc w:val="both"/>
            </w:pPr>
            <w:r>
              <w:rPr>
                <w:rFonts w:ascii="仿宋" w:hAnsi="仿宋" w:eastAsia="仿宋" w:cs="仿宋"/>
                <w:sz w:val="24"/>
              </w:rPr>
              <w:t>★（1）本次物业管理服务项目招标报价为人民币报价，合同执行综合包干价；包含但不限于以下费用：人员费用(含员工基本工资、社会保险费、福利费、节日按国家规定标准发放的加班费、周末加班费、每年4套服装费)、通讯费、差旅费、工具设备费(洗地机、抛光机、清洁手推车、清洗机、各种工具等)、耗材费(含环境维护药剂、生活垃圾袋等)、办公用品(项目用电脑、打印机、打卡机、对讲机、工具设备等)、工会及职工教育经费、管理费、固定资产折旧费、合理利润、风险费、法定税费等与本项目相关的所有费用。本项目医用织物洗消设备及织物清洁洗涤用品、大垃圾桶、医疗废物收集袋及消杀用品药剂由采购人负责提供。</w:t>
            </w:r>
          </w:p>
          <w:p>
            <w:pPr>
              <w:pStyle w:val="4"/>
              <w:spacing w:before="105" w:after="105"/>
              <w:jc w:val="left"/>
            </w:pPr>
            <w:r>
              <w:rPr>
                <w:rFonts w:ascii="宋体" w:hAnsi="宋体" w:eastAsia="宋体" w:cs="宋体"/>
              </w:rPr>
              <w:t>▲</w:t>
            </w:r>
            <w:r>
              <w:rPr>
                <w:rFonts w:ascii="仿宋" w:hAnsi="仿宋" w:eastAsia="仿宋" w:cs="仿宋"/>
                <w:sz w:val="24"/>
              </w:rPr>
              <w:t>（2）采购人免费向中标单位提供相应的办公用房、仓库用房和夜班值班室，以及服务所需的水电气。</w:t>
            </w:r>
          </w:p>
          <w:p>
            <w:pPr>
              <w:pStyle w:val="4"/>
              <w:spacing w:before="105" w:after="105"/>
              <w:jc w:val="both"/>
            </w:pPr>
            <w:r>
              <w:rPr>
                <w:rFonts w:ascii="宋体" w:hAnsi="宋体" w:eastAsia="宋体" w:cs="宋体"/>
              </w:rPr>
              <w:t>▲</w:t>
            </w:r>
            <w:r>
              <w:rPr>
                <w:rFonts w:ascii="仿宋" w:hAnsi="仿宋" w:eastAsia="仿宋" w:cs="仿宋"/>
                <w:sz w:val="24"/>
              </w:rPr>
              <w:t>（3）投标人投标时应承诺所有服务人员工资标准不低于巴中市市政府规定的最低工资标准，投标人应充分考虑除环境维护消毒以外的岗位(如院内物流、临床科室支持服务、医用织物洗涤、固废收集管理等岗位)的薪资待遇，该工种需根据行业市场用工待遇及项目需求进行测算。</w:t>
            </w:r>
          </w:p>
          <w:p>
            <w:pPr>
              <w:pStyle w:val="4"/>
              <w:spacing w:before="105" w:after="105"/>
              <w:jc w:val="both"/>
            </w:pPr>
            <w:r>
              <w:rPr>
                <w:rFonts w:ascii="宋体" w:hAnsi="宋体" w:eastAsia="宋体" w:cs="宋体"/>
              </w:rPr>
              <w:t>▲</w:t>
            </w:r>
            <w:r>
              <w:rPr>
                <w:rFonts w:ascii="仿宋" w:hAnsi="仿宋" w:eastAsia="仿宋" w:cs="仿宋"/>
                <w:sz w:val="24"/>
              </w:rPr>
              <w:t>（4）投标人需对招标文件所规定的所有服务人数购买社会保险(五险)，根据当地社会保险缴纳标准计算。</w:t>
            </w:r>
          </w:p>
          <w:p>
            <w:pPr>
              <w:pStyle w:val="4"/>
              <w:spacing w:before="105" w:after="105"/>
              <w:jc w:val="both"/>
            </w:pPr>
            <w:r>
              <w:rPr>
                <w:rFonts w:ascii="宋体" w:hAnsi="宋体" w:eastAsia="宋体" w:cs="宋体"/>
              </w:rPr>
              <w:t>▲</w:t>
            </w:r>
            <w:r>
              <w:rPr>
                <w:rFonts w:ascii="仿宋" w:hAnsi="仿宋" w:eastAsia="仿宋" w:cs="仿宋"/>
                <w:sz w:val="24"/>
              </w:rPr>
              <w:t>（5）投标人员工的周末、节假日加班、税费、经费由投标人按照国家相关规定执行（须提供承诺函）。</w:t>
            </w:r>
          </w:p>
          <w:p>
            <w:pPr>
              <w:pStyle w:val="4"/>
              <w:spacing w:before="105" w:after="105"/>
              <w:jc w:val="both"/>
            </w:pPr>
            <w:r>
              <w:rPr>
                <w:rFonts w:ascii="宋体" w:hAnsi="宋体" w:eastAsia="宋体" w:cs="宋体"/>
              </w:rPr>
              <w:t>▲</w:t>
            </w:r>
            <w:r>
              <w:rPr>
                <w:rFonts w:ascii="仿宋" w:hAnsi="仿宋" w:eastAsia="仿宋" w:cs="仿宋"/>
                <w:sz w:val="24"/>
              </w:rPr>
              <w:t>（6）投标人拟投入本项目工具、设备、耗材严格按照三甲医院标准和本项目实际需求计算，须包含环境维护、院内物流、医用织物洗消、护工服务、固废收集管理所需的设施设备、工具、耗材，以上设施设备、工具、耗材在入场前需配置到位(须提供承诺函)。</w:t>
            </w:r>
          </w:p>
          <w:p>
            <w:pPr>
              <w:pStyle w:val="4"/>
            </w:pPr>
            <w:r>
              <w:rPr>
                <w:rFonts w:ascii="宋体" w:hAnsi="宋体" w:eastAsia="宋体" w:cs="宋体"/>
              </w:rPr>
              <w:t>▲</w:t>
            </w:r>
            <w:r>
              <w:rPr>
                <w:rFonts w:ascii="仿宋" w:hAnsi="仿宋" w:eastAsia="仿宋" w:cs="仿宋"/>
                <w:sz w:val="24"/>
              </w:rPr>
              <w:t>（7）中央运输服务需要运用信息化手段及技术进行规范管理。</w:t>
            </w:r>
          </w:p>
          <w:p>
            <w:pPr>
              <w:pStyle w:val="4"/>
              <w:spacing w:before="105" w:after="105"/>
              <w:ind w:right="-15"/>
              <w:jc w:val="both"/>
            </w:pPr>
            <w:r>
              <w:rPr>
                <w:rFonts w:ascii="仿宋" w:hAnsi="仿宋" w:eastAsia="仿宋" w:cs="仿宋"/>
                <w:sz w:val="28"/>
              </w:rPr>
              <w:t>（二）专项服务内容、标准及要求</w:t>
            </w:r>
          </w:p>
          <w:p>
            <w:pPr>
              <w:pStyle w:val="4"/>
              <w:spacing w:before="105" w:after="105"/>
              <w:jc w:val="both"/>
            </w:pPr>
            <w:r>
              <w:rPr>
                <w:rFonts w:ascii="仿宋" w:hAnsi="仿宋" w:eastAsia="仿宋" w:cs="仿宋"/>
                <w:b/>
                <w:sz w:val="24"/>
              </w:rPr>
              <w:t>1.专项服务内容</w:t>
            </w:r>
          </w:p>
          <w:p>
            <w:pPr>
              <w:pStyle w:val="4"/>
              <w:spacing w:before="105" w:after="105"/>
              <w:ind w:right="-15"/>
              <w:jc w:val="both"/>
            </w:pPr>
            <w:r>
              <w:rPr>
                <w:rFonts w:ascii="宋体" w:hAnsi="宋体" w:eastAsia="宋体" w:cs="宋体"/>
              </w:rPr>
              <w:t>▲</w:t>
            </w:r>
            <w:r>
              <w:rPr>
                <w:rFonts w:ascii="仿宋" w:hAnsi="仿宋" w:eastAsia="仿宋" w:cs="仿宋"/>
                <w:sz w:val="24"/>
              </w:rPr>
              <w:t>（1）环境维护及消毒消杀服务</w:t>
            </w:r>
          </w:p>
          <w:p>
            <w:pPr>
              <w:pStyle w:val="4"/>
              <w:spacing w:before="105" w:after="105"/>
              <w:ind w:right="-15" w:firstLine="240"/>
              <w:jc w:val="both"/>
            </w:pPr>
            <w:r>
              <w:rPr>
                <w:rFonts w:ascii="仿宋" w:hAnsi="仿宋" w:eastAsia="仿宋" w:cs="仿宋"/>
                <w:sz w:val="24"/>
              </w:rPr>
              <w:t>·d.按照科室要求和安排协助护士做好科室环境维护清洁、床单元终末消毒整理等临床治疗的辅助工作；</w:t>
            </w:r>
          </w:p>
          <w:p>
            <w:pPr>
              <w:pStyle w:val="4"/>
              <w:spacing w:before="105" w:after="105"/>
              <w:ind w:right="-15" w:firstLine="240"/>
              <w:jc w:val="both"/>
            </w:pPr>
            <w:r>
              <w:rPr>
                <w:rFonts w:ascii="仿宋" w:hAnsi="仿宋" w:eastAsia="仿宋" w:cs="仿宋"/>
                <w:sz w:val="24"/>
              </w:rPr>
              <w:t>e.各区域环境维护与消毒标准：均按照国家卫生行业标准WS/T512-2016《医疗机构环境表面清洁与消毒管理规范》执行。</w:t>
            </w:r>
          </w:p>
          <w:p>
            <w:pPr>
              <w:pStyle w:val="4"/>
              <w:spacing w:before="105" w:after="105"/>
              <w:ind w:right="-15"/>
              <w:jc w:val="both"/>
            </w:pPr>
            <w:r>
              <w:rPr>
                <w:rFonts w:ascii="宋体" w:hAnsi="宋体" w:eastAsia="宋体" w:cs="宋体"/>
              </w:rPr>
              <w:t>▲</w:t>
            </w:r>
            <w:r>
              <w:rPr>
                <w:rFonts w:ascii="仿宋" w:hAnsi="仿宋" w:eastAsia="仿宋" w:cs="仿宋"/>
                <w:sz w:val="24"/>
              </w:rPr>
              <w:t>(2)院内物流(中央运输)服务</w:t>
            </w:r>
          </w:p>
          <w:p>
            <w:pPr>
              <w:pStyle w:val="4"/>
              <w:spacing w:before="105" w:after="105"/>
              <w:ind w:right="-15" w:firstLine="240"/>
              <w:jc w:val="both"/>
            </w:pPr>
            <w:r>
              <w:rPr>
                <w:rFonts w:ascii="仿宋" w:hAnsi="仿宋" w:eastAsia="仿宋" w:cs="仿宋"/>
                <w:sz w:val="24"/>
              </w:rPr>
              <w:t>a.服务时间为24小时全时段服务；</w:t>
            </w:r>
          </w:p>
          <w:p>
            <w:pPr>
              <w:pStyle w:val="4"/>
              <w:spacing w:before="105" w:after="105"/>
              <w:ind w:right="570" w:firstLine="240"/>
              <w:jc w:val="both"/>
            </w:pPr>
            <w:r>
              <w:rPr>
                <w:rFonts w:ascii="仿宋" w:hAnsi="仿宋" w:eastAsia="仿宋" w:cs="仿宋"/>
                <w:sz w:val="24"/>
              </w:rPr>
              <w:t>b.负责收送血标、大小便标本、病理标本，传递各种检验、病理报告单；</w:t>
            </w:r>
          </w:p>
          <w:p>
            <w:pPr>
              <w:pStyle w:val="4"/>
              <w:spacing w:before="105" w:after="105"/>
              <w:ind w:right="570" w:firstLine="240"/>
              <w:jc w:val="both"/>
            </w:pPr>
            <w:r>
              <w:rPr>
                <w:rFonts w:ascii="仿宋" w:hAnsi="仿宋" w:eastAsia="仿宋" w:cs="仿宋"/>
                <w:sz w:val="24"/>
              </w:rPr>
              <w:t>c.负责病理标本转院传递工作；</w:t>
            </w:r>
          </w:p>
          <w:p>
            <w:pPr>
              <w:pStyle w:val="4"/>
              <w:spacing w:before="105" w:after="105"/>
              <w:ind w:right="570" w:firstLine="240"/>
              <w:jc w:val="both"/>
            </w:pPr>
            <w:r>
              <w:rPr>
                <w:rFonts w:ascii="仿宋" w:hAnsi="仿宋" w:eastAsia="仿宋" w:cs="仿宋"/>
                <w:sz w:val="24"/>
              </w:rPr>
              <w:t>d.承担灾害和应急突发事件的转运工作任务。</w:t>
            </w:r>
          </w:p>
          <w:p>
            <w:pPr>
              <w:pStyle w:val="4"/>
              <w:spacing w:before="105" w:after="105"/>
              <w:ind w:right="-15"/>
              <w:jc w:val="both"/>
            </w:pPr>
            <w:r>
              <w:rPr>
                <w:rFonts w:ascii="宋体" w:hAnsi="宋体" w:eastAsia="宋体" w:cs="宋体"/>
              </w:rPr>
              <w:t>▲</w:t>
            </w:r>
            <w:r>
              <w:rPr>
                <w:rFonts w:ascii="仿宋" w:hAnsi="仿宋" w:eastAsia="仿宋" w:cs="仿宋"/>
                <w:sz w:val="24"/>
              </w:rPr>
              <w:t>(3)医用织物洗消服务</w:t>
            </w:r>
          </w:p>
          <w:p>
            <w:pPr>
              <w:pStyle w:val="4"/>
              <w:spacing w:before="105" w:after="105"/>
              <w:ind w:right="-15" w:firstLine="240"/>
              <w:jc w:val="both"/>
            </w:pPr>
            <w:r>
              <w:rPr>
                <w:rFonts w:ascii="仿宋" w:hAnsi="仿宋" w:eastAsia="仿宋" w:cs="仿宋"/>
                <w:sz w:val="24"/>
              </w:rPr>
              <w:t>a.负责院区医用织物的清洗、消毒、熨烫、烘干、 晾晒、缝补、折叠及下收下送工作；</w:t>
            </w:r>
          </w:p>
          <w:p>
            <w:pPr>
              <w:pStyle w:val="4"/>
              <w:spacing w:before="105" w:after="105"/>
              <w:ind w:right="-15" w:firstLine="240"/>
              <w:jc w:val="both"/>
            </w:pPr>
            <w:r>
              <w:rPr>
                <w:rFonts w:ascii="仿宋" w:hAnsi="仿宋" w:eastAsia="仿宋" w:cs="仿宋"/>
                <w:sz w:val="24"/>
              </w:rPr>
              <w:t>b.织物洗消要求按WS/T508—2016《 医院医用织物洗涤消毒技术规范》执行。</w:t>
            </w:r>
          </w:p>
          <w:p>
            <w:pPr>
              <w:pStyle w:val="4"/>
              <w:spacing w:before="105" w:after="105"/>
              <w:ind w:right="-15"/>
              <w:jc w:val="both"/>
            </w:pPr>
            <w:r>
              <w:rPr>
                <w:rFonts w:ascii="宋体" w:hAnsi="宋体" w:eastAsia="宋体" w:cs="宋体"/>
              </w:rPr>
              <w:t>▲</w:t>
            </w:r>
            <w:r>
              <w:rPr>
                <w:rFonts w:ascii="仿宋" w:hAnsi="仿宋" w:eastAsia="仿宋" w:cs="仿宋"/>
                <w:sz w:val="24"/>
              </w:rPr>
              <w:t>(4)护工服务(含杂工)</w:t>
            </w:r>
          </w:p>
          <w:p>
            <w:pPr>
              <w:pStyle w:val="4"/>
              <w:spacing w:before="105" w:after="105"/>
              <w:ind w:right="-15" w:firstLine="240"/>
              <w:jc w:val="both"/>
            </w:pPr>
            <w:r>
              <w:rPr>
                <w:rFonts w:ascii="仿宋" w:hAnsi="仿宋" w:eastAsia="仿宋" w:cs="仿宋"/>
                <w:sz w:val="24"/>
              </w:rPr>
              <w:t>a.负责手术室患者转运工作；</w:t>
            </w:r>
          </w:p>
          <w:p>
            <w:pPr>
              <w:pStyle w:val="4"/>
              <w:spacing w:before="105" w:after="105"/>
              <w:ind w:right="-15" w:firstLine="240"/>
              <w:jc w:val="both"/>
            </w:pPr>
            <w:r>
              <w:rPr>
                <w:rFonts w:ascii="仿宋" w:hAnsi="仿宋" w:eastAsia="仿宋" w:cs="仿宋"/>
                <w:sz w:val="24"/>
              </w:rPr>
              <w:t>b.负责供应室布类包整理运送及所有包的下收下送工作；</w:t>
            </w:r>
          </w:p>
          <w:p>
            <w:pPr>
              <w:pStyle w:val="4"/>
              <w:spacing w:before="105" w:after="105"/>
              <w:ind w:right="-15" w:firstLine="240"/>
              <w:jc w:val="both"/>
            </w:pPr>
            <w:r>
              <w:rPr>
                <w:rFonts w:ascii="仿宋" w:hAnsi="仿宋" w:eastAsia="仿宋" w:cs="仿宋"/>
                <w:sz w:val="24"/>
              </w:rPr>
              <w:t>c.负责急诊科危急诊病人陪检、转运工作；</w:t>
            </w:r>
          </w:p>
          <w:p>
            <w:pPr>
              <w:pStyle w:val="4"/>
              <w:spacing w:before="105" w:after="105"/>
              <w:ind w:right="-15" w:firstLine="240"/>
              <w:jc w:val="both"/>
            </w:pPr>
            <w:r>
              <w:rPr>
                <w:rFonts w:ascii="仿宋" w:hAnsi="仿宋" w:eastAsia="仿宋" w:cs="仿宋"/>
                <w:sz w:val="24"/>
              </w:rPr>
              <w:t>d.负责检验科报告整理、科室外送、外取标本及血液运送；</w:t>
            </w:r>
          </w:p>
          <w:p>
            <w:pPr>
              <w:pStyle w:val="4"/>
              <w:spacing w:before="105" w:after="105"/>
              <w:ind w:right="-15" w:firstLine="240"/>
              <w:jc w:val="both"/>
            </w:pPr>
            <w:r>
              <w:rPr>
                <w:rFonts w:ascii="仿宋" w:hAnsi="仿宋" w:eastAsia="仿宋" w:cs="仿宋"/>
                <w:sz w:val="24"/>
              </w:rPr>
              <w:t>e.负责设备库房、后勤库房、药剂库房物资下送工作；</w:t>
            </w:r>
          </w:p>
          <w:p>
            <w:pPr>
              <w:pStyle w:val="4"/>
              <w:spacing w:before="105" w:after="105"/>
              <w:ind w:right="-15" w:firstLine="240"/>
              <w:jc w:val="both"/>
            </w:pPr>
            <w:r>
              <w:rPr>
                <w:rFonts w:ascii="仿宋" w:hAnsi="仿宋" w:eastAsia="仿宋" w:cs="仿宋"/>
                <w:sz w:val="24"/>
              </w:rPr>
              <w:t>f.负责重症医学科(ICU)病人的生活护理；</w:t>
            </w:r>
          </w:p>
          <w:p>
            <w:pPr>
              <w:pStyle w:val="4"/>
              <w:spacing w:before="105" w:after="105"/>
              <w:ind w:right="-15" w:firstLine="240"/>
              <w:jc w:val="both"/>
            </w:pPr>
            <w:r>
              <w:rPr>
                <w:rFonts w:ascii="仿宋" w:hAnsi="仿宋" w:eastAsia="仿宋" w:cs="仿宋"/>
                <w:sz w:val="24"/>
              </w:rPr>
              <w:t>h.负责医院管理部门临时安排的其他临时服务工作。</w:t>
            </w:r>
          </w:p>
          <w:p>
            <w:pPr>
              <w:pStyle w:val="4"/>
              <w:spacing w:before="105" w:after="105"/>
              <w:ind w:right="-15"/>
              <w:jc w:val="both"/>
            </w:pPr>
            <w:r>
              <w:rPr>
                <w:rFonts w:ascii="宋体" w:hAnsi="宋体" w:eastAsia="宋体" w:cs="宋体"/>
              </w:rPr>
              <w:t>▲</w:t>
            </w:r>
            <w:r>
              <w:rPr>
                <w:rFonts w:ascii="仿宋" w:hAnsi="仿宋" w:eastAsia="仿宋" w:cs="仿宋"/>
                <w:sz w:val="24"/>
              </w:rPr>
              <w:t>(5)固体废物管理</w:t>
            </w:r>
          </w:p>
          <w:p>
            <w:pPr>
              <w:pStyle w:val="4"/>
              <w:spacing w:before="105" w:after="105"/>
              <w:ind w:right="-15" w:firstLine="240"/>
              <w:jc w:val="both"/>
            </w:pPr>
            <w:r>
              <w:rPr>
                <w:rFonts w:ascii="仿宋" w:hAnsi="仿宋" w:eastAsia="仿宋" w:cs="仿宋"/>
                <w:sz w:val="24"/>
              </w:rPr>
              <w:t>a. 医疗废物管理：医疗废物管理严格按照《中华人民共和国固体废物污染环境防治法》、《医疗废物管理条例》、《医疗废物分类目录》及四川省卫生健康委员会、四川省生态环境厅、四川省中医药管理局联合印发《关于加强医疗废物在线监管工作的通知》的规定使用医废在线监管系统收集、交接、清运、储存，收集人员必须当面与科室老师及暂存处管理员进行扫码交接、称重，并每日协助上车到医疗废物专用运输车内。</w:t>
            </w:r>
          </w:p>
          <w:p>
            <w:pPr>
              <w:pStyle w:val="4"/>
              <w:spacing w:before="105" w:after="105"/>
              <w:ind w:right="-15" w:firstLine="240"/>
              <w:jc w:val="both"/>
            </w:pPr>
            <w:r>
              <w:rPr>
                <w:rFonts w:ascii="仿宋" w:hAnsi="仿宋" w:eastAsia="仿宋" w:cs="仿宋"/>
                <w:sz w:val="24"/>
              </w:rPr>
              <w:t>b.生活垃圾处理：按国卫办医发(2017)30号文件《关于在医疗机构推进生活垃圾分类管理的通知》及IS014001环境管理体系的要求分类处置。生活垃圾袋装化，及时运 送至指定区域内并由环卫工人每日转运；可回收物品：统一处置单位产生的可回收物，与再生资源回收单位做好交接、登记和统计工作，实现可回收物的可追溯。再生资源回收单位向再生资源利用单位提供输液瓶(袋)类可回收物时，应当说明来源并做好交接登记，确保可追溯。</w:t>
            </w:r>
          </w:p>
          <w:p>
            <w:pPr>
              <w:pStyle w:val="4"/>
              <w:spacing w:before="105" w:after="105"/>
              <w:ind w:right="-15"/>
              <w:jc w:val="both"/>
            </w:pPr>
            <w:r>
              <w:rPr>
                <w:rFonts w:ascii="宋体" w:hAnsi="宋体" w:eastAsia="宋体" w:cs="宋体"/>
              </w:rPr>
              <w:t>▲</w:t>
            </w:r>
            <w:r>
              <w:rPr>
                <w:rFonts w:ascii="仿宋" w:hAnsi="仿宋" w:eastAsia="仿宋" w:cs="仿宋"/>
                <w:sz w:val="24"/>
              </w:rPr>
              <w:t>(6)承担医院管理部门临时安排的其他后勤和临床支持服务。</w:t>
            </w:r>
          </w:p>
          <w:p>
            <w:pPr>
              <w:pStyle w:val="4"/>
              <w:spacing w:before="105" w:after="105"/>
              <w:jc w:val="left"/>
            </w:pPr>
            <w:r>
              <w:rPr>
                <w:rFonts w:ascii="仿宋" w:hAnsi="仿宋" w:eastAsia="仿宋" w:cs="仿宋"/>
                <w:b/>
                <w:sz w:val="24"/>
              </w:rPr>
              <w:t>2.服务标准及要求</w:t>
            </w:r>
          </w:p>
          <w:p>
            <w:pPr>
              <w:pStyle w:val="4"/>
              <w:spacing w:before="105" w:after="105"/>
              <w:jc w:val="left"/>
            </w:pPr>
            <w:r>
              <w:rPr>
                <w:rFonts w:ascii="仿宋" w:hAnsi="仿宋" w:eastAsia="仿宋" w:cs="仿宋"/>
                <w:sz w:val="24"/>
              </w:rPr>
              <w:t>（1）环境维护及消毒消杀：</w:t>
            </w:r>
          </w:p>
          <w:p>
            <w:pPr>
              <w:pStyle w:val="4"/>
              <w:spacing w:before="105" w:after="105"/>
              <w:jc w:val="left"/>
            </w:pPr>
            <w:r>
              <w:t xml:space="preserve"> </w:t>
            </w:r>
            <w:r>
              <w:rPr>
                <w:rFonts w:ascii="宋体" w:hAnsi="宋体" w:eastAsia="宋体" w:cs="宋体"/>
              </w:rPr>
              <w:t>▲</w:t>
            </w:r>
            <w:r>
              <w:rPr>
                <w:rFonts w:ascii="仿宋" w:hAnsi="仿宋" w:eastAsia="仿宋" w:cs="仿宋"/>
                <w:sz w:val="24"/>
              </w:rPr>
              <w:t>a.楼内环境维护消杀管理</w:t>
            </w:r>
          </w:p>
          <w:p>
            <w:pPr>
              <w:pStyle w:val="4"/>
              <w:spacing w:before="105" w:after="105"/>
              <w:jc w:val="left"/>
            </w:pPr>
            <w:r>
              <w:rPr>
                <w:rFonts w:ascii="仿宋" w:hAnsi="仿宋" w:eastAsia="仿宋" w:cs="仿宋"/>
                <w:sz w:val="24"/>
              </w:rPr>
              <w:t xml:space="preserve">  保持全院各区域地面、墙面、门窗、玻璃、标识牌、展板、休息椅、护栏  洗手池、桌椅、文件柜、卫生间、垃圾桶、病床、床头柜、床架、桶、电梯、诊疗及家具设备等各种设施设备表面等干净无尘、干燥、无污(血、水)迹、无蛛 网、无蚊虫、无臭、无异味、无垢、无纸屑及烟头等。</w:t>
            </w:r>
          </w:p>
          <w:p>
            <w:pPr>
              <w:pStyle w:val="4"/>
              <w:spacing w:before="105" w:after="105"/>
              <w:jc w:val="left"/>
            </w:pPr>
            <w:r>
              <w:rPr>
                <w:rFonts w:ascii="仿宋" w:hAnsi="仿宋" w:eastAsia="仿宋" w:cs="仿宋"/>
                <w:sz w:val="24"/>
              </w:rPr>
              <w:t xml:space="preserve">  (1)环境维护消杀各项责任范围明确到人，环境维护消杀员着装统一、工作仔细、并积极主动学习新的环境维护消杀知识、清洁技术；</w:t>
            </w:r>
          </w:p>
          <w:p>
            <w:pPr>
              <w:pStyle w:val="4"/>
              <w:spacing w:before="105" w:after="105"/>
              <w:jc w:val="left"/>
            </w:pPr>
            <w:r>
              <w:rPr>
                <w:rFonts w:ascii="仿宋" w:hAnsi="仿宋" w:eastAsia="仿宋" w:cs="仿宋"/>
                <w:sz w:val="24"/>
              </w:rPr>
              <w:t xml:space="preserve">  (2)环境维护消杀员按流程操作，规范使用清洁剂和消毒剂，不能因为人为因素，从而造成医院墙面、地面毁损以及材质的破坏；</w:t>
            </w:r>
          </w:p>
          <w:p>
            <w:pPr>
              <w:pStyle w:val="4"/>
              <w:spacing w:before="105" w:after="105"/>
              <w:jc w:val="left"/>
            </w:pPr>
            <w:r>
              <w:rPr>
                <w:rFonts w:ascii="仿宋" w:hAnsi="仿宋" w:eastAsia="仿宋" w:cs="仿宋"/>
                <w:sz w:val="24"/>
              </w:rPr>
              <w:t xml:space="preserve">  (3)进入污染区、无菌区、手术室、医护办公室、病房等进行工作，应经室内人员同意，礼貌服务，不可影响他人工作、休息，根据不同情况执行相应的作业规程，按照室内清洁环境维护消杀标准和科室、病区主任护士长的要求完成工作。进行清洁工作时，物品轻拿轻放，移动的东西要恢复原位，不得损坏物品；</w:t>
            </w:r>
          </w:p>
          <w:p>
            <w:pPr>
              <w:pStyle w:val="4"/>
              <w:spacing w:before="105" w:after="105"/>
              <w:jc w:val="left"/>
            </w:pPr>
            <w:r>
              <w:rPr>
                <w:rFonts w:ascii="仿宋" w:hAnsi="仿宋" w:eastAsia="仿宋" w:cs="仿宋"/>
                <w:sz w:val="24"/>
              </w:rPr>
              <w:t xml:space="preserve">  (4)大厅、走廊、楼梯干净明亮，无纸屑、果皮、污渍，步行楼梯每周定时刷洗，无痰迹无污垢，垃圾筒内的垃圾不能超过四分之三，上面无烟头及垃圾；</w:t>
            </w:r>
          </w:p>
          <w:p>
            <w:pPr>
              <w:pStyle w:val="4"/>
              <w:spacing w:before="105" w:after="105"/>
              <w:jc w:val="left"/>
            </w:pPr>
            <w:r>
              <w:rPr>
                <w:rFonts w:ascii="仿宋" w:hAnsi="仿宋" w:eastAsia="仿宋" w:cs="仿宋"/>
                <w:sz w:val="24"/>
              </w:rPr>
              <w:t xml:space="preserve">  (5)办公室、会议室、接待室、值班室内保持干净、清爽，无积尘及其他杂物。桌椅摆放整齐，地面无损坏；</w:t>
            </w:r>
          </w:p>
          <w:p>
            <w:pPr>
              <w:pStyle w:val="4"/>
              <w:spacing w:before="105" w:after="105"/>
              <w:jc w:val="left"/>
            </w:pPr>
            <w:r>
              <w:rPr>
                <w:rFonts w:ascii="仿宋" w:hAnsi="仿宋" w:eastAsia="仿宋" w:cs="仿宋"/>
                <w:sz w:val="24"/>
              </w:rPr>
              <w:t xml:space="preserve">  (6)治疗室，服从科室的管理指导，严格按要求及时的做好清理工作确保治疗室干净卫生无污渍、异味；</w:t>
            </w:r>
          </w:p>
          <w:p>
            <w:pPr>
              <w:pStyle w:val="4"/>
              <w:spacing w:before="105" w:after="105"/>
              <w:jc w:val="left"/>
            </w:pPr>
            <w:r>
              <w:rPr>
                <w:rFonts w:ascii="仿宋" w:hAnsi="仿宋" w:eastAsia="仿宋" w:cs="仿宋"/>
                <w:sz w:val="24"/>
              </w:rPr>
              <w:t xml:space="preserve">  (7)病房，清洁干净，地面无污渍、垃圾，墙面洁净，工作时不得影响病人休息，消杀完毕后将物品复位。挪动病人物品时，必须经同意后方可进行，床头柜等无污迹、灰尘和杂物。并按照不同科室的要求做好环境维护消杀工作；</w:t>
            </w:r>
          </w:p>
          <w:p>
            <w:pPr>
              <w:pStyle w:val="4"/>
              <w:spacing w:before="105" w:after="105"/>
              <w:jc w:val="left"/>
            </w:pPr>
            <w:r>
              <w:rPr>
                <w:rFonts w:ascii="仿宋" w:hAnsi="仿宋" w:eastAsia="仿宋" w:cs="仿宋"/>
                <w:sz w:val="24"/>
              </w:rPr>
              <w:t xml:space="preserve">  (8)手术室、ICU 按照科室管理要求进行环境维护消杀工作；</w:t>
            </w:r>
          </w:p>
          <w:p>
            <w:pPr>
              <w:pStyle w:val="4"/>
              <w:spacing w:before="105" w:after="105"/>
              <w:jc w:val="left"/>
            </w:pPr>
            <w:r>
              <w:rPr>
                <w:rFonts w:ascii="仿宋" w:hAnsi="仿宋" w:eastAsia="仿宋" w:cs="仿宋"/>
                <w:sz w:val="24"/>
              </w:rPr>
              <w:t xml:space="preserve">  (9)洗手间，无异味无积水污渍，厕所隔板消毒干净，镜子镜面无污渍，手印；</w:t>
            </w:r>
          </w:p>
          <w:p>
            <w:pPr>
              <w:pStyle w:val="4"/>
              <w:spacing w:before="105" w:after="105"/>
              <w:jc w:val="left"/>
            </w:pPr>
            <w:r>
              <w:rPr>
                <w:rFonts w:ascii="仿宋" w:hAnsi="仿宋" w:eastAsia="仿宋" w:cs="仿宋"/>
                <w:sz w:val="24"/>
              </w:rPr>
              <w:t xml:space="preserve">  (10)清洁室、处置室地面整洁、干净，垃圾清倒及时、无异味散发；处置室要分清各类工具的摆放区域及具体位置，并有明显标识；水池无垃圾无积水，无乱摆、乱挂现象，并根据科室要求，做好职责范围内的其它工作；</w:t>
            </w:r>
          </w:p>
          <w:p>
            <w:pPr>
              <w:pStyle w:val="4"/>
              <w:spacing w:before="105" w:after="105"/>
              <w:jc w:val="left"/>
            </w:pPr>
            <w:r>
              <w:rPr>
                <w:rFonts w:ascii="仿宋" w:hAnsi="仿宋" w:eastAsia="仿宋" w:cs="仿宋"/>
                <w:sz w:val="24"/>
              </w:rPr>
              <w:t xml:space="preserve">  (11)开水间，地面无垃圾、积水，热水器常擦拭。水池无堵塞和积水现象；垃圾桶要及时清倒，防止异味散发；</w:t>
            </w:r>
          </w:p>
          <w:p>
            <w:pPr>
              <w:pStyle w:val="4"/>
              <w:spacing w:before="105" w:after="105"/>
              <w:jc w:val="left"/>
            </w:pPr>
            <w:r>
              <w:rPr>
                <w:rFonts w:ascii="仿宋" w:hAnsi="仿宋" w:eastAsia="仿宋" w:cs="仿宋"/>
                <w:sz w:val="24"/>
              </w:rPr>
              <w:t xml:space="preserve">  (12)垃圾站，屋内墙面无垃圾附着物。垃圾桶冲洗干净，摆放整齐。地面洁净不积水，每天至少清洗二次，确保无异味。设施设备按要求消毒，记录完整；</w:t>
            </w:r>
          </w:p>
          <w:p>
            <w:pPr>
              <w:pStyle w:val="4"/>
              <w:spacing w:before="105" w:after="105"/>
              <w:jc w:val="left"/>
            </w:pPr>
            <w:r>
              <w:rPr>
                <w:rFonts w:ascii="仿宋" w:hAnsi="仿宋" w:eastAsia="仿宋" w:cs="仿宋"/>
                <w:sz w:val="24"/>
              </w:rPr>
              <w:t xml:space="preserve">  (13)电梯不锈钢墙身亮洁。地面无污渍、杂物。电梯门槽内无杂物尘土；</w:t>
            </w:r>
          </w:p>
          <w:p>
            <w:pPr>
              <w:pStyle w:val="4"/>
              <w:spacing w:before="105" w:after="105"/>
              <w:jc w:val="left"/>
            </w:pPr>
            <w:r>
              <w:rPr>
                <w:rFonts w:ascii="仿宋" w:hAnsi="仿宋" w:eastAsia="仿宋" w:cs="仿宋"/>
                <w:sz w:val="24"/>
              </w:rPr>
              <w:t xml:space="preserve">  (14)地垫每日吸尘清洁，定期清洗，不锈钢栏杆、窗框、垃圾桶须作防锈处理，保持清洁光亮；</w:t>
            </w:r>
          </w:p>
          <w:p>
            <w:pPr>
              <w:pStyle w:val="4"/>
              <w:spacing w:before="105" w:after="105"/>
              <w:jc w:val="left"/>
            </w:pPr>
            <w:r>
              <w:rPr>
                <w:rFonts w:ascii="仿宋" w:hAnsi="仿宋" w:eastAsia="仿宋" w:cs="仿宋"/>
                <w:sz w:val="24"/>
              </w:rPr>
              <w:t xml:space="preserve">  (15)各区域的屋顶面、门框无蛛网灰尘，门诊部、住院部各入口的门帘定时擦洗除垢，保持洁净；</w:t>
            </w:r>
          </w:p>
          <w:p>
            <w:pPr>
              <w:pStyle w:val="4"/>
              <w:spacing w:before="105" w:after="105"/>
              <w:jc w:val="left"/>
            </w:pPr>
            <w:r>
              <w:rPr>
                <w:rFonts w:ascii="仿宋" w:hAnsi="仿宋" w:eastAsia="仿宋" w:cs="仿宋"/>
                <w:sz w:val="24"/>
              </w:rPr>
              <w:t xml:space="preserve">  (16)楼内地面(含连廊)保持干燥，尤其雨天要加强管理，防止行人摔伤，确保安全；</w:t>
            </w:r>
          </w:p>
          <w:p>
            <w:pPr>
              <w:pStyle w:val="4"/>
              <w:spacing w:before="105" w:after="105"/>
              <w:jc w:val="left"/>
            </w:pPr>
            <w:r>
              <w:rPr>
                <w:rFonts w:ascii="仿宋" w:hAnsi="仿宋" w:eastAsia="仿宋" w:cs="仿宋"/>
                <w:sz w:val="24"/>
              </w:rPr>
              <w:t xml:space="preserve">  (17)医疗废物、可回收物、生活垃圾分类收集，按规定包装、运输、存放、交接，并记录完整，准确存档。医疗废物收集袋由医院负责提供。</w:t>
            </w:r>
          </w:p>
          <w:p>
            <w:pPr>
              <w:pStyle w:val="4"/>
              <w:spacing w:before="105" w:after="105"/>
              <w:jc w:val="left"/>
            </w:pPr>
            <w:r>
              <w:rPr>
                <w:rFonts w:ascii="宋体" w:hAnsi="宋体" w:eastAsia="宋体" w:cs="宋体"/>
              </w:rPr>
              <w:t>▲</w:t>
            </w:r>
            <w:r>
              <w:rPr>
                <w:rFonts w:ascii="仿宋" w:hAnsi="仿宋" w:eastAsia="仿宋" w:cs="仿宋"/>
                <w:sz w:val="24"/>
              </w:rPr>
              <w:t>b.外围环境维护消杀</w:t>
            </w:r>
          </w:p>
          <w:p>
            <w:pPr>
              <w:pStyle w:val="4"/>
              <w:spacing w:before="105" w:after="105"/>
              <w:ind w:firstLine="240"/>
              <w:jc w:val="left"/>
            </w:pPr>
            <w:r>
              <w:rPr>
                <w:rFonts w:ascii="仿宋" w:hAnsi="仿宋" w:eastAsia="仿宋" w:cs="仿宋"/>
                <w:sz w:val="24"/>
              </w:rPr>
              <w:t>(1)路面、花台边沿无明显泥沙、污垢，每50平方米内烟头纸屑平均不超过2处，无1cm 以上的石子；</w:t>
            </w:r>
          </w:p>
          <w:p>
            <w:pPr>
              <w:pStyle w:val="4"/>
              <w:spacing w:before="105" w:after="105"/>
              <w:ind w:firstLine="240"/>
              <w:jc w:val="left"/>
            </w:pPr>
            <w:r>
              <w:rPr>
                <w:rFonts w:ascii="仿宋" w:hAnsi="仿宋" w:eastAsia="仿宋" w:cs="仿宋"/>
                <w:sz w:val="24"/>
              </w:rPr>
              <w:t>(2)标识牌、公共设施目无明显灰尘。平台、转换层及裙楼平台无积水、杂物，管线无污迹，雨棚目视无垃圾、无青苔、无积水、无污迹，明沟通畅，出现污物、积水(下雨天除外)等及时清扫；</w:t>
            </w:r>
          </w:p>
          <w:p>
            <w:pPr>
              <w:pStyle w:val="4"/>
              <w:spacing w:before="105" w:after="105"/>
              <w:ind w:firstLine="240"/>
              <w:jc w:val="left"/>
            </w:pPr>
            <w:r>
              <w:rPr>
                <w:rFonts w:ascii="仿宋" w:hAnsi="仿宋" w:eastAsia="仿宋" w:cs="仿宋"/>
                <w:sz w:val="24"/>
              </w:rPr>
              <w:t>(3)宣传栏、无污迹，无乱张贴现象；</w:t>
            </w:r>
          </w:p>
          <w:p>
            <w:pPr>
              <w:pStyle w:val="4"/>
              <w:spacing w:before="105" w:after="105"/>
              <w:ind w:firstLine="240"/>
              <w:jc w:val="left"/>
            </w:pPr>
            <w:r>
              <w:rPr>
                <w:rFonts w:ascii="仿宋" w:hAnsi="仿宋" w:eastAsia="仿宋" w:cs="仿宋"/>
                <w:sz w:val="24"/>
              </w:rPr>
              <w:t>(4)垃圾桶按规定及时清运，保证无垃圾堆积、无积水，清运后及时冲洗消毒，场地无臭味；</w:t>
            </w:r>
          </w:p>
          <w:p>
            <w:pPr>
              <w:pStyle w:val="4"/>
              <w:spacing w:before="105" w:after="105"/>
              <w:ind w:firstLine="240"/>
              <w:jc w:val="left"/>
            </w:pPr>
            <w:r>
              <w:rPr>
                <w:rFonts w:ascii="仿宋" w:hAnsi="仿宋" w:eastAsia="仿宋" w:cs="仿宋"/>
                <w:sz w:val="24"/>
              </w:rPr>
              <w:t>(5)污水、雨水井和沙井，井内无烟头杂物，盖上无污垢。</w:t>
            </w:r>
          </w:p>
          <w:p>
            <w:pPr>
              <w:pStyle w:val="4"/>
              <w:spacing w:before="105" w:after="105"/>
              <w:jc w:val="left"/>
            </w:pPr>
            <w:r>
              <w:rPr>
                <w:rFonts w:ascii="宋体" w:hAnsi="宋体" w:eastAsia="宋体" w:cs="宋体"/>
              </w:rPr>
              <w:t>▲</w:t>
            </w:r>
            <w:r>
              <w:rPr>
                <w:rFonts w:ascii="仿宋" w:hAnsi="仿宋" w:eastAsia="仿宋" w:cs="仿宋"/>
                <w:sz w:val="24"/>
              </w:rPr>
              <w:t>c.一般工作流程</w:t>
            </w:r>
          </w:p>
          <w:p>
            <w:pPr>
              <w:pStyle w:val="4"/>
              <w:spacing w:before="105" w:after="105"/>
              <w:ind w:firstLine="240"/>
              <w:jc w:val="left"/>
            </w:pPr>
            <w:r>
              <w:rPr>
                <w:rFonts w:ascii="仿宋" w:hAnsi="仿宋" w:eastAsia="仿宋" w:cs="仿宋"/>
                <w:sz w:val="24"/>
              </w:rPr>
              <w:t>(1)每日5:30前准时换好工作装上岗；</w:t>
            </w:r>
          </w:p>
          <w:p>
            <w:pPr>
              <w:pStyle w:val="4"/>
              <w:spacing w:before="105" w:after="105"/>
              <w:ind w:firstLine="240"/>
              <w:jc w:val="left"/>
            </w:pPr>
            <w:r>
              <w:rPr>
                <w:rFonts w:ascii="仿宋" w:hAnsi="仿宋" w:eastAsia="仿宋" w:cs="仿宋"/>
                <w:sz w:val="24"/>
              </w:rPr>
              <w:t>(2)每日5:30-7:00清扫分担区内病房、卫生间、洗漱间、走廊、中厅、 楼梯、电梯等区域地面等，清扫、湿拖后再干拖，保持地面无污渍、水迹及杂物；</w:t>
            </w:r>
          </w:p>
          <w:p>
            <w:pPr>
              <w:pStyle w:val="4"/>
              <w:spacing w:before="105" w:after="105"/>
              <w:ind w:firstLine="240"/>
              <w:jc w:val="left"/>
            </w:pPr>
            <w:r>
              <w:rPr>
                <w:rFonts w:ascii="仿宋" w:hAnsi="仿宋" w:eastAsia="仿宋" w:cs="仿宋"/>
                <w:sz w:val="24"/>
              </w:rPr>
              <w:t>(3)每日7:00-8:00清扫卫生间、洗漱间地面、墙面、隔断、便池、水槽、拖布池、门、柜、窗台、镜面等，无污渍、杂物、浮尘、镜面光洁，私人物品及清扫工具放置隐蔽、整洁；</w:t>
            </w:r>
          </w:p>
          <w:p>
            <w:pPr>
              <w:pStyle w:val="4"/>
              <w:spacing w:before="105" w:after="105"/>
              <w:ind w:firstLine="240"/>
              <w:jc w:val="left"/>
            </w:pPr>
            <w:r>
              <w:rPr>
                <w:rFonts w:ascii="仿宋" w:hAnsi="仿宋" w:eastAsia="仿宋" w:cs="仿宋"/>
                <w:sz w:val="24"/>
              </w:rPr>
              <w:t>(4)每日8:00-9:00前按消毒标准“一床一巾”（毛巾、水桶、手套为病房专用）湿擦病房病床、床头柜、窗台、设备带；</w:t>
            </w:r>
          </w:p>
          <w:p>
            <w:pPr>
              <w:pStyle w:val="4"/>
              <w:spacing w:before="105" w:after="105"/>
              <w:ind w:firstLine="240"/>
              <w:jc w:val="left"/>
            </w:pPr>
            <w:r>
              <w:rPr>
                <w:rFonts w:ascii="仿宋" w:hAnsi="仿宋" w:eastAsia="仿宋" w:cs="仿宋"/>
                <w:sz w:val="24"/>
              </w:rPr>
              <w:t>(5)每日9:00-10:00分擦拭分担区内的窗台、窗框、窗玻璃、天花板、电 梯间墙面、楼梯扶手等各种标志物，保证无痰迹、无污渍；</w:t>
            </w:r>
          </w:p>
          <w:p>
            <w:pPr>
              <w:pStyle w:val="4"/>
              <w:spacing w:before="105" w:after="105"/>
              <w:ind w:firstLine="240"/>
              <w:jc w:val="left"/>
            </w:pPr>
            <w:r>
              <w:rPr>
                <w:rFonts w:ascii="仿宋" w:hAnsi="仿宋" w:eastAsia="仿宋" w:cs="仿宋"/>
                <w:sz w:val="24"/>
              </w:rPr>
              <w:t>(6)每日10:00-12:00巡视环境维护消杀，干推或半干推地面，病人出院 终末消毒处理及周计划环境维护消毒处理；</w:t>
            </w:r>
          </w:p>
          <w:p>
            <w:pPr>
              <w:pStyle w:val="4"/>
              <w:spacing w:before="105" w:after="105"/>
              <w:ind w:firstLine="240"/>
              <w:jc w:val="left"/>
            </w:pPr>
            <w:r>
              <w:rPr>
                <w:rFonts w:ascii="仿宋" w:hAnsi="仿宋" w:eastAsia="仿宋" w:cs="仿宋"/>
                <w:sz w:val="24"/>
              </w:rPr>
              <w:t>(7)每日13:50前准时换好工作装上岗；</w:t>
            </w:r>
          </w:p>
          <w:p>
            <w:pPr>
              <w:pStyle w:val="4"/>
              <w:spacing w:before="105" w:after="105"/>
              <w:ind w:firstLine="240"/>
              <w:jc w:val="left"/>
            </w:pPr>
            <w:r>
              <w:rPr>
                <w:rFonts w:ascii="仿宋" w:hAnsi="仿宋" w:eastAsia="仿宋" w:cs="仿宋"/>
                <w:sz w:val="24"/>
              </w:rPr>
              <w:t>(8)每日13:50-14:30清扫分担区内病房、卫生间、洗漱间、走廊、中厅、 楼梯、电梯等区域地面等，清扫、湿拖后再干拖，保持地面无污渍、水迹及杂物；</w:t>
            </w:r>
          </w:p>
          <w:p>
            <w:pPr>
              <w:pStyle w:val="4"/>
              <w:spacing w:before="105" w:after="105"/>
              <w:ind w:firstLine="240"/>
              <w:jc w:val="left"/>
            </w:pPr>
            <w:r>
              <w:rPr>
                <w:rFonts w:ascii="仿宋" w:hAnsi="仿宋" w:eastAsia="仿宋" w:cs="仿宋"/>
                <w:sz w:val="24"/>
              </w:rPr>
              <w:t>(9)每日14:30-15:30清扫卫生间、洗漱间地面、墙面、隔断、便池、水 槽、拖布池、门、柜、窗台、镜面等，无污渍、杂物、浮尘、镜面光洁；</w:t>
            </w:r>
          </w:p>
          <w:p>
            <w:pPr>
              <w:pStyle w:val="4"/>
              <w:spacing w:before="105" w:after="105"/>
              <w:ind w:firstLine="240"/>
              <w:jc w:val="left"/>
            </w:pPr>
            <w:r>
              <w:rPr>
                <w:rFonts w:ascii="仿宋" w:hAnsi="仿宋" w:eastAsia="仿宋" w:cs="仿宋"/>
                <w:sz w:val="24"/>
              </w:rPr>
              <w:t>(10)每日15:30-16:00擦拭分担区内墙角线，保证无痰迹、无污渍；</w:t>
            </w:r>
          </w:p>
          <w:p>
            <w:pPr>
              <w:pStyle w:val="4"/>
              <w:spacing w:before="105" w:after="105"/>
              <w:ind w:firstLine="240"/>
              <w:jc w:val="left"/>
            </w:pPr>
            <w:r>
              <w:rPr>
                <w:rFonts w:ascii="仿宋" w:hAnsi="仿宋" w:eastAsia="仿宋" w:cs="仿宋"/>
                <w:sz w:val="24"/>
              </w:rPr>
              <w:t>(11)每日16:00-18:00巡视环境维护消杀，干或半干拖地面，病人出院终末处理。</w:t>
            </w:r>
          </w:p>
          <w:p>
            <w:pPr>
              <w:pStyle w:val="4"/>
              <w:spacing w:before="105" w:after="105"/>
              <w:jc w:val="left"/>
            </w:pPr>
            <w:r>
              <w:rPr>
                <w:rFonts w:ascii="宋体" w:hAnsi="宋体" w:eastAsia="宋体" w:cs="宋体"/>
              </w:rPr>
              <w:t>▲</w:t>
            </w:r>
            <w:r>
              <w:rPr>
                <w:rFonts w:ascii="仿宋" w:hAnsi="仿宋" w:eastAsia="仿宋" w:cs="仿宋"/>
                <w:sz w:val="24"/>
              </w:rPr>
              <w:t>d.一般服务要求</w:t>
            </w:r>
          </w:p>
          <w:p>
            <w:pPr>
              <w:pStyle w:val="4"/>
              <w:spacing w:before="105" w:after="105"/>
              <w:ind w:firstLine="240"/>
              <w:jc w:val="left"/>
            </w:pPr>
            <w:r>
              <w:rPr>
                <w:rFonts w:ascii="仿宋" w:hAnsi="仿宋" w:eastAsia="仿宋" w:cs="仿宋"/>
                <w:sz w:val="24"/>
              </w:rPr>
              <w:t>(1)病区要求日常清收垃圾并环境维护消杀，进行一床一巾消毒清洁，室 内四周及物品，确保厕所全天干净整洁；</w:t>
            </w:r>
          </w:p>
          <w:p>
            <w:pPr>
              <w:pStyle w:val="4"/>
              <w:spacing w:before="105" w:after="105"/>
              <w:ind w:firstLine="240"/>
              <w:jc w:val="left"/>
            </w:pPr>
            <w:r>
              <w:rPr>
                <w:rFonts w:ascii="仿宋" w:hAnsi="仿宋" w:eastAsia="仿宋" w:cs="仿宋"/>
                <w:sz w:val="24"/>
              </w:rPr>
              <w:t>(2)工作时间：每天5时30分至18时00分，公区夜间值守巡视环境维护消杀 18时00分至次日5时30分；</w:t>
            </w:r>
          </w:p>
          <w:p>
            <w:pPr>
              <w:pStyle w:val="4"/>
              <w:spacing w:before="105" w:after="105"/>
              <w:ind w:firstLine="240"/>
              <w:jc w:val="left"/>
            </w:pPr>
            <w:r>
              <w:rPr>
                <w:rFonts w:ascii="仿宋" w:hAnsi="仿宋" w:eastAsia="仿宋" w:cs="仿宋"/>
                <w:sz w:val="24"/>
              </w:rPr>
              <w:t>(3)外环、电梯、楼梯间、地下室、公共区域、医疗废物和生活垃圾收集</w:t>
            </w:r>
          </w:p>
          <w:p>
            <w:pPr>
              <w:pStyle w:val="4"/>
              <w:spacing w:before="105" w:after="105"/>
              <w:ind w:firstLine="240"/>
              <w:jc w:val="left"/>
            </w:pPr>
            <w:r>
              <w:rPr>
                <w:rFonts w:ascii="仿宋" w:hAnsi="仿宋" w:eastAsia="仿宋" w:cs="仿宋"/>
                <w:sz w:val="24"/>
              </w:rPr>
              <w:t>★e.环境维护消杀清单及要求</w:t>
            </w:r>
          </w:p>
          <w:tbl>
            <w:tblPr>
              <w:tblStyle w:val="2"/>
              <w:tblW w:w="0" w:type="auto"/>
              <w:tblInd w:w="25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90"/>
              <w:gridCol w:w="690"/>
              <w:gridCol w:w="1608"/>
              <w:gridCol w:w="6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序号</w:t>
                  </w:r>
                </w:p>
              </w:tc>
              <w:tc>
                <w:tcPr>
                  <w:tcW w:w="20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w:t>
                  </w:r>
                </w:p>
              </w:tc>
              <w:tc>
                <w:tcPr>
                  <w:tcW w:w="160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作业范围</w:t>
                  </w:r>
                </w:p>
              </w:tc>
              <w:tc>
                <w:tcPr>
                  <w:tcW w:w="56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作业量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1</w:t>
                  </w:r>
                </w:p>
              </w:tc>
              <w:tc>
                <w:tcPr>
                  <w:tcW w:w="209"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门诊</w:t>
                  </w: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收集区域内垃圾、更换垃圾袋</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2</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区域内地面扫尘(无扬尘千扫)</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3</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区域内地面湿拖(进行地面消毒、清洁)</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4</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区域内家具(桌椅等)、台面擦拭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5</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区域内电脑、电话、仪器(含各种医用器材)、低处电器表面清洗或擦拭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6</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区域内洗手池、水池、水龙头、皂盒、清洗、擦拭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7</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卫生间(含水龙头、洗手池、台面、马桶、地面)冲洗擦拭、消毒</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8</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区域内窗台、阳台、把手、栏杆、花盆、开关盒、接线盒、各类地处标牌、垃圾桶擦拭、天花板除尘</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9</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消防栓、消防器擦拭、饮水机清洗</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10</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门、门框、地处窗框擦拭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11</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玻璃及窗框</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每月1次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12</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低处墙面静电除尘、落地瓷砖、踢脚板、地角、地处管道擦拭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13</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非医疗不锈钢物体表面闪钢擦拭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14</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高处标牌、壁挂物擦拭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每月2次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15</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高处(含天花板、高处墙面、梁等)除尘</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每月1次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16</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灯具、烟感、监视器、通风口、管道、风扇等高处设备擦洗</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每月1次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17</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地面机洗</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随时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18</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打蜡、晶面处理或保养</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每3月1次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19</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巡视环境维护消杀、消毒毛巾</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随时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20</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公共区域照明灯得日常管理(开、关)</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随时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21</w:t>
                  </w:r>
                </w:p>
              </w:tc>
              <w:tc>
                <w:tcPr>
                  <w:tcW w:w="209"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住院病区</w:t>
                  </w: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收集区域内垃圾、更换垃圾袋</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22</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区域内地面牵尘(无扬尘干扫)</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23</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区域内地面湿拖(进行地面消毒、清洁)</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24</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区域内家具(桌椅、橱柜等)、办公用品(含病历牌)台面擦拭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25</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区域内电脑、电话、床单元、低处电器表面清洗或擦拭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26</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区域内洗手池、水池、水龙头、皂盒清洗、擦拭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27</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卫生间(含镜子、水龙头、脸盆、台面、毛巾架、马桶、沐浴器、地面)开水间冲洗、擦拭、消毒</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28</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区域内窗台、阳台、把手、栏杆、花瓶、花盆、开关盒、接线盒、各类地处标牌、垃圾桶擦拭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29</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床单元终末消毒</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随时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30</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消防栓、消防器材擦拭、饮水机清洗</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31</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门、门框、窗框、玻璃</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32</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地处墙面静电除尘、落地瓷砖、踢脚板、地角、地处管道擦拭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33</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非医疗不锈钢物体表面闪钢擦拭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34</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高处标牌、壁挂物擦拭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35</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高处(含天花板、高处墙面、梁等)除尘</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每月1次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36</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灯具、烟感、监视器、通风口、排气扇、风扇等高处设备擦洗</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每月1次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37</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地面机洗</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每半月1次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38</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打蜡、晶面处理或保养</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每1月1次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39</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巡视环境维护消杀、消毒毛巾</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随时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40</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公共区域照明灯得日常管理(开、关)</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随时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41</w:t>
                  </w:r>
                </w:p>
              </w:tc>
              <w:tc>
                <w:tcPr>
                  <w:tcW w:w="209"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办公区域</w:t>
                  </w: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收集区域内垃圾、更换垃圾袋</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随时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42</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区域内地面扫尘(无扬尘干扫)</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开会前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43</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区域内地面湿拖(进行地面清洁)</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开会前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44</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区域内家具、台面擦拭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随时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45</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区域内表面清洗或擦拭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开会前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46</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区域内洗手池、水池、水龙头、皂盒清洗、擦拭、消毒</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随时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47</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卫生间(含镜子、水龙头、脸盆、台面、毛巾架、马桶、沐浴器、地面)冲洗、擦拭、消毒</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会前会后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48</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区域内接线盒、各类地处标牌、垃圾桶擦拭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会前会后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49</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消防栓、消防器擦拭清洗</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50</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门、门框、窗框、玻璃</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51</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地处墙面静电除尘、落地瓷砖、踢脚板、地角、地处管道擦拭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52</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非医疗不锈钢物体表面闪钢擦拭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53</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高处标牌、壁挂物擦拭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54</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高处(含天花板、高处墙面、梁等)除尘</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每月1次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55</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灯具、烟感、监视器、通风口等高处设备擦洗</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每月1次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56</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地面机洗、打蜡、晶面处理或保养</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每3月1次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57</w:t>
                  </w:r>
                </w:p>
              </w:tc>
              <w:tc>
                <w:tcPr>
                  <w:tcW w:w="209"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公共区域</w:t>
                  </w: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收集区域内垃圾、更换垃圾袋</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58</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区域内地面扫尘</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59</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区域内洗手池、水池、水龙头清洗、擦拭、消毒</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60</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卫生间(含镜子、水龙头、脸盆、台面、马桶、地面)开水间冲洗、擦拭、消毒</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每日2次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61</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区域内把手、栏杆、花瓶、花盆、开关盒、接线盒、各类地处标牌垃圾桶擦拭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每日1次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62</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消防栓、消防器擦拭、清洗</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63</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玻璃</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64</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非医疗不锈钢物体表面闪钢保养</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65</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高处标牌、壁挂物擦拭</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每周1次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66</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高处(含天花板、高处墙面、梁等)除尘</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每月1次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67</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庭院灯、烟感、监视器等高处设备擦洗</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每月1次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68</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地面清洗消毒</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每3月1次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69</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巡逻环境维护消杀</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随时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70</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院内草坪清洁、除草、修剪、保养</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随时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center"/>
                  </w:pPr>
                  <w:r>
                    <w:rPr>
                      <w:rFonts w:ascii="仿宋_GB2312" w:hAnsi="仿宋_GB2312" w:eastAsia="仿宋_GB2312" w:cs="仿宋_GB2312"/>
                      <w:sz w:val="21"/>
                    </w:rPr>
                    <w:t>71</w:t>
                  </w:r>
                </w:p>
              </w:tc>
              <w:tc>
                <w:tcPr>
                  <w:tcW w:w="209" w:type="dxa"/>
                  <w:vMerge w:val="continue"/>
                  <w:tcBorders>
                    <w:top w:val="nil"/>
                    <w:left w:val="nil"/>
                    <w:bottom w:val="single" w:color="000000" w:sz="4" w:space="0"/>
                    <w:right w:val="single" w:color="000000" w:sz="4" w:space="0"/>
                  </w:tcBorders>
                </w:tcPr>
                <w:p/>
              </w:tc>
              <w:tc>
                <w:tcPr>
                  <w:tcW w:w="16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both"/>
                  </w:pPr>
                  <w:r>
                    <w:rPr>
                      <w:rFonts w:ascii="仿宋_GB2312" w:hAnsi="仿宋_GB2312" w:eastAsia="仿宋_GB2312" w:cs="仿宋_GB2312"/>
                      <w:sz w:val="21"/>
                    </w:rPr>
                    <w:t>公共区域照明灯的日常管理(开、关)</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30"/>
                    <w:ind w:right="270"/>
                    <w:jc w:val="both"/>
                  </w:pPr>
                  <w:r>
                    <w:rPr>
                      <w:rFonts w:ascii="仿宋_GB2312" w:hAnsi="仿宋_GB2312" w:eastAsia="仿宋_GB2312" w:cs="仿宋_GB2312"/>
                      <w:sz w:val="21"/>
                    </w:rPr>
                    <w:t>随时</w:t>
                  </w:r>
                </w:p>
              </w:tc>
            </w:tr>
          </w:tbl>
          <w:p>
            <w:pPr>
              <w:pStyle w:val="4"/>
              <w:spacing w:before="105" w:after="105"/>
              <w:ind w:right="-15"/>
              <w:jc w:val="both"/>
            </w:pPr>
            <w:r>
              <w:rPr>
                <w:rFonts w:ascii="仿宋" w:hAnsi="仿宋" w:eastAsia="仿宋" w:cs="仿宋"/>
                <w:sz w:val="24"/>
              </w:rPr>
              <w:t>(2)院内物流(中央运输)服务要求：</w:t>
            </w:r>
          </w:p>
          <w:p>
            <w:pPr>
              <w:pStyle w:val="4"/>
              <w:spacing w:before="105" w:after="105"/>
              <w:ind w:right="-15"/>
              <w:jc w:val="both"/>
            </w:pPr>
            <w:r>
              <w:rPr>
                <w:rFonts w:ascii="宋体" w:hAnsi="宋体" w:eastAsia="宋体" w:cs="宋体"/>
              </w:rPr>
              <w:t>▲</w:t>
            </w:r>
            <w:r>
              <w:rPr>
                <w:rFonts w:ascii="仿宋" w:hAnsi="仿宋" w:eastAsia="仿宋" w:cs="仿宋"/>
                <w:sz w:val="24"/>
              </w:rPr>
              <w:t>a.服务要求</w:t>
            </w:r>
          </w:p>
          <w:p>
            <w:pPr>
              <w:pStyle w:val="4"/>
              <w:spacing w:before="105" w:after="105"/>
              <w:ind w:right="-15" w:firstLine="240"/>
              <w:jc w:val="both"/>
            </w:pPr>
            <w:r>
              <w:rPr>
                <w:rFonts w:ascii="仿宋" w:hAnsi="仿宋" w:eastAsia="仿宋" w:cs="仿宋"/>
                <w:sz w:val="24"/>
              </w:rPr>
              <w:t>(1)严格执行查对制度，防止差错发生；</w:t>
            </w:r>
          </w:p>
          <w:p>
            <w:pPr>
              <w:pStyle w:val="4"/>
              <w:spacing w:before="105" w:after="105"/>
              <w:ind w:right="-15" w:firstLine="240"/>
              <w:jc w:val="both"/>
            </w:pPr>
            <w:r>
              <w:rPr>
                <w:rFonts w:ascii="仿宋" w:hAnsi="仿宋" w:eastAsia="仿宋" w:cs="仿宋"/>
                <w:sz w:val="24"/>
              </w:rPr>
              <w:t>(2)严格执行感染控制要求和消毒隔离制度，防止交叉感染；</w:t>
            </w:r>
          </w:p>
          <w:p>
            <w:pPr>
              <w:pStyle w:val="4"/>
              <w:spacing w:before="105" w:after="105"/>
              <w:ind w:right="-15" w:firstLine="240"/>
              <w:jc w:val="both"/>
            </w:pPr>
            <w:r>
              <w:rPr>
                <w:rFonts w:ascii="仿宋" w:hAnsi="仿宋" w:eastAsia="仿宋" w:cs="仿宋"/>
                <w:sz w:val="24"/>
              </w:rPr>
              <w:t>(3)严格执行急事急办的工作原则；</w:t>
            </w:r>
          </w:p>
          <w:p>
            <w:pPr>
              <w:pStyle w:val="4"/>
              <w:spacing w:before="105" w:after="105"/>
              <w:ind w:right="-15" w:firstLine="240"/>
              <w:jc w:val="both"/>
            </w:pPr>
            <w:r>
              <w:rPr>
                <w:rFonts w:ascii="仿宋" w:hAnsi="仿宋" w:eastAsia="仿宋" w:cs="仿宋"/>
                <w:sz w:val="24"/>
              </w:rPr>
              <w:t>(4)24小时值班管理；</w:t>
            </w:r>
          </w:p>
          <w:p>
            <w:pPr>
              <w:pStyle w:val="4"/>
              <w:spacing w:before="105" w:after="105"/>
              <w:ind w:right="-15" w:firstLine="240"/>
              <w:jc w:val="both"/>
            </w:pPr>
            <w:r>
              <w:rPr>
                <w:rFonts w:ascii="仿宋" w:hAnsi="仿宋" w:eastAsia="仿宋" w:cs="仿宋"/>
                <w:sz w:val="24"/>
              </w:rPr>
              <w:t>(5)按时收集各科各室各种标本；</w:t>
            </w:r>
          </w:p>
          <w:p>
            <w:pPr>
              <w:pStyle w:val="4"/>
              <w:spacing w:before="105" w:after="105"/>
              <w:ind w:right="-15" w:firstLine="240"/>
              <w:jc w:val="both"/>
            </w:pPr>
            <w:r>
              <w:rPr>
                <w:rFonts w:ascii="仿宋" w:hAnsi="仿宋" w:eastAsia="仿宋" w:cs="仿宋"/>
                <w:sz w:val="24"/>
              </w:rPr>
              <w:t>(6)执行急、平、常规的标本收集流程，特别是急查要及时送达；</w:t>
            </w:r>
          </w:p>
          <w:p>
            <w:pPr>
              <w:pStyle w:val="4"/>
              <w:spacing w:before="105" w:after="105"/>
              <w:ind w:right="-15" w:firstLine="240"/>
              <w:jc w:val="both"/>
            </w:pPr>
            <w:r>
              <w:rPr>
                <w:rFonts w:ascii="仿宋" w:hAnsi="仿宋" w:eastAsia="仿宋" w:cs="仿宋"/>
                <w:sz w:val="24"/>
              </w:rPr>
              <w:t>(7)检查运输工具，保持良好功能，注意工具的清洁、消毒，防止交叉感染；</w:t>
            </w:r>
          </w:p>
          <w:p>
            <w:pPr>
              <w:pStyle w:val="4"/>
              <w:spacing w:before="105" w:after="105"/>
              <w:ind w:right="-15" w:firstLine="240"/>
              <w:jc w:val="both"/>
            </w:pPr>
            <w:r>
              <w:rPr>
                <w:rFonts w:ascii="仿宋" w:hAnsi="仿宋" w:eastAsia="仿宋" w:cs="仿宋"/>
                <w:sz w:val="24"/>
              </w:rPr>
              <w:t>(8)按要求、按流程发放各类检查、化验报告，做好记录和签名；</w:t>
            </w:r>
          </w:p>
          <w:p>
            <w:pPr>
              <w:pStyle w:val="4"/>
              <w:spacing w:before="105" w:after="105"/>
              <w:ind w:right="-15" w:firstLine="240"/>
              <w:jc w:val="both"/>
            </w:pPr>
            <w:r>
              <w:rPr>
                <w:rFonts w:ascii="仿宋" w:hAnsi="仿宋" w:eastAsia="仿宋" w:cs="仿宋"/>
                <w:sz w:val="24"/>
              </w:rPr>
              <w:t>(9)对各项物流转运服务制定规范的运输时间安排及要求，对标本、物资、液体等物流转运服务根据现场制定物流转运时间、路线、物流转运要求，并按照 物流转运时间准时送达物流转运任务；</w:t>
            </w:r>
          </w:p>
          <w:p>
            <w:pPr>
              <w:pStyle w:val="4"/>
              <w:spacing w:before="105" w:after="105"/>
              <w:ind w:right="-15" w:firstLine="240"/>
              <w:jc w:val="both"/>
            </w:pPr>
            <w:r>
              <w:rPr>
                <w:rFonts w:ascii="仿宋" w:hAnsi="仿宋" w:eastAsia="仿宋" w:cs="仿宋"/>
                <w:sz w:val="24"/>
              </w:rPr>
              <w:t>(10)职责清楚明晰，岗位职责应细化至具体各服务内容不同的岗位。</w:t>
            </w:r>
          </w:p>
          <w:p>
            <w:pPr>
              <w:pStyle w:val="4"/>
              <w:spacing w:before="105" w:after="105"/>
              <w:ind w:right="-15"/>
              <w:jc w:val="both"/>
            </w:pPr>
            <w:r>
              <w:rPr>
                <w:rFonts w:ascii="宋体" w:hAnsi="宋体" w:eastAsia="宋体" w:cs="宋体"/>
              </w:rPr>
              <w:t>▲</w:t>
            </w:r>
            <w:r>
              <w:rPr>
                <w:rFonts w:ascii="仿宋" w:hAnsi="仿宋" w:eastAsia="仿宋" w:cs="仿宋"/>
                <w:sz w:val="24"/>
              </w:rPr>
              <w:t>b.工作流程</w:t>
            </w:r>
          </w:p>
          <w:p>
            <w:pPr>
              <w:pStyle w:val="4"/>
              <w:spacing w:before="105" w:after="105"/>
              <w:ind w:right="-15" w:firstLine="240"/>
              <w:jc w:val="both"/>
            </w:pPr>
            <w:r>
              <w:rPr>
                <w:rFonts w:ascii="仿宋" w:hAnsi="仿宋" w:eastAsia="仿宋" w:cs="仿宋"/>
                <w:sz w:val="24"/>
              </w:rPr>
              <w:t>(1)7:00到各科室收取普通血标本；</w:t>
            </w:r>
          </w:p>
          <w:p>
            <w:pPr>
              <w:pStyle w:val="4"/>
              <w:spacing w:before="105" w:after="105"/>
              <w:ind w:right="-15" w:firstLine="240"/>
              <w:jc w:val="both"/>
            </w:pPr>
            <w:r>
              <w:rPr>
                <w:rFonts w:ascii="仿宋" w:hAnsi="仿宋" w:eastAsia="仿宋" w:cs="仿宋"/>
                <w:sz w:val="24"/>
              </w:rPr>
              <w:t>(2)8:00到各科室收取大小便标本；</w:t>
            </w:r>
          </w:p>
          <w:p>
            <w:pPr>
              <w:pStyle w:val="4"/>
              <w:spacing w:before="105" w:after="105"/>
              <w:ind w:right="-15" w:firstLine="240"/>
              <w:jc w:val="both"/>
            </w:pPr>
            <w:r>
              <w:rPr>
                <w:rFonts w:ascii="仿宋" w:hAnsi="仿宋" w:eastAsia="仿宋" w:cs="仿宋"/>
                <w:sz w:val="24"/>
              </w:rPr>
              <w:t>(3)9:00到各科室收取普通血标本、病理标本；</w:t>
            </w:r>
          </w:p>
          <w:p>
            <w:pPr>
              <w:pStyle w:val="4"/>
              <w:spacing w:before="105" w:after="105"/>
              <w:ind w:right="-15" w:firstLine="240"/>
              <w:jc w:val="both"/>
            </w:pPr>
            <w:r>
              <w:rPr>
                <w:rFonts w:ascii="仿宋" w:hAnsi="仿宋" w:eastAsia="仿宋" w:cs="仿宋"/>
                <w:sz w:val="24"/>
              </w:rPr>
              <w:t>(4)10:00到各科室收取普通血标本、大小便标本；</w:t>
            </w:r>
          </w:p>
          <w:p>
            <w:pPr>
              <w:pStyle w:val="4"/>
              <w:spacing w:before="105" w:after="105"/>
              <w:ind w:right="-15" w:firstLine="240"/>
              <w:jc w:val="both"/>
            </w:pPr>
            <w:r>
              <w:rPr>
                <w:rFonts w:ascii="仿宋" w:hAnsi="仿宋" w:eastAsia="仿宋" w:cs="仿宋"/>
                <w:sz w:val="24"/>
              </w:rPr>
              <w:t>(5)11:30到各科室收取普通血标本、大小便标本、病理标本；</w:t>
            </w:r>
          </w:p>
          <w:p>
            <w:pPr>
              <w:pStyle w:val="4"/>
              <w:spacing w:before="105" w:after="105"/>
              <w:ind w:right="-15" w:firstLine="240"/>
              <w:jc w:val="both"/>
            </w:pPr>
            <w:r>
              <w:rPr>
                <w:rFonts w:ascii="仿宋" w:hAnsi="仿宋" w:eastAsia="仿宋" w:cs="仿宋"/>
                <w:sz w:val="24"/>
              </w:rPr>
              <w:t>(6)14:30到各科室收取普通血标本、大小便标本、病理标本；</w:t>
            </w:r>
          </w:p>
          <w:p>
            <w:pPr>
              <w:pStyle w:val="4"/>
              <w:spacing w:before="105" w:after="105"/>
              <w:ind w:right="-15" w:firstLine="240"/>
              <w:jc w:val="both"/>
            </w:pPr>
            <w:r>
              <w:rPr>
                <w:rFonts w:ascii="仿宋" w:hAnsi="仿宋" w:eastAsia="仿宋" w:cs="仿宋"/>
                <w:sz w:val="24"/>
              </w:rPr>
              <w:t>(7)16:00到各科室收取普通血标本、大小便标本、病理标本、送报告单到各科室；</w:t>
            </w:r>
          </w:p>
          <w:p>
            <w:pPr>
              <w:pStyle w:val="4"/>
              <w:spacing w:before="105" w:after="105"/>
              <w:ind w:right="-15" w:firstLine="240"/>
              <w:jc w:val="both"/>
            </w:pPr>
            <w:r>
              <w:rPr>
                <w:rFonts w:ascii="仿宋" w:hAnsi="仿宋" w:eastAsia="仿宋" w:cs="仿宋"/>
                <w:sz w:val="24"/>
              </w:rPr>
              <w:t>（8）科室急查标本由科室老师电话通知院内物流运送，12:00-14:30，16:00-次日7:00 普通标本电梯通知院内物流运送。</w:t>
            </w:r>
          </w:p>
          <w:p>
            <w:pPr>
              <w:pStyle w:val="4"/>
              <w:spacing w:before="105" w:after="105"/>
              <w:ind w:right="-15"/>
              <w:jc w:val="both"/>
            </w:pPr>
            <w:r>
              <w:rPr>
                <w:rFonts w:ascii="仿宋" w:hAnsi="仿宋" w:eastAsia="仿宋" w:cs="仿宋"/>
                <w:sz w:val="24"/>
              </w:rPr>
              <w:t>（3）医用织物洗消:</w:t>
            </w:r>
          </w:p>
          <w:p>
            <w:pPr>
              <w:pStyle w:val="4"/>
              <w:spacing w:before="105" w:after="105"/>
              <w:jc w:val="both"/>
            </w:pPr>
            <w:r>
              <w:rPr>
                <w:rFonts w:ascii="宋体" w:hAnsi="宋体" w:eastAsia="宋体" w:cs="宋体"/>
              </w:rPr>
              <w:t>▲</w:t>
            </w:r>
            <w:r>
              <w:rPr>
                <w:rFonts w:ascii="仿宋" w:hAnsi="仿宋" w:eastAsia="仿宋" w:cs="仿宋"/>
                <w:sz w:val="24"/>
              </w:rPr>
              <w:t>a.服务要求</w:t>
            </w:r>
          </w:p>
          <w:p>
            <w:pPr>
              <w:pStyle w:val="4"/>
              <w:spacing w:before="105" w:after="105"/>
              <w:ind w:right="-15" w:firstLine="240"/>
              <w:jc w:val="both"/>
            </w:pPr>
            <w:r>
              <w:rPr>
                <w:rFonts w:ascii="仿宋" w:hAnsi="仿宋" w:eastAsia="仿宋" w:cs="仿宋"/>
                <w:sz w:val="24"/>
              </w:rPr>
              <w:t>(1)具有各个相应的岗位责职；</w:t>
            </w:r>
          </w:p>
          <w:p>
            <w:pPr>
              <w:pStyle w:val="4"/>
              <w:spacing w:before="105" w:after="105"/>
              <w:ind w:right="-15" w:firstLine="240"/>
              <w:jc w:val="both"/>
            </w:pPr>
            <w:r>
              <w:rPr>
                <w:rFonts w:ascii="仿宋" w:hAnsi="仿宋" w:eastAsia="仿宋" w:cs="仿宋"/>
                <w:sz w:val="24"/>
              </w:rPr>
              <w:t>(2)制定有完善齐全的管理制度以及工作流程；</w:t>
            </w:r>
          </w:p>
          <w:p>
            <w:pPr>
              <w:pStyle w:val="4"/>
              <w:spacing w:before="105" w:after="105"/>
              <w:ind w:right="-15" w:firstLine="240"/>
              <w:jc w:val="both"/>
            </w:pPr>
            <w:r>
              <w:rPr>
                <w:rFonts w:ascii="仿宋" w:hAnsi="仿宋" w:eastAsia="仿宋" w:cs="仿宋"/>
                <w:sz w:val="24"/>
              </w:rPr>
              <w:t>(3)员工着装整洁，佩证上岗，文明礼貌，具有合格的服务技能；</w:t>
            </w:r>
          </w:p>
          <w:p>
            <w:pPr>
              <w:pStyle w:val="4"/>
              <w:spacing w:before="105" w:after="105"/>
              <w:ind w:right="-15" w:firstLine="240"/>
              <w:jc w:val="both"/>
            </w:pPr>
            <w:r>
              <w:rPr>
                <w:rFonts w:ascii="仿宋" w:hAnsi="仿宋" w:eastAsia="仿宋" w:cs="仿宋"/>
                <w:sz w:val="24"/>
              </w:rPr>
              <w:t>(4)医用织物洗消人员做好个人防护，在清洁区穿工作服、工作鞋，保持 手卫生；污染区穿戴工作服、帽、口罩、手套、防水围裙和胶鞋，并进行手卫生；</w:t>
            </w:r>
          </w:p>
          <w:p>
            <w:pPr>
              <w:pStyle w:val="4"/>
              <w:spacing w:before="105" w:after="105"/>
              <w:ind w:right="-15" w:firstLine="240"/>
              <w:jc w:val="both"/>
            </w:pPr>
            <w:r>
              <w:rPr>
                <w:rFonts w:ascii="仿宋" w:hAnsi="仿宋" w:eastAsia="仿宋" w:cs="仿宋"/>
                <w:sz w:val="24"/>
              </w:rPr>
              <w:t>(5)做好下收下送，满足临床科室使用，收送当面点清，双方签字，发现差错及时纠正；</w:t>
            </w:r>
          </w:p>
          <w:p>
            <w:pPr>
              <w:pStyle w:val="4"/>
              <w:spacing w:before="105" w:after="105"/>
              <w:ind w:right="-15" w:firstLine="240"/>
              <w:jc w:val="both"/>
            </w:pPr>
            <w:r>
              <w:rPr>
                <w:rFonts w:ascii="仿宋" w:hAnsi="仿宋" w:eastAsia="仿宋" w:cs="仿宋"/>
                <w:sz w:val="24"/>
              </w:rPr>
              <w:t>(6)脏污织物和感染性织物进行分类收集，收集袋(桶)有文字或颜色标识；</w:t>
            </w:r>
          </w:p>
          <w:p>
            <w:pPr>
              <w:pStyle w:val="4"/>
              <w:spacing w:before="105" w:after="105"/>
              <w:ind w:right="-15" w:firstLine="240"/>
              <w:jc w:val="both"/>
            </w:pPr>
            <w:r>
              <w:rPr>
                <w:rFonts w:ascii="仿宋" w:hAnsi="仿宋" w:eastAsia="仿宋" w:cs="仿宋"/>
                <w:sz w:val="24"/>
              </w:rPr>
              <w:t>(7)收回的被服应按要求分机或分批洗涤、消毒；新生儿、婴儿的应专机 洗涤、消毒；工作人员、病员被服应分机洗涤；手术室的医用织物单独洗涤；多重耐药菌感染等使用后的感染性织物应先规范消毒后洗涤；</w:t>
            </w:r>
          </w:p>
          <w:p>
            <w:pPr>
              <w:pStyle w:val="4"/>
              <w:spacing w:before="105" w:after="105"/>
              <w:ind w:right="-15" w:firstLine="240"/>
              <w:jc w:val="both"/>
            </w:pPr>
            <w:r>
              <w:rPr>
                <w:rFonts w:ascii="仿宋" w:hAnsi="仿宋" w:eastAsia="仿宋" w:cs="仿宋"/>
                <w:sz w:val="24"/>
              </w:rPr>
              <w:t>(8)运输工具清污分开，采取封闭方式运送，运输工具运送感染性织物后应一用一清洁消毒，有记录；</w:t>
            </w:r>
          </w:p>
          <w:p>
            <w:pPr>
              <w:pStyle w:val="4"/>
              <w:spacing w:before="105" w:after="105"/>
              <w:ind w:right="-15" w:firstLine="240"/>
              <w:jc w:val="both"/>
            </w:pPr>
            <w:r>
              <w:rPr>
                <w:rFonts w:ascii="仿宋" w:hAnsi="仿宋" w:eastAsia="仿宋" w:cs="仿宋"/>
                <w:sz w:val="24"/>
              </w:rPr>
              <w:t>(9)下送的医用织物清洁干燥，有破损、掉扣、掉带、裤带过松的及时缝补、更换，不能缝补的、污渍无法洗净的经相关科室负责人确认后予报损处理；</w:t>
            </w:r>
          </w:p>
          <w:p>
            <w:pPr>
              <w:pStyle w:val="4"/>
              <w:spacing w:before="105" w:after="105"/>
              <w:ind w:right="-15" w:firstLine="240"/>
              <w:jc w:val="both"/>
            </w:pPr>
            <w:r>
              <w:rPr>
                <w:rFonts w:ascii="仿宋" w:hAnsi="仿宋" w:eastAsia="仿宋" w:cs="仿宋"/>
                <w:sz w:val="24"/>
              </w:rPr>
              <w:t>(10)严格执行洗衣机、烘干机操作规程、做好洗涤设备的清洁消毒、日常保养工作，做好记录；</w:t>
            </w:r>
          </w:p>
          <w:p>
            <w:pPr>
              <w:pStyle w:val="4"/>
              <w:spacing w:before="105" w:after="105"/>
              <w:ind w:right="-15" w:firstLine="240"/>
              <w:jc w:val="both"/>
            </w:pPr>
            <w:r>
              <w:rPr>
                <w:rFonts w:ascii="仿宋" w:hAnsi="仿宋" w:eastAsia="仿宋" w:cs="仿宋"/>
                <w:sz w:val="24"/>
              </w:rPr>
              <w:t>(11)保持工作环境清洁，上班时开窗通风，下班时对污染区的地面、台面用含氯消毒液进行拖洗/擦拭，有记录。</w:t>
            </w:r>
          </w:p>
          <w:p>
            <w:pPr>
              <w:pStyle w:val="4"/>
              <w:spacing w:before="105" w:after="105"/>
              <w:jc w:val="both"/>
            </w:pPr>
            <w:r>
              <w:rPr>
                <w:rFonts w:ascii="宋体" w:hAnsi="宋体" w:eastAsia="宋体" w:cs="宋体"/>
              </w:rPr>
              <w:t>▲</w:t>
            </w:r>
            <w:r>
              <w:rPr>
                <w:rFonts w:ascii="仿宋" w:hAnsi="仿宋" w:eastAsia="仿宋" w:cs="仿宋"/>
                <w:sz w:val="24"/>
              </w:rPr>
              <w:t>b.工作流程</w:t>
            </w:r>
          </w:p>
          <w:p>
            <w:pPr>
              <w:pStyle w:val="4"/>
              <w:spacing w:before="105" w:after="105"/>
              <w:ind w:right="-15" w:firstLine="240"/>
              <w:jc w:val="both"/>
            </w:pPr>
            <w:r>
              <w:rPr>
                <w:rFonts w:ascii="仿宋" w:hAnsi="仿宋" w:eastAsia="仿宋" w:cs="仿宋"/>
                <w:sz w:val="24"/>
              </w:rPr>
              <w:t>(1)8:00-10:00洗浆房到全院科室下收医用织物(含工作服、病员服、手术包布、床单被套等布类用品)；</w:t>
            </w:r>
          </w:p>
          <w:p>
            <w:pPr>
              <w:pStyle w:val="4"/>
              <w:spacing w:before="105" w:after="105"/>
              <w:ind w:right="-15" w:firstLine="240"/>
              <w:jc w:val="both"/>
            </w:pPr>
            <w:r>
              <w:rPr>
                <w:rFonts w:ascii="仿宋" w:hAnsi="仿宋" w:eastAsia="仿宋" w:cs="仿宋"/>
                <w:sz w:val="24"/>
              </w:rPr>
              <w:t>(2)10:00-11:00将下收的布类用品按照用途、污染程度、科室等不同情况分类浸泡、清洗、烘干、熨烫；</w:t>
            </w:r>
          </w:p>
          <w:p>
            <w:pPr>
              <w:pStyle w:val="4"/>
              <w:spacing w:before="105" w:after="105"/>
              <w:ind w:right="-15" w:firstLine="240"/>
              <w:jc w:val="both"/>
            </w:pPr>
            <w:r>
              <w:rPr>
                <w:rFonts w:ascii="仿宋" w:hAnsi="仿宋" w:eastAsia="仿宋" w:cs="仿宋"/>
                <w:sz w:val="24"/>
              </w:rPr>
              <w:t>(3)11:00-12:00检查烘干后的布类有无破损，若存在破损及时缝补，将手术室包布送供应室消毒，收手术室医用织物；</w:t>
            </w:r>
          </w:p>
          <w:p>
            <w:pPr>
              <w:pStyle w:val="4"/>
              <w:spacing w:before="105" w:after="105"/>
              <w:ind w:right="-15" w:firstLine="240"/>
              <w:jc w:val="both"/>
            </w:pPr>
            <w:r>
              <w:rPr>
                <w:rFonts w:ascii="仿宋" w:hAnsi="仿宋" w:eastAsia="仿宋" w:cs="仿宋"/>
                <w:sz w:val="24"/>
              </w:rPr>
              <w:t>(4)14:00-16:00将清洗好的布类分类叠齐后下送到各科室并请护士长验收；</w:t>
            </w:r>
          </w:p>
          <w:p>
            <w:pPr>
              <w:pStyle w:val="4"/>
              <w:spacing w:before="105" w:after="105"/>
              <w:ind w:right="-15" w:firstLine="240"/>
              <w:jc w:val="both"/>
            </w:pPr>
            <w:r>
              <w:rPr>
                <w:rFonts w:ascii="仿宋" w:hAnsi="仿宋" w:eastAsia="仿宋" w:cs="仿宋"/>
                <w:sz w:val="24"/>
              </w:rPr>
              <w:t>(5)16:00-16:30到住院部手术室下收医用床上用品、工作服、病员服、手术包布等布类用品；收各科室医院脏污织物；</w:t>
            </w:r>
          </w:p>
          <w:p>
            <w:pPr>
              <w:pStyle w:val="4"/>
              <w:spacing w:before="105" w:after="105"/>
              <w:ind w:right="-15" w:firstLine="240"/>
              <w:jc w:val="both"/>
            </w:pPr>
            <w:r>
              <w:rPr>
                <w:rFonts w:ascii="仿宋" w:hAnsi="仿宋" w:eastAsia="仿宋" w:cs="仿宋"/>
                <w:sz w:val="24"/>
              </w:rPr>
              <w:t>(6)16:30-18:00将下收回来的脏布类分类浸泡、清洗、烘干、熨烫。检查烘干后布类有无破损，若存在破损及时缝补。</w:t>
            </w:r>
          </w:p>
          <w:p>
            <w:pPr>
              <w:pStyle w:val="4"/>
              <w:spacing w:before="105" w:after="105"/>
              <w:jc w:val="both"/>
            </w:pPr>
            <w:r>
              <w:rPr>
                <w:rFonts w:ascii="仿宋" w:hAnsi="仿宋" w:eastAsia="仿宋" w:cs="仿宋"/>
                <w:b/>
                <w:sz w:val="24"/>
              </w:rPr>
              <w:t>（4）护工服务(含杂工):</w:t>
            </w:r>
          </w:p>
          <w:p>
            <w:pPr>
              <w:pStyle w:val="4"/>
              <w:spacing w:before="105" w:after="105"/>
              <w:jc w:val="both"/>
            </w:pPr>
            <w:r>
              <w:rPr>
                <w:rFonts w:ascii="宋体" w:hAnsi="宋体" w:eastAsia="宋体" w:cs="宋体"/>
              </w:rPr>
              <w:t>▲</w:t>
            </w:r>
            <w:r>
              <w:rPr>
                <w:rFonts w:ascii="仿宋" w:hAnsi="仿宋" w:eastAsia="仿宋" w:cs="仿宋"/>
                <w:sz w:val="24"/>
              </w:rPr>
              <w:t>a.手术室患者转运</w:t>
            </w:r>
          </w:p>
          <w:p>
            <w:pPr>
              <w:pStyle w:val="4"/>
              <w:spacing w:before="105" w:after="105"/>
              <w:ind w:right="-15" w:firstLine="240"/>
              <w:jc w:val="both"/>
            </w:pPr>
            <w:r>
              <w:rPr>
                <w:rFonts w:ascii="仿宋" w:hAnsi="仿宋" w:eastAsia="仿宋" w:cs="仿宋"/>
                <w:sz w:val="24"/>
              </w:rPr>
              <w:t>(1)负责推床清洁、消毒、保养维护；</w:t>
            </w:r>
          </w:p>
          <w:p>
            <w:pPr>
              <w:pStyle w:val="4"/>
              <w:spacing w:before="105" w:after="105"/>
              <w:ind w:right="-15" w:firstLine="240"/>
              <w:jc w:val="both"/>
            </w:pPr>
            <w:r>
              <w:rPr>
                <w:rFonts w:ascii="仿宋" w:hAnsi="仿宋" w:eastAsia="仿宋" w:cs="仿宋"/>
                <w:sz w:val="24"/>
              </w:rPr>
              <w:t>(2)负责日间手术患者规范、及时、准确转运；</w:t>
            </w:r>
          </w:p>
          <w:p>
            <w:pPr>
              <w:pStyle w:val="4"/>
              <w:spacing w:before="105" w:after="105"/>
              <w:ind w:right="-15" w:firstLine="240"/>
              <w:jc w:val="both"/>
            </w:pPr>
            <w:r>
              <w:rPr>
                <w:rFonts w:ascii="仿宋" w:hAnsi="仿宋" w:eastAsia="仿宋" w:cs="仿宋"/>
                <w:sz w:val="24"/>
              </w:rPr>
              <w:t>(3)负责夜间手术间及辅助间环境维护消杀和手术患者转运工作。</w:t>
            </w:r>
          </w:p>
          <w:p>
            <w:pPr>
              <w:pStyle w:val="4"/>
              <w:spacing w:before="105" w:after="105"/>
              <w:jc w:val="both"/>
            </w:pPr>
            <w:r>
              <w:rPr>
                <w:rFonts w:ascii="宋体" w:hAnsi="宋体" w:eastAsia="宋体" w:cs="宋体"/>
              </w:rPr>
              <w:t>▲</w:t>
            </w:r>
            <w:r>
              <w:rPr>
                <w:rFonts w:ascii="仿宋" w:hAnsi="仿宋" w:eastAsia="仿宋" w:cs="仿宋"/>
                <w:sz w:val="24"/>
              </w:rPr>
              <w:t>b.消毒供应中心辅助服务</w:t>
            </w:r>
          </w:p>
          <w:p>
            <w:pPr>
              <w:pStyle w:val="4"/>
              <w:spacing w:before="105" w:after="105"/>
              <w:ind w:right="-15" w:firstLine="240"/>
              <w:jc w:val="both"/>
            </w:pPr>
            <w:r>
              <w:rPr>
                <w:rFonts w:ascii="仿宋" w:hAnsi="仿宋" w:eastAsia="仿宋" w:cs="仿宋"/>
                <w:sz w:val="24"/>
              </w:rPr>
              <w:t>(1)负责各科室器械下收下送工作，做好收送记录；</w:t>
            </w:r>
          </w:p>
          <w:p>
            <w:pPr>
              <w:pStyle w:val="4"/>
              <w:spacing w:before="105" w:after="105"/>
              <w:ind w:right="-15" w:firstLine="240"/>
              <w:jc w:val="both"/>
            </w:pPr>
            <w:r>
              <w:rPr>
                <w:rFonts w:ascii="仿宋" w:hAnsi="仿宋" w:eastAsia="仿宋" w:cs="仿宋"/>
                <w:sz w:val="24"/>
              </w:rPr>
              <w:t>(2)熟悉各类器械包种类，包内器械数量和种类；</w:t>
            </w:r>
          </w:p>
          <w:p>
            <w:pPr>
              <w:pStyle w:val="4"/>
              <w:spacing w:before="105" w:after="105"/>
              <w:ind w:right="-15" w:firstLine="240"/>
              <w:jc w:val="both"/>
            </w:pPr>
            <w:r>
              <w:rPr>
                <w:rFonts w:ascii="仿宋" w:hAnsi="仿宋" w:eastAsia="仿宋" w:cs="仿宋"/>
                <w:sz w:val="24"/>
              </w:rPr>
              <w:t>(3)熟悉各类布类、布类包内布类数量和种类；</w:t>
            </w:r>
          </w:p>
          <w:p>
            <w:pPr>
              <w:pStyle w:val="4"/>
              <w:spacing w:before="105" w:after="105"/>
              <w:ind w:right="-15" w:firstLine="240"/>
              <w:jc w:val="both"/>
            </w:pPr>
            <w:r>
              <w:rPr>
                <w:rFonts w:ascii="仿宋" w:hAnsi="仿宋" w:eastAsia="仿宋" w:cs="仿宋"/>
                <w:sz w:val="24"/>
              </w:rPr>
              <w:t>(4)负责处理科室突发事件和完成科室指派的其他临时工作。</w:t>
            </w:r>
          </w:p>
          <w:p>
            <w:pPr>
              <w:pStyle w:val="4"/>
              <w:spacing w:before="105" w:after="105"/>
              <w:jc w:val="both"/>
            </w:pPr>
            <w:r>
              <w:rPr>
                <w:rFonts w:ascii="宋体" w:hAnsi="宋体" w:eastAsia="宋体" w:cs="宋体"/>
              </w:rPr>
              <w:t>▲</w:t>
            </w:r>
            <w:r>
              <w:rPr>
                <w:rFonts w:ascii="仿宋" w:hAnsi="仿宋" w:eastAsia="仿宋" w:cs="仿宋"/>
                <w:sz w:val="24"/>
              </w:rPr>
              <w:t>c.急诊科护送</w:t>
            </w:r>
          </w:p>
          <w:p>
            <w:pPr>
              <w:pStyle w:val="4"/>
              <w:spacing w:before="105" w:after="105"/>
              <w:ind w:right="-15" w:firstLine="240"/>
              <w:jc w:val="both"/>
            </w:pPr>
            <w:r>
              <w:rPr>
                <w:rFonts w:ascii="仿宋" w:hAnsi="仿宋" w:eastAsia="仿宋" w:cs="仿宋"/>
                <w:sz w:val="24"/>
              </w:rPr>
              <w:t>(1)负责危急病人的陪检、转运工作；</w:t>
            </w:r>
          </w:p>
          <w:p>
            <w:pPr>
              <w:pStyle w:val="4"/>
              <w:spacing w:before="105" w:after="105"/>
              <w:ind w:right="-15" w:firstLine="240"/>
              <w:jc w:val="both"/>
            </w:pPr>
            <w:r>
              <w:rPr>
                <w:rFonts w:ascii="仿宋" w:hAnsi="仿宋" w:eastAsia="仿宋" w:cs="仿宋"/>
                <w:sz w:val="24"/>
              </w:rPr>
              <w:t>(2)负责转运设备、工具的日常清洁维护消毒，并做好记录；</w:t>
            </w:r>
          </w:p>
          <w:p>
            <w:pPr>
              <w:pStyle w:val="4"/>
              <w:spacing w:before="105" w:after="105"/>
              <w:ind w:right="-15" w:firstLine="240"/>
              <w:jc w:val="both"/>
            </w:pPr>
            <w:r>
              <w:rPr>
                <w:rFonts w:ascii="仿宋" w:hAnsi="仿宋" w:eastAsia="仿宋" w:cs="仿宋"/>
                <w:sz w:val="24"/>
              </w:rPr>
              <w:t>(3)负责夜间科室应急环境维护消杀工作；</w:t>
            </w:r>
          </w:p>
          <w:p>
            <w:pPr>
              <w:pStyle w:val="4"/>
              <w:spacing w:before="105" w:after="105"/>
              <w:ind w:right="-15" w:firstLine="240"/>
              <w:jc w:val="both"/>
            </w:pPr>
            <w:r>
              <w:rPr>
                <w:rFonts w:ascii="仿宋" w:hAnsi="仿宋" w:eastAsia="仿宋" w:cs="仿宋"/>
                <w:sz w:val="24"/>
              </w:rPr>
              <w:t>(4)负责处理科室突发事件和完成科室指派的其他临时工作。</w:t>
            </w:r>
          </w:p>
          <w:p>
            <w:pPr>
              <w:pStyle w:val="4"/>
              <w:spacing w:before="105" w:after="105"/>
              <w:jc w:val="both"/>
            </w:pPr>
            <w:r>
              <w:rPr>
                <w:rFonts w:ascii="宋体" w:hAnsi="宋体" w:eastAsia="宋体" w:cs="宋体"/>
              </w:rPr>
              <w:t>▲</w:t>
            </w:r>
            <w:r>
              <w:rPr>
                <w:rFonts w:ascii="仿宋" w:hAnsi="仿宋" w:eastAsia="仿宋" w:cs="仿宋"/>
                <w:sz w:val="24"/>
              </w:rPr>
              <w:t>d.检验科科室辅助服务</w:t>
            </w:r>
          </w:p>
          <w:p>
            <w:pPr>
              <w:pStyle w:val="4"/>
              <w:spacing w:before="105" w:after="105"/>
              <w:ind w:right="-15" w:firstLine="240"/>
              <w:jc w:val="both"/>
            </w:pPr>
            <w:r>
              <w:rPr>
                <w:rFonts w:ascii="仿宋" w:hAnsi="仿宋" w:eastAsia="仿宋" w:cs="仿宋"/>
                <w:sz w:val="24"/>
              </w:rPr>
              <w:t>(1)负责检验科报告整理，自助打印机维护；</w:t>
            </w:r>
          </w:p>
          <w:p>
            <w:pPr>
              <w:pStyle w:val="4"/>
              <w:spacing w:before="105" w:after="105"/>
              <w:ind w:right="-15" w:firstLine="240"/>
              <w:jc w:val="both"/>
            </w:pPr>
            <w:r>
              <w:rPr>
                <w:rFonts w:ascii="仿宋" w:hAnsi="仿宋" w:eastAsia="仿宋" w:cs="仿宋"/>
                <w:sz w:val="24"/>
              </w:rPr>
              <w:t>(2)负责科室外送标本及外取物资转运；</w:t>
            </w:r>
          </w:p>
          <w:p>
            <w:pPr>
              <w:pStyle w:val="4"/>
              <w:spacing w:before="105" w:after="105"/>
              <w:ind w:right="-15" w:firstLine="240"/>
              <w:jc w:val="both"/>
            </w:pPr>
            <w:r>
              <w:rPr>
                <w:rFonts w:ascii="仿宋" w:hAnsi="仿宋" w:eastAsia="仿宋" w:cs="仿宋"/>
                <w:sz w:val="24"/>
              </w:rPr>
              <w:t>(3)负责处理科室突发事件和完成科室指派的其他临时工作。</w:t>
            </w:r>
          </w:p>
          <w:p>
            <w:pPr>
              <w:pStyle w:val="4"/>
              <w:spacing w:before="105" w:after="105"/>
              <w:jc w:val="both"/>
            </w:pPr>
            <w:r>
              <w:rPr>
                <w:rFonts w:ascii="宋体" w:hAnsi="宋体" w:eastAsia="宋体" w:cs="宋体"/>
              </w:rPr>
              <w:t>▲</w:t>
            </w:r>
            <w:r>
              <w:rPr>
                <w:rFonts w:ascii="仿宋" w:hAnsi="仿宋" w:eastAsia="仿宋" w:cs="仿宋"/>
                <w:sz w:val="24"/>
              </w:rPr>
              <w:t>e.血液透析中心辅助服务</w:t>
            </w:r>
          </w:p>
          <w:p>
            <w:pPr>
              <w:pStyle w:val="4"/>
              <w:spacing w:before="105" w:after="105"/>
              <w:ind w:right="-15" w:firstLine="240"/>
              <w:jc w:val="both"/>
            </w:pPr>
            <w:r>
              <w:rPr>
                <w:rFonts w:ascii="仿宋" w:hAnsi="仿宋" w:eastAsia="仿宋" w:cs="仿宋"/>
                <w:sz w:val="24"/>
              </w:rPr>
              <w:t>(1)负责科室床单、被套更换及病床终末消毒处理；</w:t>
            </w:r>
          </w:p>
          <w:p>
            <w:pPr>
              <w:pStyle w:val="4"/>
              <w:spacing w:before="105" w:after="105"/>
              <w:ind w:right="-15" w:firstLine="240"/>
              <w:jc w:val="both"/>
            </w:pPr>
            <w:r>
              <w:rPr>
                <w:rFonts w:ascii="仿宋" w:hAnsi="仿宋" w:eastAsia="仿宋" w:cs="仿宋"/>
                <w:sz w:val="24"/>
              </w:rPr>
              <w:t>(2)负责透析设备清洁消毒；</w:t>
            </w:r>
          </w:p>
          <w:p>
            <w:pPr>
              <w:pStyle w:val="4"/>
              <w:spacing w:before="105" w:after="105"/>
              <w:ind w:right="-15" w:firstLine="240"/>
              <w:jc w:val="both"/>
            </w:pPr>
            <w:r>
              <w:rPr>
                <w:rFonts w:ascii="仿宋" w:hAnsi="仿宋" w:eastAsia="仿宋" w:cs="仿宋"/>
                <w:sz w:val="24"/>
              </w:rPr>
              <w:t>(3)负责搬运透析药剂；</w:t>
            </w:r>
          </w:p>
          <w:p>
            <w:pPr>
              <w:pStyle w:val="4"/>
              <w:spacing w:before="105" w:after="105"/>
              <w:ind w:right="-15" w:firstLine="240"/>
              <w:jc w:val="both"/>
            </w:pPr>
            <w:r>
              <w:rPr>
                <w:rFonts w:ascii="仿宋" w:hAnsi="仿宋" w:eastAsia="仿宋" w:cs="仿宋"/>
                <w:sz w:val="24"/>
              </w:rPr>
              <w:t>(4)负责处理科室突发事件和完成科室指派的其他临时工作。</w:t>
            </w:r>
          </w:p>
          <w:p>
            <w:pPr>
              <w:pStyle w:val="4"/>
              <w:spacing w:before="105" w:after="105"/>
              <w:jc w:val="both"/>
            </w:pPr>
            <w:r>
              <w:rPr>
                <w:rFonts w:ascii="宋体" w:hAnsi="宋体" w:eastAsia="宋体" w:cs="宋体"/>
              </w:rPr>
              <w:t>▲</w:t>
            </w:r>
            <w:r>
              <w:rPr>
                <w:rFonts w:ascii="仿宋" w:hAnsi="仿宋" w:eastAsia="仿宋" w:cs="仿宋"/>
                <w:sz w:val="24"/>
              </w:rPr>
              <w:t>f.库房物资运送科室辅助服务</w:t>
            </w:r>
          </w:p>
          <w:p>
            <w:pPr>
              <w:pStyle w:val="4"/>
              <w:spacing w:before="105" w:after="105"/>
              <w:ind w:right="-15" w:firstLine="240"/>
              <w:jc w:val="both"/>
            </w:pPr>
            <w:r>
              <w:rPr>
                <w:rFonts w:ascii="仿宋" w:hAnsi="仿宋" w:eastAsia="仿宋" w:cs="仿宋"/>
                <w:sz w:val="24"/>
              </w:rPr>
              <w:t>(1)负责设备库房物资下收下送及小型设备搬运工作(1人能搬运的设备)</w:t>
            </w:r>
          </w:p>
          <w:p>
            <w:pPr>
              <w:pStyle w:val="4"/>
              <w:spacing w:before="105" w:after="105"/>
              <w:ind w:right="-15" w:firstLine="240"/>
              <w:jc w:val="both"/>
            </w:pPr>
            <w:r>
              <w:rPr>
                <w:rFonts w:ascii="仿宋" w:hAnsi="仿宋" w:eastAsia="仿宋" w:cs="仿宋"/>
                <w:sz w:val="24"/>
              </w:rPr>
              <w:t>(2)负责后勤库房物资下送工作；</w:t>
            </w:r>
          </w:p>
          <w:p>
            <w:pPr>
              <w:pStyle w:val="4"/>
              <w:spacing w:before="105" w:after="105"/>
              <w:ind w:right="-15" w:firstLine="240"/>
              <w:jc w:val="both"/>
            </w:pPr>
            <w:r>
              <w:rPr>
                <w:rFonts w:ascii="仿宋" w:hAnsi="仿宋" w:eastAsia="仿宋" w:cs="仿宋"/>
                <w:sz w:val="24"/>
              </w:rPr>
              <w:t>(3)负责药剂科库房物资下送工作及南池院区液体库房的液体下送工作；</w:t>
            </w:r>
          </w:p>
          <w:p>
            <w:pPr>
              <w:pStyle w:val="4"/>
              <w:spacing w:before="105" w:after="105"/>
              <w:ind w:right="-15" w:firstLine="240"/>
              <w:jc w:val="both"/>
            </w:pPr>
            <w:r>
              <w:rPr>
                <w:rFonts w:ascii="仿宋" w:hAnsi="仿宋" w:eastAsia="仿宋" w:cs="仿宋"/>
                <w:sz w:val="24"/>
              </w:rPr>
              <w:t>(4)规范运送保证物品、人员安全，下送做好工作交接并将确认单带回相应库房；</w:t>
            </w:r>
          </w:p>
          <w:p>
            <w:pPr>
              <w:pStyle w:val="4"/>
              <w:spacing w:before="105" w:after="105"/>
              <w:ind w:right="-15" w:firstLine="240"/>
              <w:jc w:val="both"/>
            </w:pPr>
            <w:r>
              <w:rPr>
                <w:rFonts w:ascii="仿宋" w:hAnsi="仿宋" w:eastAsia="仿宋" w:cs="仿宋"/>
                <w:sz w:val="24"/>
              </w:rPr>
              <w:t>(5)负责处理科室突发事件和完成科室指派的其他临时工作。</w:t>
            </w:r>
          </w:p>
          <w:p>
            <w:pPr>
              <w:pStyle w:val="4"/>
              <w:spacing w:before="105" w:after="105"/>
              <w:jc w:val="both"/>
            </w:pPr>
            <w:r>
              <w:rPr>
                <w:rFonts w:ascii="仿宋" w:hAnsi="仿宋" w:eastAsia="仿宋" w:cs="仿宋"/>
                <w:sz w:val="24"/>
              </w:rPr>
              <w:t>h.重症医学科(ICU)辅助服务</w:t>
            </w:r>
          </w:p>
          <w:p>
            <w:pPr>
              <w:pStyle w:val="4"/>
              <w:spacing w:before="105" w:after="105"/>
              <w:ind w:right="-15" w:firstLine="200"/>
              <w:jc w:val="both"/>
            </w:pPr>
            <w:r>
              <w:rPr>
                <w:rFonts w:ascii="宋体" w:hAnsi="宋体" w:eastAsia="宋体" w:cs="宋体"/>
              </w:rPr>
              <w:t>▲</w:t>
            </w:r>
            <w:r>
              <w:rPr>
                <w:rFonts w:ascii="仿宋" w:hAnsi="仿宋" w:eastAsia="仿宋" w:cs="仿宋"/>
                <w:sz w:val="24"/>
              </w:rPr>
              <w:t>(1)负责重症医学科病人生活护理、进食、翻身；</w:t>
            </w:r>
          </w:p>
          <w:p>
            <w:pPr>
              <w:pStyle w:val="4"/>
              <w:spacing w:before="105" w:after="105"/>
              <w:ind w:right="-15" w:firstLine="200"/>
              <w:jc w:val="both"/>
            </w:pPr>
            <w:r>
              <w:rPr>
                <w:rFonts w:ascii="宋体" w:hAnsi="宋体" w:eastAsia="宋体" w:cs="宋体"/>
              </w:rPr>
              <w:t>▲</w:t>
            </w:r>
            <w:r>
              <w:rPr>
                <w:rFonts w:ascii="仿宋" w:hAnsi="仿宋" w:eastAsia="仿宋" w:cs="仿宋"/>
                <w:sz w:val="24"/>
              </w:rPr>
              <w:t>(2)负责病床、监护设备清洁消毒；</w:t>
            </w:r>
          </w:p>
          <w:p>
            <w:pPr>
              <w:pStyle w:val="4"/>
              <w:spacing w:before="105" w:after="105"/>
              <w:ind w:right="-15" w:firstLine="200"/>
              <w:jc w:val="both"/>
            </w:pPr>
            <w:r>
              <w:rPr>
                <w:rFonts w:ascii="宋体" w:hAnsi="宋体" w:eastAsia="宋体" w:cs="宋体"/>
              </w:rPr>
              <w:t>▲</w:t>
            </w:r>
            <w:r>
              <w:rPr>
                <w:rFonts w:ascii="仿宋" w:hAnsi="仿宋" w:eastAsia="仿宋" w:cs="仿宋"/>
                <w:sz w:val="24"/>
              </w:rPr>
              <w:t>(3)负责监护室清洁消毒、垃圾收集。</w:t>
            </w:r>
          </w:p>
          <w:p>
            <w:pPr>
              <w:pStyle w:val="4"/>
              <w:spacing w:before="105" w:after="105"/>
              <w:jc w:val="both"/>
            </w:pPr>
            <w:r>
              <w:rPr>
                <w:rFonts w:ascii="仿宋" w:hAnsi="仿宋" w:eastAsia="仿宋" w:cs="仿宋"/>
                <w:b/>
                <w:sz w:val="24"/>
              </w:rPr>
              <w:t>（5）固体废物管理:</w:t>
            </w:r>
          </w:p>
          <w:p>
            <w:pPr>
              <w:pStyle w:val="4"/>
              <w:spacing w:before="105" w:after="105"/>
              <w:jc w:val="both"/>
            </w:pPr>
            <w:r>
              <w:rPr>
                <w:rFonts w:ascii="宋体" w:hAnsi="宋体" w:eastAsia="宋体" w:cs="宋体"/>
              </w:rPr>
              <w:t>▲</w:t>
            </w:r>
            <w:r>
              <w:rPr>
                <w:rFonts w:ascii="仿宋" w:hAnsi="仿宋" w:eastAsia="仿宋" w:cs="仿宋"/>
                <w:sz w:val="24"/>
              </w:rPr>
              <w:t xml:space="preserve"> a.医疗废物管理要求：</w:t>
            </w:r>
          </w:p>
          <w:p>
            <w:pPr>
              <w:pStyle w:val="4"/>
              <w:spacing w:before="105" w:after="105"/>
              <w:ind w:right="-15" w:firstLine="240"/>
              <w:jc w:val="both"/>
            </w:pPr>
            <w:r>
              <w:rPr>
                <w:rFonts w:ascii="仿宋" w:hAnsi="仿宋" w:eastAsia="仿宋" w:cs="仿宋"/>
                <w:sz w:val="24"/>
              </w:rPr>
              <w:t>(1)各科室严格按照（见附表：《医疗废物分类目录》）的要求分类处置产生的医疗废物；</w:t>
            </w:r>
          </w:p>
          <w:p>
            <w:pPr>
              <w:pStyle w:val="4"/>
              <w:spacing w:before="105" w:after="105"/>
              <w:ind w:right="-15" w:firstLine="240"/>
              <w:jc w:val="both"/>
            </w:pPr>
            <w:r>
              <w:rPr>
                <w:rFonts w:ascii="仿宋" w:hAnsi="仿宋" w:eastAsia="仿宋" w:cs="仿宋"/>
                <w:sz w:val="24"/>
              </w:rPr>
              <w:t>(2)产生医疗废物的科室负责废物袋的扎口和贴标签。医疗废物要与生活垃圾分开收集、暂存、密闭运输；</w:t>
            </w:r>
          </w:p>
          <w:p>
            <w:pPr>
              <w:pStyle w:val="4"/>
              <w:spacing w:before="105" w:after="105"/>
              <w:ind w:right="-15" w:firstLine="240"/>
              <w:jc w:val="both"/>
            </w:pPr>
            <w:r>
              <w:rPr>
                <w:rFonts w:ascii="仿宋" w:hAnsi="仿宋" w:eastAsia="仿宋" w:cs="仿宋"/>
                <w:sz w:val="24"/>
              </w:rPr>
              <w:t>(3)产生医疗废物每天必须按要求扫码、称重、交接、登记，院外交接有接收记录，专人负责；</w:t>
            </w:r>
          </w:p>
          <w:p>
            <w:pPr>
              <w:pStyle w:val="4"/>
              <w:spacing w:before="105" w:after="105"/>
              <w:ind w:right="-15" w:firstLine="240"/>
              <w:jc w:val="both"/>
            </w:pPr>
            <w:r>
              <w:rPr>
                <w:rFonts w:ascii="仿宋" w:hAnsi="仿宋" w:eastAsia="仿宋" w:cs="仿宋"/>
                <w:sz w:val="24"/>
              </w:rPr>
              <w:t>(4)医疗废物清运员清运时实行交接制度，转运联单双方签字，签字记录每月汇总交由院感科、后勤保障部保存；</w:t>
            </w:r>
          </w:p>
          <w:p>
            <w:pPr>
              <w:pStyle w:val="4"/>
              <w:spacing w:before="105" w:after="105"/>
              <w:ind w:right="-15" w:firstLine="240"/>
              <w:jc w:val="both"/>
            </w:pPr>
            <w:r>
              <w:rPr>
                <w:rFonts w:ascii="仿宋" w:hAnsi="仿宋" w:eastAsia="仿宋" w:cs="仿宋"/>
                <w:sz w:val="24"/>
              </w:rPr>
              <w:t>(5)运送医疗废物的人员要有防护措施，每年体检一次，将分类分装的医疗废物按指定路线、指定时间运送到医院制定的暂存场所，统一处理；</w:t>
            </w:r>
          </w:p>
          <w:p>
            <w:pPr>
              <w:pStyle w:val="4"/>
              <w:spacing w:before="105" w:after="105"/>
              <w:ind w:right="-15" w:firstLine="240"/>
              <w:jc w:val="both"/>
            </w:pPr>
            <w:r>
              <w:rPr>
                <w:rFonts w:ascii="仿宋" w:hAnsi="仿宋" w:eastAsia="仿宋" w:cs="仿宋"/>
                <w:sz w:val="24"/>
              </w:rPr>
              <w:t>(6)对用后的医疗废物运送工具、场所应及时清洁和消毒；</w:t>
            </w:r>
          </w:p>
          <w:p>
            <w:pPr>
              <w:pStyle w:val="4"/>
              <w:spacing w:before="105" w:after="105"/>
              <w:ind w:right="-15" w:firstLine="240"/>
              <w:jc w:val="both"/>
            </w:pPr>
            <w:r>
              <w:rPr>
                <w:rFonts w:ascii="仿宋" w:hAnsi="仿宋" w:eastAsia="仿宋" w:cs="仿宋"/>
                <w:sz w:val="24"/>
              </w:rPr>
              <w:t>(7)运输、处置医疗废物的过程中，必须防止医疗废物直接接触身体，一旦发生刺伤、擦伤等意外事故时按暴露后处理流程进行处理；</w:t>
            </w:r>
          </w:p>
          <w:p>
            <w:pPr>
              <w:pStyle w:val="4"/>
              <w:spacing w:before="105" w:after="105"/>
              <w:ind w:right="-15" w:firstLine="240"/>
              <w:jc w:val="both"/>
            </w:pPr>
            <w:r>
              <w:rPr>
                <w:rFonts w:ascii="仿宋" w:hAnsi="仿宋" w:eastAsia="仿宋" w:cs="仿宋"/>
                <w:sz w:val="24"/>
              </w:rPr>
              <w:t>(8)医疗废物禁止任何单位、个人转让和买卖。</w:t>
            </w:r>
          </w:p>
          <w:p>
            <w:pPr>
              <w:pStyle w:val="4"/>
              <w:spacing w:before="105" w:after="105"/>
              <w:jc w:val="both"/>
            </w:pPr>
            <w:r>
              <w:rPr>
                <w:rFonts w:ascii="仿宋" w:hAnsi="仿宋" w:eastAsia="仿宋" w:cs="仿宋"/>
                <w:sz w:val="24"/>
              </w:rPr>
              <w:t>b.生活垃圾</w:t>
            </w:r>
          </w:p>
          <w:p>
            <w:pPr>
              <w:pStyle w:val="4"/>
              <w:spacing w:before="105" w:after="105"/>
              <w:ind w:right="-15" w:firstLine="200"/>
              <w:jc w:val="both"/>
            </w:pPr>
            <w:r>
              <w:rPr>
                <w:rFonts w:ascii="宋体" w:hAnsi="宋体" w:eastAsia="宋体" w:cs="宋体"/>
              </w:rPr>
              <w:t>▲</w:t>
            </w:r>
            <w:r>
              <w:rPr>
                <w:rFonts w:ascii="仿宋" w:hAnsi="仿宋" w:eastAsia="仿宋" w:cs="仿宋"/>
                <w:sz w:val="24"/>
              </w:rPr>
              <w:t>(1)生活垃圾每天清理4次，7:30、10:00、14:00、16:30；</w:t>
            </w:r>
          </w:p>
          <w:p>
            <w:pPr>
              <w:pStyle w:val="4"/>
              <w:spacing w:before="105" w:after="105"/>
              <w:ind w:right="-15" w:firstLine="200"/>
              <w:jc w:val="both"/>
            </w:pPr>
            <w:r>
              <w:rPr>
                <w:rFonts w:ascii="宋体" w:hAnsi="宋体" w:eastAsia="宋体" w:cs="宋体"/>
              </w:rPr>
              <w:t>▲</w:t>
            </w:r>
            <w:r>
              <w:rPr>
                <w:rFonts w:ascii="仿宋" w:hAnsi="仿宋" w:eastAsia="仿宋" w:cs="仿宋"/>
                <w:sz w:val="24"/>
              </w:rPr>
              <w:t>(2)可回收物每天清理2次，上午1次，下午1次。</w:t>
            </w:r>
          </w:p>
          <w:p>
            <w:pPr>
              <w:pStyle w:val="4"/>
              <w:spacing w:before="105" w:after="105"/>
              <w:ind w:firstLine="240"/>
              <w:jc w:val="both"/>
            </w:pPr>
            <w:r>
              <w:rPr>
                <w:rFonts w:ascii="仿宋" w:hAnsi="仿宋" w:eastAsia="仿宋" w:cs="仿宋"/>
                <w:sz w:val="24"/>
              </w:rPr>
              <w:t>附表：医疗废物分类目录</w:t>
            </w:r>
          </w:p>
          <w:tbl>
            <w:tblPr>
              <w:tblStyle w:val="2"/>
              <w:tblW w:w="0" w:type="auto"/>
              <w:tblInd w:w="18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30"/>
              <w:gridCol w:w="870"/>
              <w:gridCol w:w="159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tcBorders>
                    <w:top w:val="single" w:color="000000" w:sz="4" w:space="0"/>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类别</w:t>
                  </w:r>
                </w:p>
              </w:tc>
              <w:tc>
                <w:tcPr>
                  <w:tcW w:w="597"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特征</w:t>
                  </w:r>
                </w:p>
              </w:tc>
              <w:tc>
                <w:tcPr>
                  <w:tcW w:w="1595"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常见分组或者废物名称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restart"/>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传染性医疗废物</w:t>
                  </w:r>
                </w:p>
              </w:tc>
              <w:tc>
                <w:tcPr>
                  <w:tcW w:w="597" w:type="dxa"/>
                  <w:vMerge w:val="restart"/>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携带病原微生物具有引发感染性疾病传播危险的医疗废物</w:t>
                  </w: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1.被病人血液、体液、排泄物污染的物品，包括： ①棉球、棉签、引流棉条、纱布及其他各种敷料； ②一次性使用卫生用品、一次性使用医疗用品及一 次性医疗器械；③其他被病人血液、体液、排泄物污染的物品。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continue"/>
                  <w:tcBorders>
                    <w:top w:val="nil"/>
                    <w:left w:val="single" w:color="000000" w:sz="4" w:space="0"/>
                    <w:bottom w:val="single" w:color="000000" w:sz="4" w:space="0"/>
                    <w:right w:val="single" w:color="000000" w:sz="4" w:space="0"/>
                  </w:tcBorders>
                </w:tcPr>
                <w:p/>
              </w:tc>
              <w:tc>
                <w:tcPr>
                  <w:tcW w:w="597" w:type="dxa"/>
                  <w:vMerge w:val="continue"/>
                  <w:tcBorders>
                    <w:top w:val="nil"/>
                    <w:left w:val="nil"/>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2.医疗机构收治的隔离传染病病人或者疑似染病病人产生的生活垃圾。</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continue"/>
                  <w:tcBorders>
                    <w:top w:val="nil"/>
                    <w:left w:val="single" w:color="000000" w:sz="4" w:space="0"/>
                    <w:bottom w:val="single" w:color="000000" w:sz="4" w:space="0"/>
                    <w:right w:val="single" w:color="000000" w:sz="4" w:space="0"/>
                  </w:tcBorders>
                </w:tcPr>
                <w:p/>
              </w:tc>
              <w:tc>
                <w:tcPr>
                  <w:tcW w:w="597" w:type="dxa"/>
                  <w:vMerge w:val="continue"/>
                  <w:tcBorders>
                    <w:top w:val="nil"/>
                    <w:left w:val="nil"/>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3.病原体的培养基、标本和菌种、毒种保存液。</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continue"/>
                  <w:tcBorders>
                    <w:top w:val="nil"/>
                    <w:left w:val="single" w:color="000000" w:sz="4" w:space="0"/>
                    <w:bottom w:val="single" w:color="000000" w:sz="4" w:space="0"/>
                    <w:right w:val="single" w:color="000000" w:sz="4" w:space="0"/>
                  </w:tcBorders>
                </w:tcPr>
                <w:p/>
              </w:tc>
              <w:tc>
                <w:tcPr>
                  <w:tcW w:w="597" w:type="dxa"/>
                  <w:vMerge w:val="continue"/>
                  <w:tcBorders>
                    <w:top w:val="nil"/>
                    <w:left w:val="nil"/>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4.各种废弃的医学标本。</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continue"/>
                  <w:tcBorders>
                    <w:top w:val="nil"/>
                    <w:left w:val="single" w:color="000000" w:sz="4" w:space="0"/>
                    <w:bottom w:val="single" w:color="000000" w:sz="4" w:space="0"/>
                    <w:right w:val="single" w:color="000000" w:sz="4" w:space="0"/>
                  </w:tcBorders>
                </w:tcPr>
                <w:p/>
              </w:tc>
              <w:tc>
                <w:tcPr>
                  <w:tcW w:w="597" w:type="dxa"/>
                  <w:vMerge w:val="continue"/>
                  <w:tcBorders>
                    <w:top w:val="nil"/>
                    <w:left w:val="nil"/>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5.废弃的血液、血清。</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continue"/>
                  <w:tcBorders>
                    <w:top w:val="nil"/>
                    <w:left w:val="single" w:color="000000" w:sz="4" w:space="0"/>
                    <w:bottom w:val="single" w:color="000000" w:sz="4" w:space="0"/>
                    <w:right w:val="single" w:color="000000" w:sz="4" w:space="0"/>
                  </w:tcBorders>
                </w:tcPr>
                <w:p/>
              </w:tc>
              <w:tc>
                <w:tcPr>
                  <w:tcW w:w="597" w:type="dxa"/>
                  <w:vMerge w:val="continue"/>
                  <w:tcBorders>
                    <w:top w:val="nil"/>
                    <w:left w:val="nil"/>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6.使用后的一次性使用医疗用品及一次性医疗器械视为感染性废物。</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restart"/>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sz w:val="24"/>
                    </w:rPr>
                    <w:t>病理性废物</w:t>
                  </w:r>
                </w:p>
              </w:tc>
              <w:tc>
                <w:tcPr>
                  <w:tcW w:w="597" w:type="dxa"/>
                  <w:vMerge w:val="restart"/>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sz w:val="24"/>
                    </w:rPr>
                    <w:t>诊疗过程中产生的人体废弃物各医学实验动物尸体等。</w:t>
                  </w: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65" w:after="105"/>
                    <w:ind w:right="30"/>
                    <w:jc w:val="both"/>
                  </w:pPr>
                  <w:r>
                    <w:rPr>
                      <w:rFonts w:ascii="仿宋" w:hAnsi="仿宋" w:eastAsia="仿宋" w:cs="仿宋"/>
                      <w:sz w:val="24"/>
                    </w:rPr>
                    <w:t>1.手术及其他诊疗过程中产生的废弃的人体组织、器官等。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continue"/>
                  <w:tcBorders>
                    <w:top w:val="nil"/>
                    <w:left w:val="single" w:color="000000" w:sz="4" w:space="0"/>
                    <w:bottom w:val="single" w:color="000000" w:sz="4" w:space="0"/>
                    <w:right w:val="single" w:color="000000" w:sz="4" w:space="0"/>
                  </w:tcBorders>
                </w:tcPr>
                <w:p/>
              </w:tc>
              <w:tc>
                <w:tcPr>
                  <w:tcW w:w="597" w:type="dxa"/>
                  <w:vMerge w:val="continue"/>
                  <w:tcBorders>
                    <w:top w:val="nil"/>
                    <w:left w:val="nil"/>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sz w:val="24"/>
                    </w:rPr>
                    <w:t>2.医学实验动物的组织、尸体。</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continue"/>
                  <w:tcBorders>
                    <w:top w:val="nil"/>
                    <w:left w:val="single" w:color="000000" w:sz="4" w:space="0"/>
                    <w:bottom w:val="single" w:color="000000" w:sz="4" w:space="0"/>
                    <w:right w:val="single" w:color="000000" w:sz="4" w:space="0"/>
                  </w:tcBorders>
                </w:tcPr>
                <w:p/>
              </w:tc>
              <w:tc>
                <w:tcPr>
                  <w:tcW w:w="597" w:type="dxa"/>
                  <w:vMerge w:val="continue"/>
                  <w:tcBorders>
                    <w:top w:val="nil"/>
                    <w:left w:val="nil"/>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sz w:val="24"/>
                    </w:rPr>
                    <w:t>3.病理切片后废弃的人体组织、病理腊块等。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restart"/>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损伤性废物</w:t>
                  </w:r>
                </w:p>
              </w:tc>
              <w:tc>
                <w:tcPr>
                  <w:tcW w:w="597" w:type="dxa"/>
                  <w:vMerge w:val="restart"/>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center"/>
                  </w:pPr>
                  <w:r>
                    <w:rPr>
                      <w:rFonts w:ascii="仿宋" w:hAnsi="仿宋" w:eastAsia="仿宋" w:cs="仿宋"/>
                      <w:sz w:val="24"/>
                    </w:rPr>
                    <w:t>能够刺伤或者割伤人的废弃的医用锐器</w:t>
                  </w: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1.医用针头、缝合针。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continue"/>
                  <w:tcBorders>
                    <w:top w:val="nil"/>
                    <w:left w:val="single" w:color="000000" w:sz="4" w:space="0"/>
                    <w:bottom w:val="single" w:color="000000" w:sz="4" w:space="0"/>
                    <w:right w:val="single" w:color="000000" w:sz="4" w:space="0"/>
                  </w:tcBorders>
                </w:tcPr>
                <w:p/>
              </w:tc>
              <w:tc>
                <w:tcPr>
                  <w:tcW w:w="597" w:type="dxa"/>
                  <w:vMerge w:val="continue"/>
                  <w:tcBorders>
                    <w:top w:val="nil"/>
                    <w:left w:val="nil"/>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2.各类医用锐器，包括：解剖刀、手术刀、备皮刀、手</w:t>
                  </w:r>
                </w:p>
                <w:p>
                  <w:pPr>
                    <w:pStyle w:val="4"/>
                    <w:spacing w:before="30" w:after="105"/>
                    <w:ind w:right="210"/>
                    <w:jc w:val="both"/>
                  </w:pPr>
                  <w:r>
                    <w:rPr>
                      <w:rFonts w:ascii="仿宋" w:hAnsi="仿宋" w:eastAsia="仿宋" w:cs="仿宋"/>
                      <w:sz w:val="24"/>
                    </w:rPr>
                    <w:t>术锯等。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continue"/>
                  <w:tcBorders>
                    <w:top w:val="nil"/>
                    <w:left w:val="single" w:color="000000" w:sz="4" w:space="0"/>
                    <w:bottom w:val="single" w:color="000000" w:sz="4" w:space="0"/>
                    <w:right w:val="single" w:color="000000" w:sz="4" w:space="0"/>
                  </w:tcBorders>
                </w:tcPr>
                <w:p/>
              </w:tc>
              <w:tc>
                <w:tcPr>
                  <w:tcW w:w="597" w:type="dxa"/>
                  <w:vMerge w:val="continue"/>
                  <w:tcBorders>
                    <w:top w:val="nil"/>
                    <w:left w:val="nil"/>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3.载玻片、玻璃试管等。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restart"/>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药物性废物</w:t>
                  </w:r>
                </w:p>
              </w:tc>
              <w:tc>
                <w:tcPr>
                  <w:tcW w:w="597" w:type="dxa"/>
                  <w:vMerge w:val="restart"/>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过期、淘汰、变质或者被污染的废弃的药品。</w:t>
                  </w: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1.废弃的一般性药品，如抗生素、非处方类药品等。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continue"/>
                  <w:tcBorders>
                    <w:top w:val="nil"/>
                    <w:left w:val="single" w:color="000000" w:sz="4" w:space="0"/>
                    <w:bottom w:val="single" w:color="000000" w:sz="4" w:space="0"/>
                    <w:right w:val="single" w:color="000000" w:sz="4" w:space="0"/>
                  </w:tcBorders>
                </w:tcPr>
                <w:p/>
              </w:tc>
              <w:tc>
                <w:tcPr>
                  <w:tcW w:w="597" w:type="dxa"/>
                  <w:vMerge w:val="continue"/>
                  <w:tcBorders>
                    <w:top w:val="nil"/>
                    <w:left w:val="nil"/>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2.废弃的细胞毒性药物和遗传毒性药物，包括：① 致癌性药物，如硫唑嘌呤、苯丁酸氮芥、萘氮芥、 环孢霉素、环磷酰胺、苯丙胺酸氮芥、司莫司汀、 三苯氧氨、硫替派等；</w:t>
                  </w:r>
                </w:p>
                <w:p>
                  <w:pPr>
                    <w:pStyle w:val="4"/>
                    <w:spacing w:before="30" w:after="105"/>
                    <w:ind w:right="210"/>
                    <w:jc w:val="both"/>
                  </w:pPr>
                  <w:r>
                    <w:rPr>
                      <w:rFonts w:ascii="仿宋" w:hAnsi="仿宋" w:eastAsia="仿宋" w:cs="仿宋"/>
                      <w:sz w:val="24"/>
                    </w:rPr>
                    <w:t>②可疑致癌性药物，如顺铂、丝裂霉素、阿霉素、苯巴比妥等；</w:t>
                  </w:r>
                </w:p>
                <w:p>
                  <w:pPr>
                    <w:pStyle w:val="4"/>
                    <w:spacing w:before="30" w:after="105"/>
                    <w:ind w:right="210"/>
                    <w:jc w:val="both"/>
                  </w:pPr>
                  <w:r>
                    <w:rPr>
                      <w:rFonts w:ascii="仿宋" w:hAnsi="仿宋" w:eastAsia="仿宋" w:cs="仿宋"/>
                      <w:sz w:val="24"/>
                    </w:rPr>
                    <w:t>③免疫抑制剂。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continue"/>
                  <w:tcBorders>
                    <w:top w:val="nil"/>
                    <w:left w:val="single" w:color="000000" w:sz="4" w:space="0"/>
                    <w:bottom w:val="single" w:color="000000" w:sz="4" w:space="0"/>
                    <w:right w:val="single" w:color="000000" w:sz="4" w:space="0"/>
                  </w:tcBorders>
                </w:tcPr>
                <w:p/>
              </w:tc>
              <w:tc>
                <w:tcPr>
                  <w:tcW w:w="597" w:type="dxa"/>
                  <w:vMerge w:val="continue"/>
                  <w:tcBorders>
                    <w:top w:val="nil"/>
                    <w:left w:val="nil"/>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3.废弃的疫苗、血液制品等。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restart"/>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化学性废物</w:t>
                  </w:r>
                </w:p>
              </w:tc>
              <w:tc>
                <w:tcPr>
                  <w:tcW w:w="597" w:type="dxa"/>
                  <w:vMerge w:val="restart"/>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具有毒性、腐蚀性、易燃易爆性的废弃的化学物</w:t>
                  </w:r>
                </w:p>
                <w:p>
                  <w:pPr>
                    <w:pStyle w:val="4"/>
                    <w:spacing w:before="30" w:after="105"/>
                    <w:ind w:right="210"/>
                    <w:jc w:val="both"/>
                  </w:pPr>
                  <w:r>
                    <w:rPr>
                      <w:rFonts w:ascii="仿宋" w:hAnsi="仿宋" w:eastAsia="仿宋" w:cs="仿宋"/>
                      <w:sz w:val="24"/>
                    </w:rPr>
                    <w:t>品。</w:t>
                  </w: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1.医学影像室、实验室废弃的化学试剂。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continue"/>
                  <w:tcBorders>
                    <w:top w:val="nil"/>
                    <w:left w:val="single" w:color="000000" w:sz="4" w:space="0"/>
                    <w:bottom w:val="single" w:color="000000" w:sz="4" w:space="0"/>
                    <w:right w:val="single" w:color="000000" w:sz="4" w:space="0"/>
                  </w:tcBorders>
                </w:tcPr>
                <w:p/>
              </w:tc>
              <w:tc>
                <w:tcPr>
                  <w:tcW w:w="597" w:type="dxa"/>
                  <w:vMerge w:val="continue"/>
                  <w:tcBorders>
                    <w:top w:val="nil"/>
                    <w:left w:val="nil"/>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2.废弃的过氧乙酸、戊二醛等化学消毒剂。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1" w:type="dxa"/>
                  <w:vMerge w:val="continue"/>
                  <w:tcBorders>
                    <w:top w:val="nil"/>
                    <w:left w:val="single" w:color="000000" w:sz="4" w:space="0"/>
                    <w:bottom w:val="single" w:color="000000" w:sz="4" w:space="0"/>
                    <w:right w:val="single" w:color="000000" w:sz="4" w:space="0"/>
                  </w:tcBorders>
                </w:tcPr>
                <w:p/>
              </w:tc>
              <w:tc>
                <w:tcPr>
                  <w:tcW w:w="597" w:type="dxa"/>
                  <w:vMerge w:val="continue"/>
                  <w:tcBorders>
                    <w:top w:val="nil"/>
                    <w:left w:val="nil"/>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30" w:after="105"/>
                    <w:ind w:right="210"/>
                    <w:jc w:val="both"/>
                  </w:pPr>
                  <w:r>
                    <w:rPr>
                      <w:rFonts w:ascii="仿宋" w:hAnsi="仿宋" w:eastAsia="仿宋" w:cs="仿宋"/>
                      <w:sz w:val="24"/>
                    </w:rPr>
                    <w:t>3.废弃的汞血压计、汞温度计。</w:t>
                  </w:r>
                </w:p>
              </w:tc>
            </w:tr>
          </w:tbl>
          <w:p>
            <w:pPr>
              <w:pStyle w:val="4"/>
              <w:spacing w:before="105" w:after="105"/>
              <w:jc w:val="both"/>
            </w:pPr>
            <w:r>
              <w:rPr>
                <w:rFonts w:ascii="仿宋" w:hAnsi="仿宋" w:eastAsia="仿宋" w:cs="仿宋"/>
                <w:b/>
                <w:sz w:val="24"/>
              </w:rPr>
              <w:t>（6）院感管理工作要求</w:t>
            </w:r>
          </w:p>
          <w:p>
            <w:pPr>
              <w:pStyle w:val="4"/>
              <w:spacing w:before="105" w:after="105"/>
              <w:ind w:right="-15" w:firstLine="240"/>
              <w:jc w:val="both"/>
            </w:pPr>
            <w:r>
              <w:rPr>
                <w:rFonts w:ascii="仿宋" w:hAnsi="仿宋" w:eastAsia="仿宋" w:cs="仿宋"/>
                <w:sz w:val="24"/>
              </w:rPr>
              <w:t>▲a.强化全体工作人员对预防医院感染的认识及知识水平，医院感染的预防和控制工作始终贯穿于医疗活动全过程，强化培训，提高全体工作人员对医院感染的防范意识，减少医院感染的发生，提高医疗护理质量。</w:t>
            </w:r>
          </w:p>
          <w:p>
            <w:pPr>
              <w:pStyle w:val="4"/>
              <w:spacing w:before="105" w:after="105"/>
              <w:ind w:right="-15" w:firstLine="240"/>
              <w:jc w:val="both"/>
            </w:pPr>
            <w:r>
              <w:rPr>
                <w:rFonts w:ascii="仿宋" w:hAnsi="仿宋" w:eastAsia="仿宋" w:cs="仿宋"/>
                <w:sz w:val="24"/>
              </w:rPr>
              <w:t>▲b.具有培训师资力量，为本项目配备专职培训师定期培训。</w:t>
            </w:r>
          </w:p>
          <w:p>
            <w:pPr>
              <w:pStyle w:val="4"/>
              <w:spacing w:before="105" w:after="105"/>
              <w:ind w:right="-15" w:firstLine="240"/>
              <w:jc w:val="both"/>
            </w:pPr>
            <w:r>
              <w:rPr>
                <w:rFonts w:ascii="仿宋" w:hAnsi="仿宋" w:eastAsia="仿宋" w:cs="仿宋"/>
                <w:sz w:val="24"/>
              </w:rPr>
              <w:t>▲c.培训内容：消毒隔离基本知识、相关清洁消毒药剂的正确使用、员工的自 我保护、消毒灭菌、手卫生与医疗废物管理、医院感染暴发的报告与控制、 一次 性使用无菌医疗用品的管理。</w:t>
            </w:r>
          </w:p>
          <w:p>
            <w:pPr>
              <w:pStyle w:val="4"/>
              <w:jc w:val="both"/>
            </w:pPr>
            <w:r>
              <w:rPr>
                <w:rFonts w:ascii="仿宋" w:hAnsi="仿宋" w:eastAsia="仿宋" w:cs="仿宋"/>
                <w:sz w:val="24"/>
              </w:rPr>
              <w:t xml:space="preserve"> ▲d.培训要求：所有上岗员工培训通过率100%,培训资料可查；每季度不少 于1次，每次不少于30分钟。</w:t>
            </w:r>
          </w:p>
          <w:p>
            <w:pPr>
              <w:pStyle w:val="4"/>
              <w:jc w:val="both"/>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spacing w:before="105" w:after="105"/>
              <w:jc w:val="left"/>
            </w:pPr>
            <w:r>
              <w:rPr>
                <w:rFonts w:ascii="仿宋" w:hAnsi="仿宋" w:eastAsia="仿宋" w:cs="仿宋"/>
                <w:sz w:val="27"/>
              </w:rPr>
              <w:t>三、考核标准：</w:t>
            </w:r>
          </w:p>
          <w:p>
            <w:pPr>
              <w:pStyle w:val="4"/>
              <w:spacing w:before="105" w:after="105"/>
              <w:jc w:val="left"/>
            </w:pPr>
            <w:r>
              <w:rPr>
                <w:rFonts w:ascii="仿宋" w:hAnsi="仿宋" w:eastAsia="仿宋" w:cs="仿宋"/>
                <w:sz w:val="24"/>
              </w:rPr>
              <w:t>(一)考核管理</w:t>
            </w:r>
          </w:p>
          <w:p>
            <w:pPr>
              <w:pStyle w:val="4"/>
              <w:spacing w:before="105" w:after="105"/>
              <w:ind w:right="-15" w:firstLine="240"/>
              <w:jc w:val="both"/>
            </w:pPr>
            <w:r>
              <w:rPr>
                <w:rFonts w:ascii="仿宋" w:hAnsi="仿宋" w:eastAsia="仿宋" w:cs="仿宋"/>
                <w:sz w:val="24"/>
              </w:rPr>
              <w:t>1.考核范围：中标人在医院所有物业管理服务项目。</w:t>
            </w:r>
          </w:p>
          <w:p>
            <w:pPr>
              <w:pStyle w:val="4"/>
              <w:spacing w:before="105" w:after="105"/>
              <w:ind w:right="-15" w:firstLine="240"/>
              <w:jc w:val="both"/>
            </w:pPr>
            <w:r>
              <w:rPr>
                <w:rFonts w:ascii="仿宋" w:hAnsi="仿宋" w:eastAsia="仿宋" w:cs="仿宋"/>
                <w:sz w:val="24"/>
              </w:rPr>
              <w:t>2. 组织领导</w:t>
            </w:r>
          </w:p>
          <w:p>
            <w:pPr>
              <w:pStyle w:val="4"/>
              <w:spacing w:before="105" w:after="105"/>
              <w:ind w:right="-15" w:firstLine="240"/>
              <w:jc w:val="both"/>
            </w:pPr>
            <w:r>
              <w:rPr>
                <w:rFonts w:ascii="仿宋" w:hAnsi="仿宋" w:eastAsia="仿宋" w:cs="仿宋"/>
                <w:sz w:val="24"/>
              </w:rPr>
              <w:t>由采购人组织院内管理部门相关领导及相关人员组成物业管理考核小组，负责对物业管理服务进行考核。</w:t>
            </w:r>
          </w:p>
          <w:p>
            <w:pPr>
              <w:pStyle w:val="4"/>
              <w:spacing w:before="105" w:after="105"/>
              <w:ind w:right="-15" w:firstLine="240"/>
              <w:jc w:val="both"/>
            </w:pPr>
            <w:r>
              <w:rPr>
                <w:rFonts w:ascii="仿宋" w:hAnsi="仿宋" w:eastAsia="仿宋" w:cs="仿宋"/>
                <w:sz w:val="24"/>
              </w:rPr>
              <w:t>3. 基本原则：坚持公平、公开、公正、定量考核原则。</w:t>
            </w:r>
          </w:p>
          <w:p>
            <w:pPr>
              <w:pStyle w:val="4"/>
              <w:spacing w:before="105" w:after="105"/>
              <w:jc w:val="left"/>
            </w:pPr>
            <w:r>
              <w:rPr>
                <w:rFonts w:ascii="仿宋" w:hAnsi="仿宋" w:eastAsia="仿宋" w:cs="仿宋"/>
                <w:sz w:val="24"/>
              </w:rPr>
              <w:t>4.考核内容</w:t>
            </w:r>
          </w:p>
          <w:p>
            <w:pPr>
              <w:pStyle w:val="4"/>
              <w:spacing w:before="105" w:after="105"/>
              <w:ind w:firstLine="480"/>
              <w:jc w:val="left"/>
            </w:pPr>
            <w:r>
              <w:rPr>
                <w:rFonts w:ascii="仿宋" w:hAnsi="仿宋" w:eastAsia="仿宋" w:cs="仿宋"/>
                <w:sz w:val="24"/>
              </w:rPr>
              <w:t>物业管理单位从事的物业管理服务行为。包括基木要求、环境维护及消毒消杀服务、院内物流服务、护工服务、医用织物洗消、固体废物管理和临时安排的其他后勤和临床支持服务等方面。</w:t>
            </w:r>
          </w:p>
          <w:p>
            <w:pPr>
              <w:pStyle w:val="4"/>
              <w:spacing w:before="105" w:after="105"/>
              <w:ind w:right="-15"/>
              <w:jc w:val="both"/>
            </w:pPr>
            <w:r>
              <w:rPr>
                <w:rFonts w:ascii="仿宋" w:hAnsi="仿宋" w:eastAsia="仿宋" w:cs="仿宋"/>
                <w:sz w:val="24"/>
              </w:rPr>
              <w:t>5.采购人以实际为出发点，对服务人员提供技术支持、服务指导，并对服务人员管理上出现的缺失及问题提供修正和建议。</w:t>
            </w:r>
          </w:p>
          <w:p>
            <w:pPr>
              <w:pStyle w:val="4"/>
              <w:spacing w:before="105" w:after="105"/>
              <w:ind w:right="-15"/>
              <w:jc w:val="both"/>
            </w:pPr>
            <w:r>
              <w:rPr>
                <w:rFonts w:ascii="仿宋" w:hAnsi="仿宋" w:eastAsia="仿宋" w:cs="仿宋"/>
                <w:sz w:val="24"/>
              </w:rPr>
              <w:t>6.考核办法</w:t>
            </w:r>
          </w:p>
          <w:p>
            <w:pPr>
              <w:pStyle w:val="4"/>
              <w:spacing w:before="105" w:after="105"/>
              <w:ind w:right="-15" w:firstLine="240"/>
              <w:jc w:val="both"/>
            </w:pPr>
            <w:r>
              <w:rPr>
                <w:rFonts w:ascii="仿宋" w:hAnsi="仿宋" w:eastAsia="仿宋" w:cs="仿宋"/>
                <w:sz w:val="24"/>
              </w:rPr>
              <w:t>（1）考核分值按总分进行计算，各部份分值相加的总和为该月的最终考核得分，</w:t>
            </w:r>
          </w:p>
          <w:p>
            <w:pPr>
              <w:pStyle w:val="4"/>
              <w:spacing w:before="105" w:after="105"/>
              <w:ind w:right="-15" w:firstLine="240"/>
              <w:jc w:val="both"/>
            </w:pPr>
            <w:r>
              <w:rPr>
                <w:rFonts w:ascii="仿宋" w:hAnsi="仿宋" w:eastAsia="仿宋" w:cs="仿宋"/>
                <w:sz w:val="24"/>
              </w:rPr>
              <w:t>总分值为300分，根据考核得分进行支付物业服务费。</w:t>
            </w:r>
          </w:p>
          <w:p>
            <w:pPr>
              <w:pStyle w:val="4"/>
              <w:spacing w:before="105" w:after="105"/>
              <w:ind w:right="-15" w:firstLine="240"/>
              <w:jc w:val="both"/>
            </w:pPr>
            <w:r>
              <w:rPr>
                <w:rFonts w:ascii="仿宋" w:hAnsi="仿宋" w:eastAsia="仿宋" w:cs="仿宋"/>
                <w:sz w:val="24"/>
              </w:rPr>
              <w:t>（2）采购人在物业合同期内每月对物业管理工作进行考核，由物业主管部门组 织相关部门进行考核打分；</w:t>
            </w:r>
          </w:p>
          <w:p>
            <w:pPr>
              <w:pStyle w:val="4"/>
              <w:spacing w:before="105" w:after="105"/>
              <w:ind w:right="-15" w:firstLine="240"/>
              <w:jc w:val="both"/>
            </w:pPr>
            <w:r>
              <w:rPr>
                <w:rFonts w:ascii="仿宋" w:hAnsi="仿宋" w:eastAsia="仿宋" w:cs="仿宋"/>
                <w:sz w:val="24"/>
              </w:rPr>
              <w:t>（3）考核结果划分：</w:t>
            </w:r>
          </w:p>
          <w:p>
            <w:pPr>
              <w:pStyle w:val="4"/>
              <w:spacing w:before="105" w:after="105"/>
              <w:ind w:firstLine="720"/>
              <w:jc w:val="left"/>
            </w:pPr>
            <w:r>
              <w:rPr>
                <w:rFonts w:ascii="仿宋" w:hAnsi="仿宋" w:eastAsia="仿宋" w:cs="仿宋"/>
                <w:sz w:val="24"/>
              </w:rPr>
              <w:t>1)考核标准总分260分及以上不予扣除物业费；</w:t>
            </w:r>
          </w:p>
          <w:p>
            <w:pPr>
              <w:pStyle w:val="4"/>
              <w:spacing w:before="105" w:after="105"/>
              <w:ind w:firstLine="720"/>
              <w:jc w:val="left"/>
            </w:pPr>
            <w:r>
              <w:rPr>
                <w:rFonts w:ascii="仿宋" w:hAnsi="仿宋" w:eastAsia="仿宋" w:cs="仿宋"/>
                <w:sz w:val="24"/>
              </w:rPr>
              <w:t>2)240分≤考核得分&lt;260分，在260分的基础上，每减少1分扣除当月服务费100元；</w:t>
            </w:r>
          </w:p>
          <w:p>
            <w:pPr>
              <w:pStyle w:val="4"/>
              <w:spacing w:before="105" w:after="105"/>
              <w:ind w:firstLine="720"/>
              <w:jc w:val="left"/>
            </w:pPr>
            <w:r>
              <w:rPr>
                <w:rFonts w:ascii="仿宋" w:hAnsi="仿宋" w:eastAsia="仿宋" w:cs="仿宋"/>
                <w:sz w:val="24"/>
              </w:rPr>
              <w:t>3)210分≤考核得分&lt;240分，在240分的基础上，每减少1分扣除当月服务费200元；</w:t>
            </w:r>
          </w:p>
          <w:p>
            <w:pPr>
              <w:pStyle w:val="4"/>
              <w:spacing w:before="105" w:after="105"/>
              <w:ind w:firstLine="720"/>
              <w:jc w:val="left"/>
            </w:pPr>
            <w:r>
              <w:rPr>
                <w:rFonts w:ascii="仿宋" w:hAnsi="仿宋" w:eastAsia="仿宋" w:cs="仿宋"/>
                <w:sz w:val="24"/>
              </w:rPr>
              <w:t>4)第2款-3款采取超额累进算法进行扣除服务费，当考核分值为210分 ≤考核得分&lt;260分，应先计算出第2款需扣除的服务费，再加上根据第3款要求所计算出的服务费，可得出应共扣服务费实际金额。</w:t>
            </w:r>
          </w:p>
          <w:p>
            <w:pPr>
              <w:pStyle w:val="4"/>
              <w:spacing w:before="105" w:after="105"/>
              <w:ind w:right="-15" w:firstLine="240"/>
              <w:jc w:val="both"/>
            </w:pPr>
            <w:r>
              <w:rPr>
                <w:rFonts w:ascii="仿宋" w:hAnsi="仿宋" w:eastAsia="仿宋" w:cs="仿宋"/>
                <w:sz w:val="24"/>
              </w:rPr>
              <w:t>（4）考核得分210分以下的，视为当月考核不合格并扣除该月10%的服务费；</w:t>
            </w:r>
          </w:p>
          <w:p>
            <w:pPr>
              <w:pStyle w:val="4"/>
              <w:spacing w:before="105" w:after="105"/>
              <w:jc w:val="left"/>
            </w:pPr>
            <w:r>
              <w:rPr>
                <w:rFonts w:ascii="仿宋" w:hAnsi="仿宋" w:eastAsia="仿宋" w:cs="仿宋"/>
                <w:sz w:val="24"/>
              </w:rPr>
              <w:t>注：(1)若考核得分存在小数，则采用“四舍五入”方式计整；( 2 ) 如乙方全年累计两个月考核分数低于210 分以下的，则甲方有权终止合同。</w:t>
            </w:r>
          </w:p>
          <w:p>
            <w:pPr>
              <w:pStyle w:val="4"/>
              <w:numPr>
                <w:ilvl w:val="0"/>
                <w:numId w:val="1"/>
              </w:numPr>
              <w:spacing w:before="105" w:after="105"/>
              <w:jc w:val="both"/>
            </w:pPr>
            <w:r>
              <w:rPr>
                <w:rFonts w:ascii="仿宋" w:hAnsi="仿宋" w:eastAsia="仿宋" w:cs="仿宋"/>
                <w:b/>
                <w:sz w:val="24"/>
              </w:rPr>
              <w:t>考核评分细则：（考核得分为考评组加权平均分）</w:t>
            </w:r>
          </w:p>
          <w:p>
            <w:pPr>
              <w:pStyle w:val="4"/>
              <w:spacing w:before="105" w:after="105"/>
              <w:ind w:firstLine="241"/>
              <w:jc w:val="left"/>
            </w:pPr>
            <w:r>
              <w:rPr>
                <w:rFonts w:ascii="仿宋" w:hAnsi="仿宋" w:eastAsia="仿宋" w:cs="仿宋"/>
                <w:b/>
                <w:sz w:val="24"/>
              </w:rPr>
              <w:t>(1)环境维护消杀、固废收集转运服务考核标准(100分)</w:t>
            </w:r>
          </w:p>
          <w:tbl>
            <w:tblPr>
              <w:tblStyle w:val="2"/>
              <w:tblW w:w="0" w:type="auto"/>
              <w:tblInd w:w="57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55"/>
              <w:gridCol w:w="410"/>
              <w:gridCol w:w="986"/>
              <w:gridCol w:w="411"/>
              <w:gridCol w:w="41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single" w:color="000000" w:sz="4" w:space="0"/>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3"/>
                    </w:rPr>
                    <w:t>考核标准</w:t>
                  </w:r>
                </w:p>
              </w:tc>
              <w:tc>
                <w:tcPr>
                  <w:tcW w:w="221"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1"/>
                    </w:rPr>
                    <w:t>分值</w:t>
                  </w:r>
                </w:p>
              </w:tc>
              <w:tc>
                <w:tcPr>
                  <w:tcW w:w="986"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1"/>
                    </w:rPr>
                    <w:t>评分标准</w:t>
                  </w:r>
                </w:p>
              </w:tc>
              <w:tc>
                <w:tcPr>
                  <w:tcW w:w="329"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3"/>
                    </w:rPr>
                    <w:t>扣分原因</w:t>
                  </w:r>
                </w:p>
              </w:tc>
              <w:tc>
                <w:tcPr>
                  <w:tcW w:w="316"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3"/>
                    </w:rPr>
                    <w:t>得  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5"/>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b/>
                      <w:color w:val="000000"/>
                      <w:sz w:val="23"/>
                    </w:rPr>
                    <w:t>一、服务水平(24分)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1.环境维护消杀人员在工作时间执行环境维护消杀任务到位。在规定服务时间内全体 环境维护消杀人员着装统一，佩戴胸卡，文明用语，按切实可行的计划流程进行环境维护消杀。</w:t>
                  </w:r>
                </w:p>
              </w:tc>
              <w:tc>
                <w:tcPr>
                  <w:tcW w:w="221" w:type="dxa"/>
                  <w:vMerge w:val="restart"/>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10</w:t>
                  </w:r>
                </w:p>
              </w:tc>
              <w:tc>
                <w:tcPr>
                  <w:tcW w:w="986" w:type="dxa"/>
                  <w:vMerge w:val="restart"/>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1.在规定时间内无人环境维护消杀或环境维护消杀质量不达标，发现一处扣0.5分；2.未按规定着装、佩戴胸卡，一次扣0.5分；3.院方人员检查发现或环境维护消杀人员反映设备不足一次扣0.5分；4.未按流程工作一次扣0.5分；5.服务态度恶劣，发生投诉一次扣1分。</w:t>
                  </w:r>
                </w:p>
              </w:tc>
              <w:tc>
                <w:tcPr>
                  <w:tcW w:w="329" w:type="dxa"/>
                  <w:vMerge w:val="restart"/>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vMerge w:val="restart"/>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2.环境维护消杀工作有计划流程，环境维护消杀设备、工具、用品、药剂齐全。根据医院工作性质制定工作流程。</w:t>
                  </w:r>
                </w:p>
              </w:tc>
              <w:tc>
                <w:tcPr>
                  <w:tcW w:w="221" w:type="dxa"/>
                  <w:vMerge w:val="continue"/>
                  <w:tcBorders>
                    <w:top w:val="single" w:color="000000" w:sz="4" w:space="0"/>
                    <w:left w:val="nil"/>
                    <w:bottom w:val="single" w:color="000000" w:sz="4" w:space="0"/>
                    <w:right w:val="single" w:color="000000" w:sz="4" w:space="0"/>
                  </w:tcBorders>
                </w:tcPr>
                <w:p/>
              </w:tc>
              <w:tc>
                <w:tcPr>
                  <w:tcW w:w="986" w:type="dxa"/>
                  <w:vMerge w:val="continue"/>
                  <w:tcBorders>
                    <w:top w:val="single" w:color="000000" w:sz="4" w:space="0"/>
                    <w:left w:val="nil"/>
                    <w:bottom w:val="single" w:color="000000" w:sz="4" w:space="0"/>
                    <w:right w:val="single" w:color="000000" w:sz="4" w:space="0"/>
                  </w:tcBorders>
                </w:tcPr>
                <w:p/>
              </w:tc>
              <w:tc>
                <w:tcPr>
                  <w:tcW w:w="329" w:type="dxa"/>
                  <w:vMerge w:val="continue"/>
                  <w:tcBorders>
                    <w:top w:val="single" w:color="000000" w:sz="4" w:space="0"/>
                    <w:left w:val="nil"/>
                    <w:bottom w:val="single" w:color="000000" w:sz="4" w:space="0"/>
                    <w:right w:val="single" w:color="000000" w:sz="4" w:space="0"/>
                  </w:tcBorders>
                </w:tcPr>
                <w:p/>
              </w:tc>
              <w:tc>
                <w:tcPr>
                  <w:tcW w:w="316"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3、每天按时完成并认真做好床单元日常卫  生，并随时做好环境维护消杀；管辖区域内环境维护。</w:t>
                  </w:r>
                </w:p>
              </w:tc>
              <w:tc>
                <w:tcPr>
                  <w:tcW w:w="221" w:type="dxa"/>
                  <w:vMerge w:val="restart"/>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10</w:t>
                  </w:r>
                </w:p>
              </w:tc>
              <w:tc>
                <w:tcPr>
                  <w:tcW w:w="986" w:type="dxa"/>
                  <w:vMerge w:val="restart"/>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3"/>
                    </w:rPr>
                    <w:t>1.</w:t>
                  </w:r>
                  <w:r>
                    <w:rPr>
                      <w:rFonts w:ascii="仿宋" w:hAnsi="仿宋" w:eastAsia="仿宋" w:cs="仿宋"/>
                      <w:color w:val="000000"/>
                      <w:sz w:val="21"/>
                    </w:rPr>
                    <w:t>床单元卫生质量不达标，发</w:t>
                  </w:r>
                  <w:r>
                    <w:rPr>
                      <w:rFonts w:ascii="&quot;times new roman&quot;" w:hAnsi="&quot;times new roman&quot;" w:eastAsia="&quot;times new roman&quot;" w:cs="&quot;times new roman&quot;"/>
                      <w:sz w:val="19"/>
                    </w:rPr>
                    <w:t xml:space="preserve"> </w:t>
                  </w:r>
                  <w:r>
                    <w:rPr>
                      <w:rFonts w:ascii="仿宋" w:hAnsi="仿宋" w:eastAsia="仿宋" w:cs="仿宋"/>
                      <w:color w:val="000000"/>
                      <w:sz w:val="21"/>
                    </w:rPr>
                    <w:t>现一处扣0.5分；2.未使用有</w:t>
                  </w:r>
                  <w:r>
                    <w:rPr>
                      <w:rFonts w:ascii="&quot;times new roman&quot;" w:hAnsi="&quot;times new roman&quot;" w:eastAsia="&quot;times new roman&quot;" w:cs="&quot;times new roman&quot;"/>
                      <w:sz w:val="19"/>
                    </w:rPr>
                    <w:t xml:space="preserve"> </w:t>
                  </w:r>
                  <w:r>
                    <w:rPr>
                      <w:rFonts w:ascii="仿宋" w:hAnsi="仿宋" w:eastAsia="仿宋" w:cs="仿宋"/>
                      <w:color w:val="000000"/>
                      <w:sz w:val="21"/>
                    </w:rPr>
                    <w:t>效含氯效消毒剂，发现一处扣0.5分；3.未完成终末消毒，一次扣1分。</w:t>
                  </w:r>
                </w:p>
              </w:tc>
              <w:tc>
                <w:tcPr>
                  <w:tcW w:w="329" w:type="dxa"/>
                  <w:vMerge w:val="restart"/>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vMerge w:val="restart"/>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4、床单元卫生应使用有效含氯效消毒剂消毒后的毛巾擦拭。做到一桌一巾用后再消毒。</w:t>
                  </w:r>
                </w:p>
              </w:tc>
              <w:tc>
                <w:tcPr>
                  <w:tcW w:w="221" w:type="dxa"/>
                  <w:vMerge w:val="continue"/>
                  <w:tcBorders>
                    <w:top w:val="nil"/>
                    <w:left w:val="nil"/>
                    <w:bottom w:val="single" w:color="000000" w:sz="4" w:space="0"/>
                    <w:right w:val="single" w:color="000000" w:sz="4" w:space="0"/>
                  </w:tcBorders>
                </w:tcPr>
                <w:p/>
              </w:tc>
              <w:tc>
                <w:tcPr>
                  <w:tcW w:w="986" w:type="dxa"/>
                  <w:vMerge w:val="continue"/>
                  <w:tcBorders>
                    <w:top w:val="nil"/>
                    <w:left w:val="nil"/>
                    <w:bottom w:val="single" w:color="000000" w:sz="4" w:space="0"/>
                    <w:right w:val="single" w:color="000000" w:sz="4" w:space="0"/>
                  </w:tcBorders>
                </w:tcPr>
                <w:p/>
              </w:tc>
              <w:tc>
                <w:tcPr>
                  <w:tcW w:w="329" w:type="dxa"/>
                  <w:vMerge w:val="continue"/>
                  <w:tcBorders>
                    <w:top w:val="nil"/>
                    <w:left w:val="nil"/>
                    <w:bottom w:val="single" w:color="000000" w:sz="4" w:space="0"/>
                    <w:right w:val="single" w:color="000000" w:sz="4" w:space="0"/>
                  </w:tcBorders>
                </w:tcPr>
                <w:p/>
              </w:tc>
              <w:tc>
                <w:tcPr>
                  <w:tcW w:w="316"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5、对出院、转科病人及时完成终末消毒，抹布、拖帕专区专用，用后消毒，分区晾晒；处置间清洁整洁、无积水、无杂物废物堆砌。</w:t>
                  </w:r>
                </w:p>
              </w:tc>
              <w:tc>
                <w:tcPr>
                  <w:tcW w:w="221" w:type="dxa"/>
                  <w:vMerge w:val="continue"/>
                  <w:tcBorders>
                    <w:top w:val="nil"/>
                    <w:left w:val="nil"/>
                    <w:bottom w:val="single" w:color="000000" w:sz="4" w:space="0"/>
                    <w:right w:val="single" w:color="000000" w:sz="4" w:space="0"/>
                  </w:tcBorders>
                </w:tcPr>
                <w:p/>
              </w:tc>
              <w:tc>
                <w:tcPr>
                  <w:tcW w:w="986" w:type="dxa"/>
                  <w:vMerge w:val="continue"/>
                  <w:tcBorders>
                    <w:top w:val="nil"/>
                    <w:left w:val="nil"/>
                    <w:bottom w:val="single" w:color="000000" w:sz="4" w:space="0"/>
                    <w:right w:val="single" w:color="000000" w:sz="4" w:space="0"/>
                  </w:tcBorders>
                </w:tcPr>
                <w:p/>
              </w:tc>
              <w:tc>
                <w:tcPr>
                  <w:tcW w:w="329" w:type="dxa"/>
                  <w:vMerge w:val="continue"/>
                  <w:tcBorders>
                    <w:top w:val="nil"/>
                    <w:left w:val="nil"/>
                    <w:bottom w:val="single" w:color="000000" w:sz="4" w:space="0"/>
                    <w:right w:val="single" w:color="000000" w:sz="4" w:space="0"/>
                  </w:tcBorders>
                </w:tcPr>
                <w:p/>
              </w:tc>
              <w:tc>
                <w:tcPr>
                  <w:tcW w:w="316"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6、按要求做好个人防护。清洁消毒时戴防水手套，必要时戴防水袖套、面罩、眼罩。 医废暂存地员工工作时应穿防水靴、戴橡胶 手套、口罩、帽子。医废回收交接应包括临 床科室与医废转运人员之间的交接及记录。运送医疗废物时不得有外撒、外溢。</w:t>
                  </w:r>
                </w:p>
              </w:tc>
              <w:tc>
                <w:tcPr>
                  <w:tcW w:w="2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4</w:t>
                  </w:r>
                </w:p>
              </w:tc>
              <w:tc>
                <w:tcPr>
                  <w:tcW w:w="98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1"/>
                    </w:rPr>
                    <w:t>没按要求做到1次扣1分。</w:t>
                  </w:r>
                </w:p>
              </w:tc>
              <w:tc>
                <w:tcPr>
                  <w:tcW w:w="32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5"/>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b/>
                      <w:color w:val="000000"/>
                      <w:sz w:val="23"/>
                    </w:rPr>
                    <w:t>二、服务质量(50分)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1、地面、走廊、过道、楼梯、阳台整洁、无脏杂物、无污迹；楼内大厅整洁、光亮、无浮尘、无水迹、无污迹。</w:t>
                  </w:r>
                </w:p>
              </w:tc>
              <w:tc>
                <w:tcPr>
                  <w:tcW w:w="221"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4</w:t>
                  </w:r>
                </w:p>
              </w:tc>
              <w:tc>
                <w:tcPr>
                  <w:tcW w:w="986"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该区域有烟蒂、纸屑、有呕吐物等脏物，30分种内无人打扫， 一次扣0.2分。</w:t>
                  </w:r>
                </w:p>
              </w:tc>
              <w:tc>
                <w:tcPr>
                  <w:tcW w:w="329"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2、窗台干净、整洁、无灰尘、无污迹；3米以下室外玻璃及室内玻璃、玻璃间格、各种  柱身、扶手、栏杆(含木质、金属、不锈钢)、内玻璃窗、镜面等明净、光亮、无积尘、无污迹、无斑点、金属、不锈钢按规定时间上保护剂。</w:t>
                  </w:r>
                </w:p>
              </w:tc>
              <w:tc>
                <w:tcPr>
                  <w:tcW w:w="2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4</w:t>
                  </w:r>
                </w:p>
              </w:tc>
              <w:tc>
                <w:tcPr>
                  <w:tcW w:w="98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1"/>
                    </w:rPr>
                    <w:t>有明显灰尘、污物、脏物，</w:t>
                  </w:r>
                  <w:r>
                    <w:rPr>
                      <w:rFonts w:ascii="&quot;times new roman&quot;" w:hAnsi="&quot;times new roman&quot;" w:eastAsia="&quot;times new roman&quot;" w:cs="&quot;times new roman&quot;"/>
                      <w:sz w:val="19"/>
                    </w:rPr>
                    <w:t xml:space="preserve"> </w:t>
                  </w:r>
                  <w:r>
                    <w:rPr>
                      <w:rFonts w:ascii="仿宋" w:hAnsi="仿宋" w:eastAsia="仿宋" w:cs="仿宋"/>
                      <w:color w:val="000000"/>
                      <w:sz w:val="21"/>
                    </w:rPr>
                    <w:t>一次扣0.2分。</w:t>
                  </w:r>
                </w:p>
              </w:tc>
              <w:tc>
                <w:tcPr>
                  <w:tcW w:w="32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3、各种室内装饰物、墙上装饰物和各类设施表面(如灯饰、警铃、监视器、火灾报警控制器、风口、安全指标灯、开关盒、消防  栓箱、各种告示牌、指示牌、空调等)干净、无灰尘、无污迹、无蜘蛛网。</w:t>
                  </w:r>
                </w:p>
              </w:tc>
              <w:tc>
                <w:tcPr>
                  <w:tcW w:w="2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4</w:t>
                  </w:r>
                </w:p>
              </w:tc>
              <w:tc>
                <w:tcPr>
                  <w:tcW w:w="98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1"/>
                    </w:rPr>
                    <w:t>有明显灰尘、污物、蜘蛛等脏物，一次扣0.2分。</w:t>
                  </w:r>
                </w:p>
              </w:tc>
              <w:tc>
                <w:tcPr>
                  <w:tcW w:w="32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4、病房地面、床、柜、电视等各类家具、用品干净整洁、无尘、无水；垃圾清倒及时，及时更换塑料袋。垃圾桶配置合理，清倒及时、外表干净、无积垢、无臭味；病房门把每日进行消毒。</w:t>
                  </w:r>
                </w:p>
              </w:tc>
              <w:tc>
                <w:tcPr>
                  <w:tcW w:w="2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4</w:t>
                  </w:r>
                </w:p>
              </w:tc>
              <w:tc>
                <w:tcPr>
                  <w:tcW w:w="98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1"/>
                    </w:rPr>
                    <w:t>床等生活用品有灰尘、地面积水20分内无人打扫，垃圾桶配置不足，垃圾桶未按规定时间清洁， 一次扣0.2分。</w:t>
                  </w:r>
                </w:p>
              </w:tc>
              <w:tc>
                <w:tcPr>
                  <w:tcW w:w="32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5、诊室、检查室、办公室、会议室的办公家具、桌椅等整洁、无浮尘、无污迹，茶杯清洗、消毒到位，纸篓清倒、抹净及时，办公、会议用具、用品和各种设施表面干净、无灰尘、无污迹，</w:t>
                  </w:r>
                </w:p>
              </w:tc>
              <w:tc>
                <w:tcPr>
                  <w:tcW w:w="2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4</w:t>
                  </w:r>
                </w:p>
              </w:tc>
              <w:tc>
                <w:tcPr>
                  <w:tcW w:w="98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1"/>
                    </w:rPr>
                    <w:t>办公家具等有灰尘、纸篓未及时清倒一次扣0.2分。</w:t>
                  </w:r>
                </w:p>
              </w:tc>
              <w:tc>
                <w:tcPr>
                  <w:tcW w:w="32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6、卫生间大小便池、坐便器、拖把池等内外光洁，无污垢、无积尘、无臭味；洗手盆镜台、镜面内外光洁，无斑点、无积水、无积尘；地面、墙面光洁，无污迹、无脏杂物，无积水、无积尘、无蜘蛛网；门窗、窗台、内玻璃、天花板、隔板、照明灯具、开关盒、开水器、卷纸盒等干净、无灰尘、无污迹；厕纸篓、垃圾桶无陈积物、无臭味，外表干净。</w:t>
                  </w:r>
                </w:p>
              </w:tc>
              <w:tc>
                <w:tcPr>
                  <w:tcW w:w="2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4</w:t>
                  </w:r>
                </w:p>
              </w:tc>
              <w:tc>
                <w:tcPr>
                  <w:tcW w:w="98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1"/>
                    </w:rPr>
                    <w:t>卫生间未及时冲洗、有异味、</w:t>
                  </w:r>
                  <w:r>
                    <w:rPr>
                      <w:rFonts w:ascii="&quot;times new roman&quot;" w:hAnsi="&quot;times new roman&quot;" w:eastAsia="&quot;times new roman&quot;" w:cs="&quot;times new roman&quot;"/>
                      <w:sz w:val="19"/>
                    </w:rPr>
                    <w:t xml:space="preserve"> </w:t>
                  </w:r>
                  <w:r>
                    <w:rPr>
                      <w:rFonts w:ascii="仿宋" w:hAnsi="仿宋" w:eastAsia="仿宋" w:cs="仿宋"/>
                      <w:color w:val="000000"/>
                      <w:sz w:val="21"/>
                    </w:rPr>
                    <w:t>有污垢、大小便池不光洁、洗手盆等有灰尘、洗涑间地面有</w:t>
                  </w:r>
                  <w:r>
                    <w:rPr>
                      <w:rFonts w:ascii="&quot;times new roman&quot;" w:hAnsi="&quot;times new roman&quot;" w:eastAsia="&quot;times new roman&quot;" w:cs="&quot;times new roman&quot;"/>
                      <w:sz w:val="19"/>
                    </w:rPr>
                    <w:t xml:space="preserve">  </w:t>
                  </w:r>
                  <w:r>
                    <w:rPr>
                      <w:rFonts w:ascii="仿宋" w:hAnsi="仿宋" w:eastAsia="仿宋" w:cs="仿宋"/>
                      <w:color w:val="000000"/>
                      <w:sz w:val="21"/>
                    </w:rPr>
                    <w:t>积水、有污垢、洗手池有剩菜</w:t>
                  </w:r>
                  <w:r>
                    <w:rPr>
                      <w:rFonts w:ascii="&quot;times new roman&quot;" w:hAnsi="&quot;times new roman&quot;" w:eastAsia="&quot;times new roman&quot;" w:cs="&quot;times new roman&quot;"/>
                      <w:sz w:val="19"/>
                    </w:rPr>
                    <w:t xml:space="preserve">  </w:t>
                  </w:r>
                  <w:r>
                    <w:rPr>
                      <w:rFonts w:ascii="仿宋" w:hAnsi="仿宋" w:eastAsia="仿宋" w:cs="仿宋"/>
                      <w:color w:val="000000"/>
                      <w:sz w:val="21"/>
                    </w:rPr>
                    <w:t>剩饭、地漏堵塞等，每一次扣0.2分。</w:t>
                  </w:r>
                </w:p>
              </w:tc>
              <w:tc>
                <w:tcPr>
                  <w:tcW w:w="32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7、电梯厅墙面、地面、门框、电梯指标牌表面干净，无油迹、无灰尘、无杂物；电梯  内墙、地面、门、天花板、通风口、监视器、照明灯具、指标板等表面干净、无积尘、无污迹、无脏杂物；电梯厢壁、电梯门、框按规定时间上保护剂；地垫按规定更换；电梯按钮每日进行消毒。</w:t>
                  </w:r>
                </w:p>
              </w:tc>
              <w:tc>
                <w:tcPr>
                  <w:tcW w:w="2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4</w:t>
                  </w:r>
                </w:p>
              </w:tc>
              <w:tc>
                <w:tcPr>
                  <w:tcW w:w="98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1"/>
                    </w:rPr>
                    <w:t>电梯地面有烟蒂、纸屑、电梯</w:t>
                  </w:r>
                  <w:r>
                    <w:rPr>
                      <w:rFonts w:ascii="&quot;times new roman&quot;" w:hAnsi="&quot;times new roman&quot;" w:eastAsia="&quot;times new roman&quot;" w:cs="&quot;times new roman&quot;"/>
                      <w:sz w:val="19"/>
                    </w:rPr>
                    <w:t xml:space="preserve"> </w:t>
                  </w:r>
                  <w:r>
                    <w:rPr>
                      <w:rFonts w:ascii="仿宋" w:hAnsi="仿宋" w:eastAsia="仿宋" w:cs="仿宋"/>
                      <w:color w:val="000000"/>
                      <w:sz w:val="21"/>
                    </w:rPr>
                    <w:t>轿箱有灰尘、污迹，未按规定</w:t>
                  </w:r>
                  <w:r>
                    <w:rPr>
                      <w:rFonts w:ascii="&quot;times new roman&quot;" w:hAnsi="&quot;times new roman&quot;" w:eastAsia="&quot;times new roman&quot;" w:cs="&quot;times new roman&quot;"/>
                      <w:sz w:val="19"/>
                    </w:rPr>
                    <w:t xml:space="preserve"> </w:t>
                  </w:r>
                  <w:r>
                    <w:rPr>
                      <w:rFonts w:ascii="仿宋" w:hAnsi="仿宋" w:eastAsia="仿宋" w:cs="仿宋"/>
                      <w:color w:val="000000"/>
                      <w:sz w:val="21"/>
                    </w:rPr>
                    <w:t>时间上保护剂，电梯按钮每日未进行消毒，每一次扣0.2分。</w:t>
                  </w:r>
                </w:p>
              </w:tc>
              <w:tc>
                <w:tcPr>
                  <w:tcW w:w="32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8、大厅、走廊、楼梯干净明亮，无纸屑、果皮、污渍，垃圾筒内的垃圾不能超过3/4上面无烟头及垃圾。</w:t>
                  </w:r>
                </w:p>
              </w:tc>
              <w:tc>
                <w:tcPr>
                  <w:tcW w:w="2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4</w:t>
                  </w:r>
                </w:p>
              </w:tc>
              <w:tc>
                <w:tcPr>
                  <w:tcW w:w="98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1"/>
                    </w:rPr>
                    <w:t>每处不达标扣0.2分。</w:t>
                  </w:r>
                </w:p>
              </w:tc>
              <w:tc>
                <w:tcPr>
                  <w:tcW w:w="32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9、3米以下吊顶、天窗按计划清洗并达到要求；镜面砖按规定时间处理保养，达到整洁光亮 ；</w:t>
                  </w:r>
                </w:p>
              </w:tc>
              <w:tc>
                <w:tcPr>
                  <w:tcW w:w="2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2</w:t>
                  </w:r>
                </w:p>
              </w:tc>
              <w:tc>
                <w:tcPr>
                  <w:tcW w:w="98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1"/>
                    </w:rPr>
                    <w:t>未按规定要求进行每一项每一次扣0.2分。</w:t>
                  </w:r>
                </w:p>
              </w:tc>
              <w:tc>
                <w:tcPr>
                  <w:tcW w:w="32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10、医疗废物、生活垃圾按规范分类收集、登记、交接、转运；容器、塑料袋配置合理，符合相关标准、要求，记录完善、规范。医疗垃圾的收送必须走指定通道，不得从病区穿过，不得走人行电梯，不得买卖医疗废物。</w:t>
                  </w:r>
                </w:p>
              </w:tc>
              <w:tc>
                <w:tcPr>
                  <w:tcW w:w="2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10</w:t>
                  </w:r>
                </w:p>
              </w:tc>
              <w:tc>
                <w:tcPr>
                  <w:tcW w:w="98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医疗废物、生活垃圾未分类收集、运输、储存、处理；容器、塑料袋配置、记录不规范，一次扣1分，发现买卖医疗废物按相关法律程序处理。</w:t>
                  </w:r>
                </w:p>
              </w:tc>
              <w:tc>
                <w:tcPr>
                  <w:tcW w:w="32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11、定期进行消毒、消杀，药剂符合相关标 准，记录完善、规范。工作现场所有消毒剂必须有批件，必须在有效期内使用。</w:t>
                  </w:r>
                </w:p>
              </w:tc>
              <w:tc>
                <w:tcPr>
                  <w:tcW w:w="2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4</w:t>
                  </w:r>
                </w:p>
              </w:tc>
              <w:tc>
                <w:tcPr>
                  <w:tcW w:w="98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未定期进行消毒、消杀，记录不完善、不规范，一次扣0.2分；发现一样无批件2分。</w:t>
                  </w:r>
                </w:p>
              </w:tc>
              <w:tc>
                <w:tcPr>
                  <w:tcW w:w="32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12、及时关闭电器，用电设备、空调、新风开关，自来水、热水阀门。</w:t>
                  </w:r>
                </w:p>
              </w:tc>
              <w:tc>
                <w:tcPr>
                  <w:tcW w:w="2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2</w:t>
                  </w:r>
                </w:p>
              </w:tc>
              <w:tc>
                <w:tcPr>
                  <w:tcW w:w="98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未及时关灯、关自来水、热水阀门一次扣0.2分。</w:t>
                  </w:r>
                </w:p>
              </w:tc>
              <w:tc>
                <w:tcPr>
                  <w:tcW w:w="32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5"/>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b/>
                      <w:color w:val="000000"/>
                      <w:sz w:val="23"/>
                    </w:rPr>
                    <w:t>三、操作规程(10分)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1、环境维护消杀作业操作规程规范，药剂使用正确、到位，</w:t>
                  </w:r>
                </w:p>
              </w:tc>
              <w:tc>
                <w:tcPr>
                  <w:tcW w:w="221"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5</w:t>
                  </w:r>
                </w:p>
              </w:tc>
              <w:tc>
                <w:tcPr>
                  <w:tcW w:w="986"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未按操作规程操作，一次扣0.5分。</w:t>
                  </w:r>
                </w:p>
              </w:tc>
              <w:tc>
                <w:tcPr>
                  <w:tcW w:w="329"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2、环境维护消杀作业安全措施到位，未发生任何事故。</w:t>
                  </w:r>
                </w:p>
              </w:tc>
              <w:tc>
                <w:tcPr>
                  <w:tcW w:w="2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5</w:t>
                  </w:r>
                </w:p>
              </w:tc>
              <w:tc>
                <w:tcPr>
                  <w:tcW w:w="98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环境维护消杀作业发生事故一次扣1分。</w:t>
                  </w:r>
                </w:p>
              </w:tc>
              <w:tc>
                <w:tcPr>
                  <w:tcW w:w="32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5"/>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b/>
                      <w:color w:val="000000"/>
                      <w:sz w:val="23"/>
                    </w:rPr>
                    <w:t>四、内部管理(16分)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1、环境维护消杀人员教育、培训、管理到位；2、所有保洁员必须经过上岗培训，应  掌握手卫生、床单元消毒、医疗废物处置等 内容。医疗垃圾须加盖保存，装量不得超过3/4,运送车辆专车专用，有标识。</w:t>
                  </w:r>
                </w:p>
              </w:tc>
              <w:tc>
                <w:tcPr>
                  <w:tcW w:w="221"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3"/>
                    </w:rPr>
                    <w:t>10</w:t>
                  </w:r>
                </w:p>
              </w:tc>
              <w:tc>
                <w:tcPr>
                  <w:tcW w:w="986"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环境维护消杀人员未经培训、作业中发生差错，损害单位利益，未造成不良影响，一次扣1分。</w:t>
                  </w:r>
                </w:p>
              </w:tc>
              <w:tc>
                <w:tcPr>
                  <w:tcW w:w="329"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1"/>
                    </w:rPr>
                    <w:t>2、环境维护消杀各项责任范围明确到人，清洁区内环境维护消杀达到服务标准。</w:t>
                  </w:r>
                </w:p>
              </w:tc>
              <w:tc>
                <w:tcPr>
                  <w:tcW w:w="2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6</w:t>
                  </w:r>
                </w:p>
              </w:tc>
              <w:tc>
                <w:tcPr>
                  <w:tcW w:w="98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both"/>
                  </w:pPr>
                  <w:r>
                    <w:rPr>
                      <w:rFonts w:ascii="仿宋" w:hAnsi="仿宋" w:eastAsia="仿宋" w:cs="仿宋"/>
                      <w:color w:val="000000"/>
                      <w:sz w:val="23"/>
                    </w:rPr>
                    <w:t>责任范围不明确的扣0.5分，环境维护消杀不符合标准每个点位扣0.5分。</w:t>
                  </w:r>
                </w:p>
              </w:tc>
              <w:tc>
                <w:tcPr>
                  <w:tcW w:w="329"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16"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bl>
          <w:p>
            <w:pPr>
              <w:pStyle w:val="4"/>
              <w:spacing w:before="105" w:after="105"/>
              <w:ind w:firstLine="241"/>
              <w:jc w:val="left"/>
            </w:pPr>
            <w:r>
              <w:rPr>
                <w:rFonts w:ascii="仿宋" w:hAnsi="仿宋" w:eastAsia="仿宋" w:cs="仿宋"/>
                <w:b/>
                <w:sz w:val="24"/>
              </w:rPr>
              <w:t>（2）医用织物洗涤服务考核标准(100分)</w:t>
            </w:r>
          </w:p>
          <w:tbl>
            <w:tblPr>
              <w:tblStyle w:val="2"/>
              <w:tblW w:w="0" w:type="auto"/>
              <w:tblInd w:w="57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675"/>
              <w:gridCol w:w="391"/>
              <w:gridCol w:w="640"/>
              <w:gridCol w:w="411"/>
              <w:gridCol w:w="41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single" w:color="000000" w:sz="4" w:space="0"/>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3"/>
                    </w:rPr>
                    <w:t>考核标准</w:t>
                  </w:r>
                </w:p>
              </w:tc>
              <w:tc>
                <w:tcPr>
                  <w:tcW w:w="252"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1"/>
                    </w:rPr>
                    <w:t>分  值</w:t>
                  </w:r>
                </w:p>
              </w:tc>
              <w:tc>
                <w:tcPr>
                  <w:tcW w:w="981"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1"/>
                    </w:rPr>
                    <w:t>评分标准</w:t>
                  </w:r>
                </w:p>
              </w:tc>
              <w:tc>
                <w:tcPr>
                  <w:tcW w:w="321"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3"/>
                    </w:rPr>
                    <w:t>扣分原因</w:t>
                  </w:r>
                </w:p>
              </w:tc>
              <w:tc>
                <w:tcPr>
                  <w:tcW w:w="321"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3"/>
                    </w:rPr>
                    <w:t>得  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4" w:type="dxa"/>
                  <w:gridSpan w:val="5"/>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b/>
                      <w:color w:val="000000"/>
                      <w:sz w:val="23"/>
                    </w:rPr>
                    <w:t>(一)服务规范(10分)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1、具有相应的岗位职责、管理制度和工作流程。</w:t>
                  </w:r>
                </w:p>
              </w:tc>
              <w:tc>
                <w:tcPr>
                  <w:tcW w:w="252"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5</w:t>
                  </w:r>
                </w:p>
              </w:tc>
              <w:tc>
                <w:tcPr>
                  <w:tcW w:w="981"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无岗位职责、管理制度和工作流程不得分；缺一项扣1分。</w:t>
                  </w:r>
                </w:p>
              </w:tc>
              <w:tc>
                <w:tcPr>
                  <w:tcW w:w="321"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2、着装整洁，佩证上岗。</w:t>
                  </w:r>
                </w:p>
              </w:tc>
              <w:tc>
                <w:tcPr>
                  <w:tcW w:w="25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3"/>
                    </w:rPr>
                    <w:t>5</w:t>
                  </w:r>
                </w:p>
              </w:tc>
              <w:tc>
                <w:tcPr>
                  <w:tcW w:w="98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不符合一次扣1分。</w:t>
                  </w: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4" w:type="dxa"/>
                  <w:gridSpan w:val="5"/>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b/>
                      <w:color w:val="000000"/>
                      <w:sz w:val="23"/>
                    </w:rPr>
                    <w:t>(二)服务要求(90分)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1、工作人员做好自身防护，在污染区穿戴工作服，手套，口罩、帽子，防水围裙及胶鞋。</w:t>
                  </w:r>
                </w:p>
              </w:tc>
              <w:tc>
                <w:tcPr>
                  <w:tcW w:w="252"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12</w:t>
                  </w:r>
                </w:p>
              </w:tc>
              <w:tc>
                <w:tcPr>
                  <w:tcW w:w="981"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未做好一次扣2分。</w:t>
                  </w:r>
                </w:p>
              </w:tc>
              <w:tc>
                <w:tcPr>
                  <w:tcW w:w="321"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2、做好下收下送，保证临床使用。收送要当面点清。双方签字，发现差错，及时纠正。</w:t>
                  </w:r>
                </w:p>
              </w:tc>
              <w:tc>
                <w:tcPr>
                  <w:tcW w:w="25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10</w:t>
                  </w:r>
                </w:p>
              </w:tc>
              <w:tc>
                <w:tcPr>
                  <w:tcW w:w="98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未保证临床需要，一次扣2分，发生差错未及时纠正，一次扣1分。未交接登记，一次扣2分。</w:t>
                  </w: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3、脏污织物和感染性织物进行分类收集，收集袋(桶)有文字或颜色标识。</w:t>
                  </w:r>
                </w:p>
              </w:tc>
              <w:tc>
                <w:tcPr>
                  <w:tcW w:w="25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10</w:t>
                  </w:r>
                </w:p>
              </w:tc>
              <w:tc>
                <w:tcPr>
                  <w:tcW w:w="98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未分类收集一次扣2分。无标识，扣2分。</w:t>
                  </w: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4、下送布类清洁干燥。运送工具清污分开， 定期清洁消毒，运送感染性织物后须一用一清洁消毒。被服运送应密闭，有记录。</w:t>
                  </w:r>
                </w:p>
              </w:tc>
              <w:tc>
                <w:tcPr>
                  <w:tcW w:w="25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12</w:t>
                  </w:r>
                </w:p>
              </w:tc>
              <w:tc>
                <w:tcPr>
                  <w:tcW w:w="98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一项未做到，扣2分，查记录缺一次扣1分。</w:t>
                  </w: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5、收回的被服应按要求分机或分批洗涤、消毒。新生儿、婴儿的应专机洗涤、消毒；工作人员、病员被服应分机洗涤；手术室 的医用织物单独洗涤；多重耐药菌感染等使用后的感染性织物应先消毒后洗涤。</w:t>
                  </w:r>
                </w:p>
              </w:tc>
              <w:tc>
                <w:tcPr>
                  <w:tcW w:w="25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15</w:t>
                  </w:r>
                </w:p>
              </w:tc>
              <w:tc>
                <w:tcPr>
                  <w:tcW w:w="98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一项未做到扣3分，</w:t>
                  </w: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6、下送布类清洁干燥，无破损，掉扣、掉 带等的布类送科室。不能缝补的、污渍无 法洗净的经相关科室负责人确认应予报损处理。</w:t>
                  </w:r>
                </w:p>
              </w:tc>
              <w:tc>
                <w:tcPr>
                  <w:tcW w:w="25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10</w:t>
                  </w:r>
                </w:p>
              </w:tc>
              <w:tc>
                <w:tcPr>
                  <w:tcW w:w="98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一项未做到，扣1分。</w:t>
                  </w: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7、严格执行洗衣机、烘干机操作规程、做 好洗涤设备的清洁消毒、日常保养工作，做好记录。</w:t>
                  </w:r>
                </w:p>
              </w:tc>
              <w:tc>
                <w:tcPr>
                  <w:tcW w:w="25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10</w:t>
                  </w:r>
                </w:p>
              </w:tc>
              <w:tc>
                <w:tcPr>
                  <w:tcW w:w="98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一项未做到，扣2分。</w:t>
                  </w: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8、严格执行卫生消毒制度，保持工作环境 清洁，上班时开窗通风，下班时对污染区 的地面、台面、用含氯消毒液拖洗/擦拭，有记录。</w:t>
                  </w:r>
                </w:p>
              </w:tc>
              <w:tc>
                <w:tcPr>
                  <w:tcW w:w="25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11</w:t>
                  </w:r>
                </w:p>
              </w:tc>
              <w:tc>
                <w:tcPr>
                  <w:tcW w:w="98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未执行不得分，环境不清洁</w:t>
                  </w:r>
                  <w:r>
                    <w:rPr>
                      <w:rFonts w:ascii="&quot;times new roman&quot;" w:hAnsi="&quot;times new roman&quot;" w:eastAsia="&quot;times new roman&quot;" w:cs="&quot;times new roman&quot;"/>
                      <w:sz w:val="19"/>
                    </w:rPr>
                    <w:t xml:space="preserve"> </w:t>
                  </w:r>
                  <w:r>
                    <w:rPr>
                      <w:rFonts w:ascii="仿宋" w:hAnsi="仿宋" w:eastAsia="仿宋" w:cs="仿宋"/>
                      <w:color w:val="000000"/>
                      <w:sz w:val="21"/>
                    </w:rPr>
                    <w:t>一次扣2分，记录缺一次扣0.5分。</w:t>
                  </w: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9、严格执行中华人民共和国卫生行业标准WS/T508-2016:医院医用织物洗涤消毒技术规范以及医院制定的可重复使用医用织物洗涤消毒管理工作制度。</w:t>
                  </w:r>
                </w:p>
              </w:tc>
              <w:tc>
                <w:tcPr>
                  <w:tcW w:w="25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98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未严格执行造成医院感染或医院感染爆发，整个洗浆房管理不得分，给医院造成名誉和经济损失的，医院有权要求赔偿和追究相应的责任并暂停支付当月服务费，整改合格后，按考核结果支付。</w:t>
                  </w: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bl>
          <w:p>
            <w:pPr>
              <w:pStyle w:val="4"/>
              <w:spacing w:before="105" w:after="105"/>
              <w:ind w:firstLine="241"/>
              <w:jc w:val="left"/>
            </w:pPr>
            <w:r>
              <w:rPr>
                <w:rFonts w:ascii="仿宋" w:hAnsi="仿宋" w:eastAsia="仿宋" w:cs="仿宋"/>
                <w:b/>
                <w:sz w:val="24"/>
              </w:rPr>
              <w:t>(3)护工服务考核标准(50分)</w:t>
            </w:r>
          </w:p>
          <w:tbl>
            <w:tblPr>
              <w:tblStyle w:val="2"/>
              <w:tblW w:w="0" w:type="auto"/>
              <w:tblInd w:w="58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40"/>
              <w:gridCol w:w="391"/>
              <w:gridCol w:w="968"/>
              <w:gridCol w:w="411"/>
              <w:gridCol w:w="41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single" w:color="000000" w:sz="4" w:space="0"/>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4"/>
                    </w:rPr>
                    <w:t>考核项目</w:t>
                  </w:r>
                </w:p>
              </w:tc>
              <w:tc>
                <w:tcPr>
                  <w:tcW w:w="258"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1"/>
                    </w:rPr>
                    <w:t>分值</w:t>
                  </w:r>
                </w:p>
              </w:tc>
              <w:tc>
                <w:tcPr>
                  <w:tcW w:w="968"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1"/>
                    </w:rPr>
                    <w:t>考核细则</w:t>
                  </w:r>
                </w:p>
              </w:tc>
              <w:tc>
                <w:tcPr>
                  <w:tcW w:w="327"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3"/>
                    </w:rPr>
                    <w:t>扣分原因</w:t>
                  </w:r>
                </w:p>
              </w:tc>
              <w:tc>
                <w:tcPr>
                  <w:tcW w:w="321"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3"/>
                    </w:rPr>
                    <w:t>得分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5"/>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b/>
                      <w:color w:val="000000"/>
                      <w:sz w:val="24"/>
                    </w:rPr>
                    <w:t>(一)服务规范(10分)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1、护工人员严格遵守医院制度，上班期间严禁酗酒、抽烟、玩手机、大声喧哗等。</w:t>
                  </w:r>
                </w:p>
              </w:tc>
              <w:tc>
                <w:tcPr>
                  <w:tcW w:w="258"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5</w:t>
                  </w:r>
                </w:p>
              </w:tc>
              <w:tc>
                <w:tcPr>
                  <w:tcW w:w="968"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未按规定要求进行每发现一次扣1分</w:t>
                  </w:r>
                </w:p>
              </w:tc>
              <w:tc>
                <w:tcPr>
                  <w:tcW w:w="327"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2、护工人员着装统一，佩戴胸卡。</w:t>
                  </w:r>
                </w:p>
              </w:tc>
              <w:tc>
                <w:tcPr>
                  <w:tcW w:w="25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5</w:t>
                  </w:r>
                </w:p>
              </w:tc>
              <w:tc>
                <w:tcPr>
                  <w:tcW w:w="96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未按规定要求进行每发现一次扣1分</w:t>
                  </w:r>
                </w:p>
              </w:tc>
              <w:tc>
                <w:tcPr>
                  <w:tcW w:w="327"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5"/>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b/>
                      <w:color w:val="000000"/>
                      <w:sz w:val="24"/>
                    </w:rPr>
                    <w:t>(二)服务要求(40分)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1服装整洁，根据工作环境穿防护用品符合上岗要求。</w:t>
                  </w:r>
                </w:p>
              </w:tc>
              <w:tc>
                <w:tcPr>
                  <w:tcW w:w="258"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3</w:t>
                  </w:r>
                </w:p>
              </w:tc>
              <w:tc>
                <w:tcPr>
                  <w:tcW w:w="968"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未符合标准一次扣1分。</w:t>
                  </w:r>
                </w:p>
              </w:tc>
              <w:tc>
                <w:tcPr>
                  <w:tcW w:w="327"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2、尊重各级领导及医护人员，听从医护人员专业指导。</w:t>
                  </w:r>
                </w:p>
              </w:tc>
              <w:tc>
                <w:tcPr>
                  <w:tcW w:w="25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4</w:t>
                  </w:r>
                </w:p>
              </w:tc>
              <w:tc>
                <w:tcPr>
                  <w:tcW w:w="96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不服从专业指导，顶撞医护人员一次扣2分。</w:t>
                  </w:r>
                </w:p>
              </w:tc>
              <w:tc>
                <w:tcPr>
                  <w:tcW w:w="327"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3、不参与、干扰医护人员的治疗护理方案。</w:t>
                  </w:r>
                </w:p>
              </w:tc>
              <w:tc>
                <w:tcPr>
                  <w:tcW w:w="25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4</w:t>
                  </w:r>
                </w:p>
              </w:tc>
              <w:tc>
                <w:tcPr>
                  <w:tcW w:w="96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言语或行动干扰治疗护理方案的执行一次扣4分。</w:t>
                  </w:r>
                </w:p>
              </w:tc>
              <w:tc>
                <w:tcPr>
                  <w:tcW w:w="327"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4、及时客观向医护人员汇报患者生活护理情况。</w:t>
                  </w:r>
                </w:p>
              </w:tc>
              <w:tc>
                <w:tcPr>
                  <w:tcW w:w="25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4</w:t>
                  </w:r>
                </w:p>
              </w:tc>
              <w:tc>
                <w:tcPr>
                  <w:tcW w:w="96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如发现隐瞒、不如实汇报，或不掌握一次扣4分。</w:t>
                  </w:r>
                </w:p>
              </w:tc>
              <w:tc>
                <w:tcPr>
                  <w:tcW w:w="327"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5、工作期间不干私活，不参与与工作无关的事情。</w:t>
                  </w:r>
                </w:p>
              </w:tc>
              <w:tc>
                <w:tcPr>
                  <w:tcW w:w="25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4</w:t>
                  </w:r>
                </w:p>
              </w:tc>
              <w:tc>
                <w:tcPr>
                  <w:tcW w:w="96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干私活一次扣2分。</w:t>
                  </w:r>
                </w:p>
              </w:tc>
              <w:tc>
                <w:tcPr>
                  <w:tcW w:w="327"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6、爱护公共财物，不损坏、不私拿公共物品。</w:t>
                  </w:r>
                </w:p>
              </w:tc>
              <w:tc>
                <w:tcPr>
                  <w:tcW w:w="25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4</w:t>
                  </w:r>
                </w:p>
              </w:tc>
              <w:tc>
                <w:tcPr>
                  <w:tcW w:w="96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蓄意损害公共财物扣4分。</w:t>
                  </w:r>
                </w:p>
              </w:tc>
              <w:tc>
                <w:tcPr>
                  <w:tcW w:w="327"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7、掌握生活护理的基本操作，符合《护工工作质量要求》。</w:t>
                  </w:r>
                </w:p>
              </w:tc>
              <w:tc>
                <w:tcPr>
                  <w:tcW w:w="25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4</w:t>
                  </w:r>
                </w:p>
              </w:tc>
              <w:tc>
                <w:tcPr>
                  <w:tcW w:w="96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操作不正规一次扣1分，不掌握扣2分。</w:t>
                  </w:r>
                </w:p>
              </w:tc>
              <w:tc>
                <w:tcPr>
                  <w:tcW w:w="327"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8、热情服务，尊重患者，不与患者(家属)发生争吵，服务态度好。</w:t>
                  </w:r>
                </w:p>
              </w:tc>
              <w:tc>
                <w:tcPr>
                  <w:tcW w:w="25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5</w:t>
                  </w:r>
                </w:p>
              </w:tc>
              <w:tc>
                <w:tcPr>
                  <w:tcW w:w="96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有效投诉扣2分，纠纷扣3分。</w:t>
                  </w:r>
                </w:p>
              </w:tc>
              <w:tc>
                <w:tcPr>
                  <w:tcW w:w="327"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9、护工之间团结友爱，互相帮助。</w:t>
                  </w:r>
                </w:p>
              </w:tc>
              <w:tc>
                <w:tcPr>
                  <w:tcW w:w="25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4</w:t>
                  </w:r>
                </w:p>
              </w:tc>
              <w:tc>
                <w:tcPr>
                  <w:tcW w:w="96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吵架、纠纷扣1分。</w:t>
                  </w:r>
                </w:p>
              </w:tc>
              <w:tc>
                <w:tcPr>
                  <w:tcW w:w="327"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10、熟悉院感防控要求，消毒隔离符合要求。</w:t>
                  </w:r>
                </w:p>
              </w:tc>
              <w:tc>
                <w:tcPr>
                  <w:tcW w:w="25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4</w:t>
                  </w:r>
                </w:p>
              </w:tc>
              <w:tc>
                <w:tcPr>
                  <w:tcW w:w="968"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2"/>
                    </w:rPr>
                    <w:t>措施不符合要求一次扣2分。</w:t>
                  </w:r>
                </w:p>
              </w:tc>
              <w:tc>
                <w:tcPr>
                  <w:tcW w:w="327"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21"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bl>
          <w:p>
            <w:pPr>
              <w:pStyle w:val="4"/>
              <w:spacing w:before="105" w:after="105"/>
              <w:ind w:firstLine="241"/>
              <w:jc w:val="left"/>
            </w:pPr>
            <w:r>
              <w:rPr>
                <w:rFonts w:ascii="仿宋" w:hAnsi="仿宋" w:eastAsia="仿宋" w:cs="仿宋"/>
                <w:b/>
                <w:sz w:val="24"/>
              </w:rPr>
              <w:t>(4)院内物流服务考核标准(50分)</w:t>
            </w:r>
          </w:p>
          <w:tbl>
            <w:tblPr>
              <w:tblStyle w:val="2"/>
              <w:tblW w:w="0" w:type="auto"/>
              <w:tblInd w:w="58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79"/>
              <w:gridCol w:w="391"/>
              <w:gridCol w:w="962"/>
              <w:gridCol w:w="411"/>
              <w:gridCol w:w="41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single" w:color="000000" w:sz="4" w:space="0"/>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4"/>
                    </w:rPr>
                    <w:t>考核标准</w:t>
                  </w:r>
                </w:p>
              </w:tc>
              <w:tc>
                <w:tcPr>
                  <w:tcW w:w="264"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1"/>
                    </w:rPr>
                    <w:t>分值</w:t>
                  </w:r>
                </w:p>
              </w:tc>
              <w:tc>
                <w:tcPr>
                  <w:tcW w:w="962"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1"/>
                    </w:rPr>
                    <w:t>评分标准</w:t>
                  </w:r>
                </w:p>
              </w:tc>
              <w:tc>
                <w:tcPr>
                  <w:tcW w:w="314"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3"/>
                    </w:rPr>
                    <w:t>扣分原因</w:t>
                  </w:r>
                </w:p>
              </w:tc>
              <w:tc>
                <w:tcPr>
                  <w:tcW w:w="333"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b/>
                      <w:color w:val="000000"/>
                      <w:sz w:val="23"/>
                    </w:rPr>
                    <w:t>得分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2" w:type="dxa"/>
                  <w:gridSpan w:val="5"/>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b/>
                      <w:color w:val="000000"/>
                      <w:sz w:val="24"/>
                    </w:rPr>
                    <w:t>(一)服务水平(10分)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1、运送人员足额，执行运送时间到位。</w:t>
                  </w:r>
                </w:p>
              </w:tc>
              <w:tc>
                <w:tcPr>
                  <w:tcW w:w="264"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4</w:t>
                  </w:r>
                </w:p>
              </w:tc>
              <w:tc>
                <w:tcPr>
                  <w:tcW w:w="962"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未按要求时间送达一次扣0.5分</w:t>
                  </w:r>
                </w:p>
              </w:tc>
              <w:tc>
                <w:tcPr>
                  <w:tcW w:w="314"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33"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2、在规定服务时间内全体运送人员着装统一，佩戴胸卡</w:t>
                  </w:r>
                </w:p>
              </w:tc>
              <w:tc>
                <w:tcPr>
                  <w:tcW w:w="264"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3</w:t>
                  </w:r>
                </w:p>
              </w:tc>
              <w:tc>
                <w:tcPr>
                  <w:tcW w:w="96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未按规范要做着装个人防护一次扣1分</w:t>
                  </w:r>
                </w:p>
              </w:tc>
              <w:tc>
                <w:tcPr>
                  <w:tcW w:w="314"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33"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4"/>
                    </w:rPr>
                    <w:t>3、运送工作有计划流程，运送注意事项；</w:t>
                  </w:r>
                </w:p>
              </w:tc>
              <w:tc>
                <w:tcPr>
                  <w:tcW w:w="264"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3</w:t>
                  </w:r>
                </w:p>
              </w:tc>
              <w:tc>
                <w:tcPr>
                  <w:tcW w:w="96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4"/>
                    </w:rPr>
                    <w:t>未按流程一次扣1分</w:t>
                  </w:r>
                </w:p>
              </w:tc>
              <w:tc>
                <w:tcPr>
                  <w:tcW w:w="314"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33"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2" w:type="dxa"/>
                  <w:gridSpan w:val="5"/>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b/>
                      <w:color w:val="000000"/>
                      <w:sz w:val="24"/>
                    </w:rPr>
                    <w:t>(二)运送服务要求(35分)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1、各项化验标本交接必须履行签字手续，做到三查四对。</w:t>
                  </w:r>
                </w:p>
              </w:tc>
              <w:tc>
                <w:tcPr>
                  <w:tcW w:w="264"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5</w:t>
                  </w:r>
                </w:p>
              </w:tc>
              <w:tc>
                <w:tcPr>
                  <w:tcW w:w="962"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未做好交接签字一次楼0.5分</w:t>
                  </w:r>
                </w:p>
              </w:tc>
              <w:tc>
                <w:tcPr>
                  <w:tcW w:w="314"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33"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2、员工等待工作期间，严禁大声说话影响其他人员，或者做与工作无关的事情。</w:t>
                  </w:r>
                </w:p>
              </w:tc>
              <w:tc>
                <w:tcPr>
                  <w:tcW w:w="264"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5</w:t>
                  </w:r>
                </w:p>
              </w:tc>
              <w:tc>
                <w:tcPr>
                  <w:tcW w:w="96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一次扣0.5分</w:t>
                  </w:r>
                </w:p>
              </w:tc>
              <w:tc>
                <w:tcPr>
                  <w:tcW w:w="314"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33"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3、在运送过程中不得与病人及病人家属谈判，索要红包等，影响医院形象。</w:t>
                  </w:r>
                </w:p>
              </w:tc>
              <w:tc>
                <w:tcPr>
                  <w:tcW w:w="264"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5</w:t>
                  </w:r>
                </w:p>
              </w:tc>
              <w:tc>
                <w:tcPr>
                  <w:tcW w:w="96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4"/>
                    </w:rPr>
                    <w:t>一次扣5分</w:t>
                  </w:r>
                </w:p>
              </w:tc>
              <w:tc>
                <w:tcPr>
                  <w:tcW w:w="314"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33"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5、运送各类标本等，不按医院规定使用固定容器运输，导致标本损坏或者被污染；</w:t>
                  </w:r>
                </w:p>
              </w:tc>
              <w:tc>
                <w:tcPr>
                  <w:tcW w:w="264"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7</w:t>
                  </w:r>
                </w:p>
              </w:tc>
              <w:tc>
                <w:tcPr>
                  <w:tcW w:w="96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4"/>
                    </w:rPr>
                    <w:t>一次扣1分</w:t>
                  </w:r>
                </w:p>
              </w:tc>
              <w:tc>
                <w:tcPr>
                  <w:tcW w:w="314"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33"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3"/>
                    </w:rPr>
                    <w:t>6、运送值班电话保持24小时畅通，如有线 路故障应立即报告，或者故意让电话处于占线状态。</w:t>
                  </w:r>
                </w:p>
              </w:tc>
              <w:tc>
                <w:tcPr>
                  <w:tcW w:w="264"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7</w:t>
                  </w:r>
                </w:p>
              </w:tc>
              <w:tc>
                <w:tcPr>
                  <w:tcW w:w="96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4"/>
                    </w:rPr>
                    <w:t>一次扣1分</w:t>
                  </w:r>
                </w:p>
              </w:tc>
              <w:tc>
                <w:tcPr>
                  <w:tcW w:w="314"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33"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7、不遵守医院规章制度，告知病人病情或者介绍江湖郎中被投诉者。</w:t>
                  </w:r>
                </w:p>
              </w:tc>
              <w:tc>
                <w:tcPr>
                  <w:tcW w:w="264"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6</w:t>
                  </w:r>
                </w:p>
              </w:tc>
              <w:tc>
                <w:tcPr>
                  <w:tcW w:w="96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4"/>
                    </w:rPr>
                    <w:t>一次扣6分</w:t>
                  </w:r>
                </w:p>
              </w:tc>
              <w:tc>
                <w:tcPr>
                  <w:tcW w:w="314"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33"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2" w:type="dxa"/>
                  <w:gridSpan w:val="5"/>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b/>
                      <w:color w:val="000000"/>
                      <w:sz w:val="24"/>
                    </w:rPr>
                    <w:t>(三)内部管理(5分)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1、运送人员教育、培训、管理到位，未损害客户利益，未造成不良影响。</w:t>
                  </w:r>
                </w:p>
              </w:tc>
              <w:tc>
                <w:tcPr>
                  <w:tcW w:w="264"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3</w:t>
                  </w:r>
                </w:p>
              </w:tc>
              <w:tc>
                <w:tcPr>
                  <w:tcW w:w="962"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1"/>
                    </w:rPr>
                    <w:t>未培训上岗造成不良影响一次扣1分</w:t>
                  </w:r>
                </w:p>
              </w:tc>
              <w:tc>
                <w:tcPr>
                  <w:tcW w:w="314"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33" w:type="dxa"/>
                  <w:tcBorders>
                    <w:top w:val="single" w:color="000000" w:sz="4" w:space="0"/>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9" w:type="dxa"/>
                  <w:tcBorders>
                    <w:top w:val="nil"/>
                    <w:left w:val="single" w:color="000000" w:sz="4" w:space="0"/>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4"/>
                    </w:rPr>
                    <w:t>2、运送人员遵章守纪，无盗窃等行为。</w:t>
                  </w:r>
                </w:p>
              </w:tc>
              <w:tc>
                <w:tcPr>
                  <w:tcW w:w="264"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center"/>
                  </w:pPr>
                  <w:r>
                    <w:rPr>
                      <w:rFonts w:ascii="仿宋" w:hAnsi="仿宋" w:eastAsia="仿宋" w:cs="仿宋"/>
                      <w:color w:val="000000"/>
                      <w:sz w:val="21"/>
                    </w:rPr>
                    <w:t>2</w:t>
                  </w:r>
                </w:p>
              </w:tc>
              <w:tc>
                <w:tcPr>
                  <w:tcW w:w="962"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spacing w:before="105" w:after="105"/>
                    <w:jc w:val="left"/>
                  </w:pPr>
                  <w:r>
                    <w:rPr>
                      <w:rFonts w:ascii="仿宋" w:hAnsi="仿宋" w:eastAsia="仿宋" w:cs="仿宋"/>
                      <w:color w:val="000000"/>
                      <w:sz w:val="24"/>
                    </w:rPr>
                    <w:t>违规一次扣1分</w:t>
                  </w:r>
                </w:p>
              </w:tc>
              <w:tc>
                <w:tcPr>
                  <w:tcW w:w="314"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c>
                <w:tcPr>
                  <w:tcW w:w="333" w:type="dxa"/>
                  <w:tcBorders>
                    <w:top w:val="nil"/>
                    <w:left w:val="nil"/>
                    <w:bottom w:val="single" w:color="000000" w:sz="4" w:space="0"/>
                    <w:right w:val="single" w:color="000000" w:sz="4" w:space="0"/>
                  </w:tcBorders>
                  <w:tcMar>
                    <w:top w:w="0" w:type="dxa"/>
                    <w:left w:w="90" w:type="dxa"/>
                    <w:bottom w:w="0" w:type="dxa"/>
                    <w:right w:w="90" w:type="dxa"/>
                  </w:tcMar>
                  <w:vAlign w:val="top"/>
                </w:tcPr>
                <w:p>
                  <w:pPr>
                    <w:pStyle w:val="4"/>
                    <w:jc w:val="left"/>
                  </w:pPr>
                </w:p>
              </w:tc>
            </w:tr>
          </w:tbl>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详见服务要求。</w:t>
      </w:r>
    </w:p>
    <w:p>
      <w:pPr>
        <w:pStyle w:val="4"/>
        <w:outlineLvl w:val="3"/>
      </w:pPr>
      <w:r>
        <w:rPr>
          <w:b/>
          <w:sz w:val="24"/>
        </w:rPr>
        <w:t>3.2.4设施设备配置要求</w:t>
      </w:r>
    </w:p>
    <w:p>
      <w:pPr>
        <w:pStyle w:val="4"/>
      </w:pPr>
    </w:p>
    <w:p>
      <w:pPr>
        <w:pStyle w:val="4"/>
      </w:pPr>
    </w:p>
    <w:p>
      <w:pPr>
        <w:pStyle w:val="4"/>
      </w:pPr>
    </w:p>
    <w:p>
      <w:pPr>
        <w:pStyle w:val="4"/>
      </w:pPr>
      <w:r>
        <w:t>采购包1：</w:t>
      </w:r>
    </w:p>
    <w:p>
      <w:pPr>
        <w:pStyle w:val="4"/>
      </w:pPr>
      <w:r>
        <w:t>详见服务要求。</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1.在投标人派驻人员承担的工作推进成效不好时，采购人可在不增加服务费情况下要求增加承驻人员，投标人须无条件接受并加速推进工作任务完成，投标人须自行承担增承人员的费用。(投标时须提供承诺函)。 2.当医院有特殊任务时，如创卫、庆典活动、检查等，投标人应在相关职能科室及责任区护士长的指导下无条件另行加班服务，确保清洁服务质量。</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自合同签订之日起730日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巴中市中西医结合医院·巴中市中心医院经开区院区</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采购人按照招标文件3.2.2服务要求第三点考核标准对成交供应商进行考核验收。 严格按照《财政部关于进一步加强政府采购需求和履约验收管理的指导意见》（财库〔2016〕205号）及《政府采购需求管理办法》(财库(2021)22号)的要求，招标文件规定的要求和投标文件及合同承诺的内容进行验收。</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签订合同后，采购人预付合同金额（用于抵扣前几月实际费用） ，达到付款条件起 7 日内，支付合同总金额的 40.00%。</w:t>
      </w:r>
    </w:p>
    <w:p>
      <w:pPr>
        <w:pStyle w:val="4"/>
      </w:pPr>
      <w:r>
        <w:t>采购包1： 付款条件说明： 根据考核要求，经验收合格后，甲方根据医院实际开放区域用工人数按比例平均按月支付合同费用 ，达到付款条件起 7 日内，支付合同总金额的 60.00%。</w:t>
      </w:r>
    </w:p>
    <w:p>
      <w:pPr>
        <w:pStyle w:val="4"/>
        <w:outlineLvl w:val="3"/>
      </w:pPr>
      <w:r>
        <w:rPr>
          <w:b/>
          <w:sz w:val="24"/>
        </w:rPr>
        <w:t>3.3.6违约责任与解决争议的方法</w:t>
      </w:r>
    </w:p>
    <w:p>
      <w:pPr>
        <w:pStyle w:val="4"/>
      </w:pPr>
    </w:p>
    <w:p>
      <w:pPr>
        <w:pStyle w:val="4"/>
      </w:pPr>
    </w:p>
    <w:p>
      <w:pPr>
        <w:pStyle w:val="4"/>
      </w:pPr>
    </w:p>
    <w:p>
      <w:pPr>
        <w:pStyle w:val="4"/>
      </w:pPr>
      <w:r>
        <w:t>采购包1：</w:t>
      </w:r>
    </w:p>
    <w:p>
      <w:pPr>
        <w:pStyle w:val="4"/>
      </w:pPr>
      <w:r>
        <w:t>（1）违约的条款： ①用工的违约：物业公司方应按照国家《劳动法》等相关法律法规聘用服务人员，不得违法相关法律法规。 ②分包的违约：物业服务的部分交其他第三方公司承担未取得采购人同意的。 ③新酬支付的违约：物业公司应严格按照物业公司签订的合同支付用工薪酬不得恶意拖欠或不发。服装及工作装备、物耗由投标人负责。 （2）免责的条款： ①物业公司应该给为提供服务的员工购买国家规定的相应保险，因未购买保险或未按照规定足额购买，其员工出现各种伤害事故时的责任由投标人承担。 ②投标人应按国家相关法律规范劳动用工，并对产生的劳动争议及其后果承担全部责任，投标人应在签订物业合同生效后将其与劳动者签订的劳动合同复印件加盖鲜章后交由采购人备案。 ③在履行物业合同过程中需加强人员的安全教育和管理，如非采购人原因发生安全事故通成人员伤亡，财产损失等均由投标人负责。</w:t>
      </w:r>
    </w:p>
    <w:p>
      <w:pPr>
        <w:pStyle w:val="4"/>
        <w:jc w:val="left"/>
        <w:outlineLvl w:val="2"/>
      </w:pPr>
      <w:r>
        <w:rPr>
          <w:b/>
          <w:sz w:val="28"/>
        </w:rPr>
        <w:t>3.4其他要求</w:t>
      </w:r>
    </w:p>
    <w:p>
      <w:pPr>
        <w:pStyle w:val="4"/>
      </w:pPr>
    </w:p>
    <w:p>
      <w:pPr>
        <w:pStyle w:val="4"/>
      </w:pPr>
    </w:p>
    <w:p>
      <w:pPr>
        <w:pStyle w:val="4"/>
      </w:pPr>
      <w:r>
        <w:t>无</w:t>
      </w:r>
    </w:p>
    <w:p>
      <w:pPr>
        <w:pStyle w:val="4"/>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quot;times new roman&quot;">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lowerLetter"/>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2YzIxMzFjMTQxNDMwYjQ4NDQzNjQzZDhhMDNlYmUifQ=="/>
  </w:docVars>
  <w:rsids>
    <w:rsidRoot w:val="56C50E1B"/>
    <w:rsid w:val="56C50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60</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2024-04-25T07:32:00Z</dcterms:created>
  <dc:creator>yyc</dc:creator>
  <cp:lastModifiedBy>yyc</cp:lastModifiedBy>
  <dcterms:modified xsi:type="dcterms:W3CDTF">2024-04-25T07:32:36Z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A7DDA08C79F042FB83626C6793D92730_11</vt:lpwstr>
  </property>
</Properties>
</file>