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utlineLvl w:val="1"/>
      </w:pPr>
      <w:r>
        <w:rPr>
          <w:b/>
          <w:sz w:val="36"/>
        </w:rPr>
        <w:t>采购项目技术、服务、商务及其他要求</w:t>
      </w:r>
    </w:p>
    <w:p>
      <w:pPr>
        <w:pStyle w:val="4"/>
        <w:ind w:firstLine="480"/>
      </w:pPr>
      <w:r>
        <w:t xml:space="preserve"> （带“★”的参数需求为实质性要求，供应商必须响应并满足的参数需求，采购人、采购代理机构应当根据项目实际需求合理设定，并明确具体要求。）</w:t>
      </w:r>
    </w:p>
    <w:p>
      <w:pPr>
        <w:pStyle w:val="4"/>
        <w:outlineLvl w:val="2"/>
      </w:pPr>
      <w:r>
        <w:rPr>
          <w:b/>
          <w:sz w:val="28"/>
        </w:rPr>
        <w:t>3.1项目概况</w:t>
      </w:r>
    </w:p>
    <w:p>
      <w:pPr>
        <w:pStyle w:val="4"/>
        <w:ind w:firstLine="480"/>
      </w:pPr>
    </w:p>
    <w:p>
      <w:pPr>
        <w:pStyle w:val="4"/>
      </w:pPr>
    </w:p>
    <w:p>
      <w:pPr>
        <w:pStyle w:val="4"/>
      </w:pPr>
      <w:r>
        <w:rPr>
          <w:rFonts w:ascii="宋体" w:hAnsi="宋体" w:eastAsia="宋体" w:cs="宋体"/>
        </w:rPr>
        <w:t>本项目拟为巴中市公安局采购供应商一名，提供联合指挥部应急通信及配电保障服务。主要服务需求为专线链路、通讯保障、配电保障、运维、巡检等主要服务。</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494,165.00</w:t>
      </w:r>
    </w:p>
    <w:p>
      <w:pPr>
        <w:pStyle w:val="4"/>
      </w:pPr>
      <w:r>
        <w:t>采购包最高限价（元）: 494,165.00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全向防辐装置</w:t>
            </w:r>
          </w:p>
        </w:tc>
        <w:tc>
          <w:tcPr>
            <w:tcW w:w="848" w:type="dxa"/>
          </w:tcPr>
          <w:p>
            <w:pPr>
              <w:pStyle w:val="4"/>
              <w:jc w:val="right"/>
            </w:pPr>
            <w:r>
              <w:t>2.00</w:t>
            </w:r>
          </w:p>
        </w:tc>
        <w:tc>
          <w:tcPr>
            <w:tcW w:w="1356" w:type="dxa"/>
          </w:tcPr>
          <w:p>
            <w:pPr>
              <w:pStyle w:val="4"/>
              <w:jc w:val="right"/>
            </w:pPr>
            <w:r>
              <w:t>51,300.00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w:t>
            </w:r>
          </w:p>
        </w:tc>
        <w:tc>
          <w:tcPr>
            <w:tcW w:w="1271" w:type="dxa"/>
          </w:tcPr>
          <w:p>
            <w:pPr>
              <w:pStyle w:val="4"/>
            </w:pPr>
            <w:r>
              <w:t>全向接收装置</w:t>
            </w:r>
          </w:p>
        </w:tc>
        <w:tc>
          <w:tcPr>
            <w:tcW w:w="848" w:type="dxa"/>
          </w:tcPr>
          <w:p>
            <w:pPr>
              <w:pStyle w:val="4"/>
              <w:jc w:val="right"/>
            </w:pPr>
            <w:r>
              <w:t>2.00</w:t>
            </w:r>
          </w:p>
        </w:tc>
        <w:tc>
          <w:tcPr>
            <w:tcW w:w="1356" w:type="dxa"/>
          </w:tcPr>
          <w:p>
            <w:pPr>
              <w:pStyle w:val="4"/>
              <w:jc w:val="right"/>
            </w:pPr>
            <w:r>
              <w:t>13,500.00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w:t>
            </w:r>
          </w:p>
        </w:tc>
        <w:tc>
          <w:tcPr>
            <w:tcW w:w="1271" w:type="dxa"/>
          </w:tcPr>
          <w:p>
            <w:pPr>
              <w:pStyle w:val="4"/>
            </w:pPr>
            <w:r>
              <w:t>专用馈线</w:t>
            </w:r>
          </w:p>
        </w:tc>
        <w:tc>
          <w:tcPr>
            <w:tcW w:w="848" w:type="dxa"/>
          </w:tcPr>
          <w:p>
            <w:pPr>
              <w:pStyle w:val="4"/>
              <w:jc w:val="right"/>
            </w:pPr>
            <w:r>
              <w:t>2.00</w:t>
            </w:r>
          </w:p>
        </w:tc>
        <w:tc>
          <w:tcPr>
            <w:tcW w:w="1356" w:type="dxa"/>
          </w:tcPr>
          <w:p>
            <w:pPr>
              <w:pStyle w:val="4"/>
              <w:jc w:val="right"/>
            </w:pPr>
            <w:r>
              <w:t>10,440.00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w:t>
            </w:r>
          </w:p>
        </w:tc>
        <w:tc>
          <w:tcPr>
            <w:tcW w:w="1271" w:type="dxa"/>
          </w:tcPr>
          <w:p>
            <w:pPr>
              <w:pStyle w:val="4"/>
            </w:pPr>
            <w:r>
              <w:t>辅材</w:t>
            </w:r>
          </w:p>
        </w:tc>
        <w:tc>
          <w:tcPr>
            <w:tcW w:w="848" w:type="dxa"/>
          </w:tcPr>
          <w:p>
            <w:pPr>
              <w:pStyle w:val="4"/>
              <w:jc w:val="right"/>
            </w:pPr>
            <w:r>
              <w:t>1.00</w:t>
            </w:r>
          </w:p>
        </w:tc>
        <w:tc>
          <w:tcPr>
            <w:tcW w:w="1356" w:type="dxa"/>
          </w:tcPr>
          <w:p>
            <w:pPr>
              <w:pStyle w:val="4"/>
              <w:jc w:val="right"/>
            </w:pPr>
            <w:r>
              <w:t>4,500.00</w:t>
            </w:r>
          </w:p>
        </w:tc>
        <w:tc>
          <w:tcPr>
            <w:tcW w:w="678" w:type="dxa"/>
          </w:tcPr>
          <w:p>
            <w:pPr>
              <w:pStyle w:val="4"/>
            </w:pPr>
            <w:r>
              <w:t>批</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w:t>
            </w:r>
          </w:p>
        </w:tc>
        <w:tc>
          <w:tcPr>
            <w:tcW w:w="1271" w:type="dxa"/>
          </w:tcPr>
          <w:p>
            <w:pPr>
              <w:pStyle w:val="4"/>
            </w:pPr>
            <w:r>
              <w:t>UPS主机机框</w:t>
            </w:r>
          </w:p>
        </w:tc>
        <w:tc>
          <w:tcPr>
            <w:tcW w:w="848" w:type="dxa"/>
          </w:tcPr>
          <w:p>
            <w:pPr>
              <w:pStyle w:val="4"/>
              <w:jc w:val="right"/>
            </w:pPr>
            <w:r>
              <w:t>1.00</w:t>
            </w:r>
          </w:p>
        </w:tc>
        <w:tc>
          <w:tcPr>
            <w:tcW w:w="1356" w:type="dxa"/>
          </w:tcPr>
          <w:p>
            <w:pPr>
              <w:pStyle w:val="4"/>
              <w:jc w:val="right"/>
            </w:pPr>
            <w:r>
              <w:t>56,000.00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w:t>
            </w:r>
          </w:p>
        </w:tc>
        <w:tc>
          <w:tcPr>
            <w:tcW w:w="1271" w:type="dxa"/>
          </w:tcPr>
          <w:p>
            <w:pPr>
              <w:pStyle w:val="4"/>
            </w:pPr>
            <w:r>
              <w:t>功率模块</w:t>
            </w:r>
          </w:p>
        </w:tc>
        <w:tc>
          <w:tcPr>
            <w:tcW w:w="848" w:type="dxa"/>
          </w:tcPr>
          <w:p>
            <w:pPr>
              <w:pStyle w:val="4"/>
              <w:jc w:val="right"/>
            </w:pPr>
            <w:r>
              <w:t>2.00</w:t>
            </w:r>
          </w:p>
        </w:tc>
        <w:tc>
          <w:tcPr>
            <w:tcW w:w="1356" w:type="dxa"/>
          </w:tcPr>
          <w:p>
            <w:pPr>
              <w:pStyle w:val="4"/>
              <w:jc w:val="right"/>
            </w:pPr>
            <w:r>
              <w:t>42,600.00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w:t>
            </w:r>
          </w:p>
        </w:tc>
        <w:tc>
          <w:tcPr>
            <w:tcW w:w="1271" w:type="dxa"/>
          </w:tcPr>
          <w:p>
            <w:pPr>
              <w:pStyle w:val="4"/>
            </w:pPr>
            <w:r>
              <w:t>蓄电池</w:t>
            </w:r>
          </w:p>
        </w:tc>
        <w:tc>
          <w:tcPr>
            <w:tcW w:w="848" w:type="dxa"/>
          </w:tcPr>
          <w:p>
            <w:pPr>
              <w:pStyle w:val="4"/>
              <w:jc w:val="right"/>
            </w:pPr>
            <w:r>
              <w:t>80.00</w:t>
            </w:r>
          </w:p>
        </w:tc>
        <w:tc>
          <w:tcPr>
            <w:tcW w:w="1356" w:type="dxa"/>
          </w:tcPr>
          <w:p>
            <w:pPr>
              <w:pStyle w:val="4"/>
              <w:jc w:val="right"/>
            </w:pPr>
            <w:r>
              <w:t>160,000.00</w:t>
            </w:r>
          </w:p>
        </w:tc>
        <w:tc>
          <w:tcPr>
            <w:tcW w:w="678" w:type="dxa"/>
          </w:tcPr>
          <w:p>
            <w:pPr>
              <w:pStyle w:val="4"/>
            </w:pPr>
            <w:r>
              <w:t>支</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w:t>
            </w:r>
          </w:p>
        </w:tc>
        <w:tc>
          <w:tcPr>
            <w:tcW w:w="1271" w:type="dxa"/>
          </w:tcPr>
          <w:p>
            <w:pPr>
              <w:pStyle w:val="4"/>
            </w:pPr>
            <w:r>
              <w:t>电池架</w:t>
            </w:r>
          </w:p>
        </w:tc>
        <w:tc>
          <w:tcPr>
            <w:tcW w:w="848" w:type="dxa"/>
          </w:tcPr>
          <w:p>
            <w:pPr>
              <w:pStyle w:val="4"/>
              <w:jc w:val="right"/>
            </w:pPr>
            <w:r>
              <w:t>2.00</w:t>
            </w:r>
          </w:p>
        </w:tc>
        <w:tc>
          <w:tcPr>
            <w:tcW w:w="1356" w:type="dxa"/>
          </w:tcPr>
          <w:p>
            <w:pPr>
              <w:pStyle w:val="4"/>
              <w:jc w:val="right"/>
            </w:pPr>
            <w:r>
              <w:t>7,200.00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w:t>
            </w:r>
          </w:p>
        </w:tc>
        <w:tc>
          <w:tcPr>
            <w:tcW w:w="1271" w:type="dxa"/>
          </w:tcPr>
          <w:p>
            <w:pPr>
              <w:pStyle w:val="4"/>
            </w:pPr>
            <w:r>
              <w:t>电池连接铜排</w:t>
            </w:r>
          </w:p>
        </w:tc>
        <w:tc>
          <w:tcPr>
            <w:tcW w:w="848" w:type="dxa"/>
          </w:tcPr>
          <w:p>
            <w:pPr>
              <w:pStyle w:val="4"/>
              <w:jc w:val="right"/>
            </w:pPr>
            <w:r>
              <w:t>2.00</w:t>
            </w:r>
          </w:p>
        </w:tc>
        <w:tc>
          <w:tcPr>
            <w:tcW w:w="1356" w:type="dxa"/>
          </w:tcPr>
          <w:p>
            <w:pPr>
              <w:pStyle w:val="4"/>
              <w:jc w:val="right"/>
            </w:pPr>
            <w:r>
              <w:t>4,400.00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w:t>
            </w:r>
          </w:p>
        </w:tc>
        <w:tc>
          <w:tcPr>
            <w:tcW w:w="1271" w:type="dxa"/>
          </w:tcPr>
          <w:p>
            <w:pPr>
              <w:pStyle w:val="4"/>
            </w:pPr>
            <w:r>
              <w:t>电池开关盒</w:t>
            </w:r>
          </w:p>
        </w:tc>
        <w:tc>
          <w:tcPr>
            <w:tcW w:w="848" w:type="dxa"/>
          </w:tcPr>
          <w:p>
            <w:pPr>
              <w:pStyle w:val="4"/>
              <w:jc w:val="right"/>
            </w:pPr>
            <w:r>
              <w:t>1.00</w:t>
            </w:r>
          </w:p>
        </w:tc>
        <w:tc>
          <w:tcPr>
            <w:tcW w:w="1356" w:type="dxa"/>
          </w:tcPr>
          <w:p>
            <w:pPr>
              <w:pStyle w:val="4"/>
              <w:jc w:val="right"/>
            </w:pPr>
            <w:r>
              <w:t>8,500.00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11</w:t>
            </w:r>
          </w:p>
        </w:tc>
        <w:tc>
          <w:tcPr>
            <w:tcW w:w="1271" w:type="dxa"/>
          </w:tcPr>
          <w:p>
            <w:pPr>
              <w:pStyle w:val="4"/>
            </w:pPr>
            <w:r>
              <w:t>电缆</w:t>
            </w:r>
          </w:p>
        </w:tc>
        <w:tc>
          <w:tcPr>
            <w:tcW w:w="848" w:type="dxa"/>
          </w:tcPr>
          <w:p>
            <w:pPr>
              <w:pStyle w:val="4"/>
              <w:jc w:val="right"/>
            </w:pPr>
            <w:r>
              <w:t>220.00</w:t>
            </w:r>
          </w:p>
        </w:tc>
        <w:tc>
          <w:tcPr>
            <w:tcW w:w="1356" w:type="dxa"/>
          </w:tcPr>
          <w:p>
            <w:pPr>
              <w:pStyle w:val="4"/>
              <w:jc w:val="right"/>
            </w:pPr>
            <w:r>
              <w:t>9,130.00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12</w:t>
            </w:r>
          </w:p>
        </w:tc>
        <w:tc>
          <w:tcPr>
            <w:tcW w:w="1271" w:type="dxa"/>
          </w:tcPr>
          <w:p>
            <w:pPr>
              <w:pStyle w:val="4"/>
            </w:pPr>
            <w:r>
              <w:t>电缆</w:t>
            </w:r>
          </w:p>
        </w:tc>
        <w:tc>
          <w:tcPr>
            <w:tcW w:w="848" w:type="dxa"/>
          </w:tcPr>
          <w:p>
            <w:pPr>
              <w:pStyle w:val="4"/>
              <w:jc w:val="right"/>
            </w:pPr>
            <w:r>
              <w:t>100.00</w:t>
            </w:r>
          </w:p>
        </w:tc>
        <w:tc>
          <w:tcPr>
            <w:tcW w:w="1356" w:type="dxa"/>
          </w:tcPr>
          <w:p>
            <w:pPr>
              <w:pStyle w:val="4"/>
              <w:jc w:val="right"/>
            </w:pPr>
            <w:r>
              <w:t>17,496.00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13</w:t>
            </w:r>
          </w:p>
        </w:tc>
        <w:tc>
          <w:tcPr>
            <w:tcW w:w="1271" w:type="dxa"/>
          </w:tcPr>
          <w:p>
            <w:pPr>
              <w:pStyle w:val="4"/>
            </w:pPr>
            <w:r>
              <w:t>配电柜改造</w:t>
            </w:r>
          </w:p>
        </w:tc>
        <w:tc>
          <w:tcPr>
            <w:tcW w:w="848" w:type="dxa"/>
          </w:tcPr>
          <w:p>
            <w:pPr>
              <w:pStyle w:val="4"/>
              <w:jc w:val="right"/>
            </w:pPr>
            <w:r>
              <w:t>1.00</w:t>
            </w:r>
          </w:p>
        </w:tc>
        <w:tc>
          <w:tcPr>
            <w:tcW w:w="1356" w:type="dxa"/>
          </w:tcPr>
          <w:p>
            <w:pPr>
              <w:pStyle w:val="4"/>
              <w:jc w:val="right"/>
            </w:pPr>
            <w:r>
              <w:t>1,500.00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14</w:t>
            </w:r>
          </w:p>
        </w:tc>
        <w:tc>
          <w:tcPr>
            <w:tcW w:w="1271" w:type="dxa"/>
          </w:tcPr>
          <w:p>
            <w:pPr>
              <w:pStyle w:val="4"/>
            </w:pPr>
            <w:r>
              <w:t>配电柜</w:t>
            </w:r>
          </w:p>
        </w:tc>
        <w:tc>
          <w:tcPr>
            <w:tcW w:w="848" w:type="dxa"/>
          </w:tcPr>
          <w:p>
            <w:pPr>
              <w:pStyle w:val="4"/>
              <w:jc w:val="right"/>
            </w:pPr>
            <w:r>
              <w:t>1.00</w:t>
            </w:r>
          </w:p>
        </w:tc>
        <w:tc>
          <w:tcPr>
            <w:tcW w:w="1356" w:type="dxa"/>
          </w:tcPr>
          <w:p>
            <w:pPr>
              <w:pStyle w:val="4"/>
              <w:jc w:val="right"/>
            </w:pPr>
            <w:r>
              <w:t>3,000.00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15</w:t>
            </w:r>
          </w:p>
        </w:tc>
        <w:tc>
          <w:tcPr>
            <w:tcW w:w="1271" w:type="dxa"/>
          </w:tcPr>
          <w:p>
            <w:pPr>
              <w:pStyle w:val="4"/>
            </w:pPr>
            <w:r>
              <w:t>市电配电柜</w:t>
            </w:r>
          </w:p>
        </w:tc>
        <w:tc>
          <w:tcPr>
            <w:tcW w:w="848" w:type="dxa"/>
          </w:tcPr>
          <w:p>
            <w:pPr>
              <w:pStyle w:val="4"/>
              <w:jc w:val="right"/>
            </w:pPr>
            <w:r>
              <w:t>1.00</w:t>
            </w:r>
          </w:p>
        </w:tc>
        <w:tc>
          <w:tcPr>
            <w:tcW w:w="1356" w:type="dxa"/>
          </w:tcPr>
          <w:p>
            <w:pPr>
              <w:pStyle w:val="4"/>
              <w:jc w:val="right"/>
            </w:pPr>
            <w:r>
              <w:t>22,000.00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16</w:t>
            </w:r>
          </w:p>
        </w:tc>
        <w:tc>
          <w:tcPr>
            <w:tcW w:w="1271" w:type="dxa"/>
          </w:tcPr>
          <w:p>
            <w:pPr>
              <w:pStyle w:val="4"/>
            </w:pPr>
            <w:r>
              <w:t>辅材</w:t>
            </w:r>
          </w:p>
        </w:tc>
        <w:tc>
          <w:tcPr>
            <w:tcW w:w="848" w:type="dxa"/>
          </w:tcPr>
          <w:p>
            <w:pPr>
              <w:pStyle w:val="4"/>
              <w:jc w:val="right"/>
            </w:pPr>
            <w:r>
              <w:t>1.00</w:t>
            </w:r>
          </w:p>
        </w:tc>
        <w:tc>
          <w:tcPr>
            <w:tcW w:w="1356" w:type="dxa"/>
          </w:tcPr>
          <w:p>
            <w:pPr>
              <w:pStyle w:val="4"/>
              <w:jc w:val="right"/>
            </w:pPr>
            <w:r>
              <w:t>5,000.00</w:t>
            </w:r>
          </w:p>
        </w:tc>
        <w:tc>
          <w:tcPr>
            <w:tcW w:w="678" w:type="dxa"/>
          </w:tcPr>
          <w:p>
            <w:pPr>
              <w:pStyle w:val="4"/>
            </w:pPr>
            <w:r>
              <w:t>项</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17</w:t>
            </w:r>
          </w:p>
        </w:tc>
        <w:tc>
          <w:tcPr>
            <w:tcW w:w="1271" w:type="dxa"/>
          </w:tcPr>
          <w:p>
            <w:pPr>
              <w:pStyle w:val="4"/>
            </w:pPr>
            <w:r>
              <w:t>配电监测软件</w:t>
            </w:r>
          </w:p>
        </w:tc>
        <w:tc>
          <w:tcPr>
            <w:tcW w:w="848" w:type="dxa"/>
          </w:tcPr>
          <w:p>
            <w:pPr>
              <w:pStyle w:val="4"/>
              <w:jc w:val="right"/>
            </w:pPr>
            <w:r>
              <w:t>1.00</w:t>
            </w:r>
          </w:p>
        </w:tc>
        <w:tc>
          <w:tcPr>
            <w:tcW w:w="1356" w:type="dxa"/>
          </w:tcPr>
          <w:p>
            <w:pPr>
              <w:pStyle w:val="4"/>
              <w:jc w:val="right"/>
            </w:pPr>
            <w:r>
              <w:t>400.00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18</w:t>
            </w:r>
          </w:p>
        </w:tc>
        <w:tc>
          <w:tcPr>
            <w:tcW w:w="1271" w:type="dxa"/>
          </w:tcPr>
          <w:p>
            <w:pPr>
              <w:pStyle w:val="4"/>
            </w:pPr>
            <w:r>
              <w:t>通讯转换模块</w:t>
            </w:r>
          </w:p>
        </w:tc>
        <w:tc>
          <w:tcPr>
            <w:tcW w:w="848" w:type="dxa"/>
          </w:tcPr>
          <w:p>
            <w:pPr>
              <w:pStyle w:val="4"/>
              <w:jc w:val="right"/>
            </w:pPr>
            <w:r>
              <w:t>1.00</w:t>
            </w:r>
          </w:p>
        </w:tc>
        <w:tc>
          <w:tcPr>
            <w:tcW w:w="1356" w:type="dxa"/>
          </w:tcPr>
          <w:p>
            <w:pPr>
              <w:pStyle w:val="4"/>
              <w:jc w:val="right"/>
            </w:pPr>
            <w:r>
              <w:t>550.00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19</w:t>
            </w:r>
          </w:p>
        </w:tc>
        <w:tc>
          <w:tcPr>
            <w:tcW w:w="1271" w:type="dxa"/>
          </w:tcPr>
          <w:p>
            <w:pPr>
              <w:pStyle w:val="4"/>
            </w:pPr>
            <w:r>
              <w:t>UPS监测软件</w:t>
            </w:r>
          </w:p>
        </w:tc>
        <w:tc>
          <w:tcPr>
            <w:tcW w:w="848" w:type="dxa"/>
          </w:tcPr>
          <w:p>
            <w:pPr>
              <w:pStyle w:val="4"/>
              <w:jc w:val="right"/>
            </w:pPr>
            <w:r>
              <w:t>1.00</w:t>
            </w:r>
          </w:p>
        </w:tc>
        <w:tc>
          <w:tcPr>
            <w:tcW w:w="1356" w:type="dxa"/>
          </w:tcPr>
          <w:p>
            <w:pPr>
              <w:pStyle w:val="4"/>
              <w:jc w:val="right"/>
            </w:pPr>
            <w:r>
              <w:t>650.00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20</w:t>
            </w:r>
          </w:p>
        </w:tc>
        <w:tc>
          <w:tcPr>
            <w:tcW w:w="1271" w:type="dxa"/>
          </w:tcPr>
          <w:p>
            <w:pPr>
              <w:pStyle w:val="4"/>
            </w:pPr>
            <w:r>
              <w:t>精密空调监测软件</w:t>
            </w:r>
          </w:p>
        </w:tc>
        <w:tc>
          <w:tcPr>
            <w:tcW w:w="848" w:type="dxa"/>
          </w:tcPr>
          <w:p>
            <w:pPr>
              <w:pStyle w:val="4"/>
              <w:jc w:val="right"/>
            </w:pPr>
            <w:r>
              <w:t>1.00</w:t>
            </w:r>
          </w:p>
        </w:tc>
        <w:tc>
          <w:tcPr>
            <w:tcW w:w="1356" w:type="dxa"/>
          </w:tcPr>
          <w:p>
            <w:pPr>
              <w:pStyle w:val="4"/>
              <w:jc w:val="right"/>
            </w:pPr>
            <w:r>
              <w:t>600.00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21</w:t>
            </w:r>
          </w:p>
        </w:tc>
        <w:tc>
          <w:tcPr>
            <w:tcW w:w="1271" w:type="dxa"/>
          </w:tcPr>
          <w:p>
            <w:pPr>
              <w:pStyle w:val="4"/>
            </w:pPr>
            <w:r>
              <w:t>漏水控制器</w:t>
            </w:r>
          </w:p>
        </w:tc>
        <w:tc>
          <w:tcPr>
            <w:tcW w:w="848" w:type="dxa"/>
          </w:tcPr>
          <w:p>
            <w:pPr>
              <w:pStyle w:val="4"/>
              <w:jc w:val="right"/>
            </w:pPr>
            <w:r>
              <w:t>1.00</w:t>
            </w:r>
          </w:p>
        </w:tc>
        <w:tc>
          <w:tcPr>
            <w:tcW w:w="1356" w:type="dxa"/>
          </w:tcPr>
          <w:p>
            <w:pPr>
              <w:pStyle w:val="4"/>
              <w:jc w:val="right"/>
            </w:pPr>
            <w:r>
              <w:t>336.00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22</w:t>
            </w:r>
          </w:p>
        </w:tc>
        <w:tc>
          <w:tcPr>
            <w:tcW w:w="1271" w:type="dxa"/>
          </w:tcPr>
          <w:p>
            <w:pPr>
              <w:pStyle w:val="4"/>
            </w:pPr>
            <w:r>
              <w:t>防水接线盒</w:t>
            </w:r>
          </w:p>
        </w:tc>
        <w:tc>
          <w:tcPr>
            <w:tcW w:w="848" w:type="dxa"/>
          </w:tcPr>
          <w:p>
            <w:pPr>
              <w:pStyle w:val="4"/>
              <w:jc w:val="right"/>
            </w:pPr>
            <w:r>
              <w:t>1.00</w:t>
            </w:r>
          </w:p>
        </w:tc>
        <w:tc>
          <w:tcPr>
            <w:tcW w:w="1356" w:type="dxa"/>
          </w:tcPr>
          <w:p>
            <w:pPr>
              <w:pStyle w:val="4"/>
              <w:jc w:val="right"/>
            </w:pPr>
            <w:r>
              <w:t>24.00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23</w:t>
            </w:r>
          </w:p>
        </w:tc>
        <w:tc>
          <w:tcPr>
            <w:tcW w:w="1271" w:type="dxa"/>
          </w:tcPr>
          <w:p>
            <w:pPr>
              <w:pStyle w:val="4"/>
            </w:pPr>
            <w:r>
              <w:t>温湿度传感器</w:t>
            </w:r>
          </w:p>
        </w:tc>
        <w:tc>
          <w:tcPr>
            <w:tcW w:w="848" w:type="dxa"/>
          </w:tcPr>
          <w:p>
            <w:pPr>
              <w:pStyle w:val="4"/>
              <w:jc w:val="right"/>
            </w:pPr>
            <w:r>
              <w:t>3.00</w:t>
            </w:r>
          </w:p>
        </w:tc>
        <w:tc>
          <w:tcPr>
            <w:tcW w:w="1356" w:type="dxa"/>
          </w:tcPr>
          <w:p>
            <w:pPr>
              <w:pStyle w:val="4"/>
              <w:jc w:val="right"/>
            </w:pPr>
            <w:r>
              <w:t>1,170.00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24</w:t>
            </w:r>
          </w:p>
        </w:tc>
        <w:tc>
          <w:tcPr>
            <w:tcW w:w="1271" w:type="dxa"/>
          </w:tcPr>
          <w:p>
            <w:pPr>
              <w:pStyle w:val="4"/>
            </w:pPr>
            <w:r>
              <w:t>温湿度监测软件</w:t>
            </w:r>
          </w:p>
        </w:tc>
        <w:tc>
          <w:tcPr>
            <w:tcW w:w="848" w:type="dxa"/>
          </w:tcPr>
          <w:p>
            <w:pPr>
              <w:pStyle w:val="4"/>
              <w:jc w:val="right"/>
            </w:pPr>
            <w:r>
              <w:t>1.00</w:t>
            </w:r>
          </w:p>
        </w:tc>
        <w:tc>
          <w:tcPr>
            <w:tcW w:w="1356" w:type="dxa"/>
          </w:tcPr>
          <w:p>
            <w:pPr>
              <w:pStyle w:val="4"/>
              <w:jc w:val="right"/>
            </w:pPr>
            <w:r>
              <w:t>207.00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25</w:t>
            </w:r>
          </w:p>
        </w:tc>
        <w:tc>
          <w:tcPr>
            <w:tcW w:w="1271" w:type="dxa"/>
          </w:tcPr>
          <w:p>
            <w:pPr>
              <w:pStyle w:val="4"/>
            </w:pPr>
            <w:r>
              <w:t>蓄电池组主控模块</w:t>
            </w:r>
          </w:p>
        </w:tc>
        <w:tc>
          <w:tcPr>
            <w:tcW w:w="848" w:type="dxa"/>
          </w:tcPr>
          <w:p>
            <w:pPr>
              <w:pStyle w:val="4"/>
              <w:jc w:val="right"/>
            </w:pPr>
            <w:r>
              <w:t>1.00</w:t>
            </w:r>
          </w:p>
        </w:tc>
        <w:tc>
          <w:tcPr>
            <w:tcW w:w="1356" w:type="dxa"/>
          </w:tcPr>
          <w:p>
            <w:pPr>
              <w:pStyle w:val="4"/>
              <w:jc w:val="right"/>
            </w:pPr>
            <w:r>
              <w:t>1,800.00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26</w:t>
            </w:r>
          </w:p>
        </w:tc>
        <w:tc>
          <w:tcPr>
            <w:tcW w:w="1271" w:type="dxa"/>
          </w:tcPr>
          <w:p>
            <w:pPr>
              <w:pStyle w:val="4"/>
            </w:pPr>
            <w:r>
              <w:t>组电压传感器</w:t>
            </w:r>
          </w:p>
        </w:tc>
        <w:tc>
          <w:tcPr>
            <w:tcW w:w="848" w:type="dxa"/>
          </w:tcPr>
          <w:p>
            <w:pPr>
              <w:pStyle w:val="4"/>
              <w:jc w:val="right"/>
            </w:pPr>
            <w:r>
              <w:t>2.00</w:t>
            </w:r>
          </w:p>
        </w:tc>
        <w:tc>
          <w:tcPr>
            <w:tcW w:w="1356" w:type="dxa"/>
          </w:tcPr>
          <w:p>
            <w:pPr>
              <w:pStyle w:val="4"/>
              <w:jc w:val="right"/>
            </w:pPr>
            <w:r>
              <w:t>800.00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27</w:t>
            </w:r>
          </w:p>
        </w:tc>
        <w:tc>
          <w:tcPr>
            <w:tcW w:w="1271" w:type="dxa"/>
          </w:tcPr>
          <w:p>
            <w:pPr>
              <w:pStyle w:val="4"/>
            </w:pPr>
            <w:r>
              <w:t>电流传感器</w:t>
            </w:r>
          </w:p>
        </w:tc>
        <w:tc>
          <w:tcPr>
            <w:tcW w:w="848" w:type="dxa"/>
          </w:tcPr>
          <w:p>
            <w:pPr>
              <w:pStyle w:val="4"/>
              <w:jc w:val="right"/>
            </w:pPr>
            <w:r>
              <w:t>2.00</w:t>
            </w:r>
          </w:p>
        </w:tc>
        <w:tc>
          <w:tcPr>
            <w:tcW w:w="1356" w:type="dxa"/>
          </w:tcPr>
          <w:p>
            <w:pPr>
              <w:pStyle w:val="4"/>
              <w:jc w:val="right"/>
            </w:pPr>
            <w:r>
              <w:t>1,040.00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28</w:t>
            </w:r>
          </w:p>
        </w:tc>
        <w:tc>
          <w:tcPr>
            <w:tcW w:w="1271" w:type="dxa"/>
          </w:tcPr>
          <w:p>
            <w:pPr>
              <w:pStyle w:val="4"/>
            </w:pPr>
            <w:r>
              <w:t>电池传感器模块</w:t>
            </w:r>
          </w:p>
        </w:tc>
        <w:tc>
          <w:tcPr>
            <w:tcW w:w="848" w:type="dxa"/>
          </w:tcPr>
          <w:p>
            <w:pPr>
              <w:pStyle w:val="4"/>
              <w:jc w:val="right"/>
            </w:pPr>
            <w:r>
              <w:t>80.00</w:t>
            </w:r>
          </w:p>
        </w:tc>
        <w:tc>
          <w:tcPr>
            <w:tcW w:w="1356" w:type="dxa"/>
          </w:tcPr>
          <w:p>
            <w:pPr>
              <w:pStyle w:val="4"/>
              <w:jc w:val="right"/>
            </w:pPr>
            <w:r>
              <w:t>17,600.00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29</w:t>
            </w:r>
          </w:p>
        </w:tc>
        <w:tc>
          <w:tcPr>
            <w:tcW w:w="1271" w:type="dxa"/>
          </w:tcPr>
          <w:p>
            <w:pPr>
              <w:pStyle w:val="4"/>
            </w:pPr>
            <w:r>
              <w:t>蓄电池监测软件</w:t>
            </w:r>
          </w:p>
        </w:tc>
        <w:tc>
          <w:tcPr>
            <w:tcW w:w="848" w:type="dxa"/>
          </w:tcPr>
          <w:p>
            <w:pPr>
              <w:pStyle w:val="4"/>
              <w:jc w:val="right"/>
            </w:pPr>
            <w:r>
              <w:t>1.00</w:t>
            </w:r>
          </w:p>
        </w:tc>
        <w:tc>
          <w:tcPr>
            <w:tcW w:w="1356" w:type="dxa"/>
          </w:tcPr>
          <w:p>
            <w:pPr>
              <w:pStyle w:val="4"/>
              <w:jc w:val="right"/>
            </w:pPr>
            <w:r>
              <w:t>226.00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30</w:t>
            </w:r>
          </w:p>
        </w:tc>
        <w:tc>
          <w:tcPr>
            <w:tcW w:w="1271" w:type="dxa"/>
          </w:tcPr>
          <w:p>
            <w:pPr>
              <w:pStyle w:val="4"/>
            </w:pPr>
            <w:r>
              <w:t>红外半球高清网络摄像机</w:t>
            </w:r>
          </w:p>
        </w:tc>
        <w:tc>
          <w:tcPr>
            <w:tcW w:w="848" w:type="dxa"/>
          </w:tcPr>
          <w:p>
            <w:pPr>
              <w:pStyle w:val="4"/>
              <w:jc w:val="right"/>
            </w:pPr>
            <w:r>
              <w:t>2.00</w:t>
            </w:r>
          </w:p>
        </w:tc>
        <w:tc>
          <w:tcPr>
            <w:tcW w:w="1356" w:type="dxa"/>
          </w:tcPr>
          <w:p>
            <w:pPr>
              <w:pStyle w:val="4"/>
              <w:jc w:val="right"/>
            </w:pPr>
            <w:r>
              <w:t>906.00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31</w:t>
            </w:r>
          </w:p>
        </w:tc>
        <w:tc>
          <w:tcPr>
            <w:tcW w:w="1271" w:type="dxa"/>
          </w:tcPr>
          <w:p>
            <w:pPr>
              <w:pStyle w:val="4"/>
            </w:pPr>
            <w:r>
              <w:t>POE网络录像机</w:t>
            </w:r>
          </w:p>
        </w:tc>
        <w:tc>
          <w:tcPr>
            <w:tcW w:w="848" w:type="dxa"/>
          </w:tcPr>
          <w:p>
            <w:pPr>
              <w:pStyle w:val="4"/>
              <w:jc w:val="right"/>
            </w:pPr>
            <w:r>
              <w:t>1.00</w:t>
            </w:r>
          </w:p>
        </w:tc>
        <w:tc>
          <w:tcPr>
            <w:tcW w:w="1356" w:type="dxa"/>
          </w:tcPr>
          <w:p>
            <w:pPr>
              <w:pStyle w:val="4"/>
              <w:jc w:val="right"/>
            </w:pPr>
            <w:r>
              <w:t>600.00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32</w:t>
            </w:r>
          </w:p>
        </w:tc>
        <w:tc>
          <w:tcPr>
            <w:tcW w:w="1271" w:type="dxa"/>
          </w:tcPr>
          <w:p>
            <w:pPr>
              <w:pStyle w:val="4"/>
            </w:pPr>
            <w:r>
              <w:t>6TB监控级硬盘</w:t>
            </w:r>
          </w:p>
        </w:tc>
        <w:tc>
          <w:tcPr>
            <w:tcW w:w="848" w:type="dxa"/>
          </w:tcPr>
          <w:p>
            <w:pPr>
              <w:pStyle w:val="4"/>
              <w:jc w:val="right"/>
            </w:pPr>
            <w:r>
              <w:t>2.00</w:t>
            </w:r>
          </w:p>
        </w:tc>
        <w:tc>
          <w:tcPr>
            <w:tcW w:w="1356" w:type="dxa"/>
          </w:tcPr>
          <w:p>
            <w:pPr>
              <w:pStyle w:val="4"/>
              <w:jc w:val="right"/>
            </w:pPr>
            <w:r>
              <w:t>2,000.00</w:t>
            </w:r>
          </w:p>
        </w:tc>
        <w:tc>
          <w:tcPr>
            <w:tcW w:w="678" w:type="dxa"/>
          </w:tcPr>
          <w:p>
            <w:pPr>
              <w:pStyle w:val="4"/>
            </w:pPr>
            <w:r>
              <w:t>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33</w:t>
            </w:r>
          </w:p>
        </w:tc>
        <w:tc>
          <w:tcPr>
            <w:tcW w:w="1271" w:type="dxa"/>
          </w:tcPr>
          <w:p>
            <w:pPr>
              <w:pStyle w:val="4"/>
            </w:pPr>
            <w:r>
              <w:t>视频监控管理软件</w:t>
            </w:r>
          </w:p>
        </w:tc>
        <w:tc>
          <w:tcPr>
            <w:tcW w:w="848" w:type="dxa"/>
          </w:tcPr>
          <w:p>
            <w:pPr>
              <w:pStyle w:val="4"/>
              <w:jc w:val="right"/>
            </w:pPr>
            <w:r>
              <w:t>1.00</w:t>
            </w:r>
          </w:p>
        </w:tc>
        <w:tc>
          <w:tcPr>
            <w:tcW w:w="1356" w:type="dxa"/>
          </w:tcPr>
          <w:p>
            <w:pPr>
              <w:pStyle w:val="4"/>
              <w:jc w:val="right"/>
            </w:pPr>
            <w:r>
              <w:t>400.00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34</w:t>
            </w:r>
          </w:p>
        </w:tc>
        <w:tc>
          <w:tcPr>
            <w:tcW w:w="1271" w:type="dxa"/>
          </w:tcPr>
          <w:p>
            <w:pPr>
              <w:pStyle w:val="4"/>
            </w:pPr>
            <w:r>
              <w:t>监控主机</w:t>
            </w:r>
          </w:p>
        </w:tc>
        <w:tc>
          <w:tcPr>
            <w:tcW w:w="848" w:type="dxa"/>
          </w:tcPr>
          <w:p>
            <w:pPr>
              <w:pStyle w:val="4"/>
              <w:jc w:val="right"/>
            </w:pPr>
            <w:r>
              <w:t>1.00</w:t>
            </w:r>
          </w:p>
        </w:tc>
        <w:tc>
          <w:tcPr>
            <w:tcW w:w="1356" w:type="dxa"/>
          </w:tcPr>
          <w:p>
            <w:pPr>
              <w:pStyle w:val="4"/>
              <w:jc w:val="right"/>
            </w:pPr>
            <w:r>
              <w:t>6,300.00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35</w:t>
            </w:r>
          </w:p>
        </w:tc>
        <w:tc>
          <w:tcPr>
            <w:tcW w:w="1271" w:type="dxa"/>
          </w:tcPr>
          <w:p>
            <w:pPr>
              <w:pStyle w:val="4"/>
            </w:pPr>
            <w:r>
              <w:t>全网通短信报警模块</w:t>
            </w:r>
          </w:p>
        </w:tc>
        <w:tc>
          <w:tcPr>
            <w:tcW w:w="848" w:type="dxa"/>
          </w:tcPr>
          <w:p>
            <w:pPr>
              <w:pStyle w:val="4"/>
              <w:jc w:val="right"/>
            </w:pPr>
            <w:r>
              <w:t>1.00</w:t>
            </w:r>
          </w:p>
        </w:tc>
        <w:tc>
          <w:tcPr>
            <w:tcW w:w="1356" w:type="dxa"/>
          </w:tcPr>
          <w:p>
            <w:pPr>
              <w:pStyle w:val="4"/>
              <w:jc w:val="right"/>
            </w:pPr>
            <w:r>
              <w:t>1,500.00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36</w:t>
            </w:r>
          </w:p>
        </w:tc>
        <w:tc>
          <w:tcPr>
            <w:tcW w:w="1271" w:type="dxa"/>
          </w:tcPr>
          <w:p>
            <w:pPr>
              <w:pStyle w:val="4"/>
            </w:pPr>
            <w:r>
              <w:t>智能监控管理平台</w:t>
            </w:r>
          </w:p>
        </w:tc>
        <w:tc>
          <w:tcPr>
            <w:tcW w:w="848" w:type="dxa"/>
          </w:tcPr>
          <w:p>
            <w:pPr>
              <w:pStyle w:val="4"/>
              <w:jc w:val="right"/>
            </w:pPr>
            <w:r>
              <w:t>1.00</w:t>
            </w:r>
          </w:p>
        </w:tc>
        <w:tc>
          <w:tcPr>
            <w:tcW w:w="1356" w:type="dxa"/>
          </w:tcPr>
          <w:p>
            <w:pPr>
              <w:pStyle w:val="4"/>
              <w:jc w:val="right"/>
            </w:pPr>
            <w:r>
              <w:t>28,000.00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37</w:t>
            </w:r>
          </w:p>
        </w:tc>
        <w:tc>
          <w:tcPr>
            <w:tcW w:w="1271" w:type="dxa"/>
          </w:tcPr>
          <w:p>
            <w:pPr>
              <w:pStyle w:val="4"/>
            </w:pPr>
            <w:r>
              <w:t>监控箱</w:t>
            </w:r>
          </w:p>
        </w:tc>
        <w:tc>
          <w:tcPr>
            <w:tcW w:w="848" w:type="dxa"/>
          </w:tcPr>
          <w:p>
            <w:pPr>
              <w:pStyle w:val="4"/>
              <w:jc w:val="right"/>
            </w:pPr>
            <w:r>
              <w:t>1.00</w:t>
            </w:r>
          </w:p>
        </w:tc>
        <w:tc>
          <w:tcPr>
            <w:tcW w:w="1356" w:type="dxa"/>
          </w:tcPr>
          <w:p>
            <w:pPr>
              <w:pStyle w:val="4"/>
              <w:jc w:val="right"/>
            </w:pPr>
            <w:r>
              <w:t>300.00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38</w:t>
            </w:r>
          </w:p>
        </w:tc>
        <w:tc>
          <w:tcPr>
            <w:tcW w:w="1271" w:type="dxa"/>
          </w:tcPr>
          <w:p>
            <w:pPr>
              <w:pStyle w:val="4"/>
            </w:pPr>
            <w:r>
              <w:t>工业电源</w:t>
            </w:r>
          </w:p>
        </w:tc>
        <w:tc>
          <w:tcPr>
            <w:tcW w:w="848" w:type="dxa"/>
          </w:tcPr>
          <w:p>
            <w:pPr>
              <w:pStyle w:val="4"/>
              <w:jc w:val="right"/>
            </w:pPr>
            <w:r>
              <w:t>1.00</w:t>
            </w:r>
          </w:p>
        </w:tc>
        <w:tc>
          <w:tcPr>
            <w:tcW w:w="1356" w:type="dxa"/>
          </w:tcPr>
          <w:p>
            <w:pPr>
              <w:pStyle w:val="4"/>
              <w:jc w:val="right"/>
            </w:pPr>
            <w:r>
              <w:t>190.00</w:t>
            </w:r>
          </w:p>
        </w:tc>
        <w:tc>
          <w:tcPr>
            <w:tcW w:w="678" w:type="dxa"/>
          </w:tcPr>
          <w:p>
            <w:pPr>
              <w:pStyle w:val="4"/>
            </w:pPr>
            <w:r>
              <w:t>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39</w:t>
            </w:r>
          </w:p>
        </w:tc>
        <w:tc>
          <w:tcPr>
            <w:tcW w:w="1271" w:type="dxa"/>
          </w:tcPr>
          <w:p>
            <w:pPr>
              <w:pStyle w:val="4"/>
            </w:pPr>
            <w:r>
              <w:t>管线及辅材</w:t>
            </w:r>
          </w:p>
        </w:tc>
        <w:tc>
          <w:tcPr>
            <w:tcW w:w="848" w:type="dxa"/>
          </w:tcPr>
          <w:p>
            <w:pPr>
              <w:pStyle w:val="4"/>
              <w:jc w:val="right"/>
            </w:pPr>
            <w:r>
              <w:t>1.00</w:t>
            </w:r>
          </w:p>
        </w:tc>
        <w:tc>
          <w:tcPr>
            <w:tcW w:w="1356" w:type="dxa"/>
          </w:tcPr>
          <w:p>
            <w:pPr>
              <w:pStyle w:val="4"/>
              <w:jc w:val="right"/>
            </w:pPr>
            <w:r>
              <w:t>2,000.00</w:t>
            </w:r>
          </w:p>
        </w:tc>
        <w:tc>
          <w:tcPr>
            <w:tcW w:w="678" w:type="dxa"/>
          </w:tcPr>
          <w:p>
            <w:pPr>
              <w:pStyle w:val="4"/>
            </w:pPr>
            <w:r>
              <w:t>批</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40</w:t>
            </w:r>
          </w:p>
        </w:tc>
        <w:tc>
          <w:tcPr>
            <w:tcW w:w="1271" w:type="dxa"/>
          </w:tcPr>
          <w:p>
            <w:pPr>
              <w:pStyle w:val="4"/>
            </w:pPr>
            <w:r>
              <w:t>安装调试服务</w:t>
            </w:r>
          </w:p>
        </w:tc>
        <w:tc>
          <w:tcPr>
            <w:tcW w:w="848" w:type="dxa"/>
          </w:tcPr>
          <w:p>
            <w:pPr>
              <w:pStyle w:val="4"/>
              <w:jc w:val="right"/>
            </w:pPr>
            <w:r>
              <w:t>1.00</w:t>
            </w:r>
          </w:p>
        </w:tc>
        <w:tc>
          <w:tcPr>
            <w:tcW w:w="1356" w:type="dxa"/>
          </w:tcPr>
          <w:p>
            <w:pPr>
              <w:pStyle w:val="4"/>
              <w:jc w:val="right"/>
            </w:pPr>
            <w:r>
              <w:t>10,000.00</w:t>
            </w:r>
          </w:p>
        </w:tc>
        <w:tc>
          <w:tcPr>
            <w:tcW w:w="678" w:type="dxa"/>
          </w:tcPr>
          <w:p>
            <w:pPr>
              <w:pStyle w:val="4"/>
            </w:pPr>
            <w:r>
              <w:t>项</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3.3技术参数</w:t>
      </w:r>
    </w:p>
    <w:p>
      <w:pPr>
        <w:pStyle w:val="4"/>
      </w:pPr>
    </w:p>
    <w:p>
      <w:pPr>
        <w:pStyle w:val="4"/>
      </w:pPr>
    </w:p>
    <w:p>
      <w:pPr>
        <w:pStyle w:val="4"/>
      </w:pPr>
    </w:p>
    <w:p>
      <w:pPr>
        <w:pStyle w:val="4"/>
      </w:pPr>
      <w:r>
        <w:t>采购包1：</w:t>
      </w:r>
    </w:p>
    <w:p>
      <w:pPr>
        <w:pStyle w:val="4"/>
      </w:pPr>
    </w:p>
    <w:p>
      <w:pPr>
        <w:pStyle w:val="4"/>
      </w:pPr>
      <w:r>
        <w:t>标的名称：全向防辐装置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1.频率范围：300-390MHZ；</w:t>
            </w:r>
            <w:r>
              <w:br w:type="textWrapping"/>
            </w:r>
            <w:r>
              <w:rPr>
                <w:rFonts w:ascii="宋体" w:hAnsi="宋体" w:eastAsia="宋体" w:cs="宋体"/>
                <w:color w:val="000000"/>
                <w:sz w:val="21"/>
              </w:rPr>
              <w:t>2.带宽≥14MHA；</w:t>
            </w:r>
            <w:r>
              <w:br w:type="textWrapping"/>
            </w:r>
            <w:r>
              <w:rPr>
                <w:rFonts w:ascii="宋体" w:hAnsi="宋体" w:eastAsia="宋体" w:cs="宋体"/>
                <w:color w:val="000000"/>
                <w:sz w:val="21"/>
              </w:rPr>
              <w:t>3.增益≥10MHA；</w:t>
            </w:r>
            <w:r>
              <w:br w:type="textWrapping"/>
            </w:r>
            <w:r>
              <w:rPr>
                <w:rFonts w:ascii="宋体" w:hAnsi="宋体" w:eastAsia="宋体" w:cs="宋体"/>
                <w:color w:val="000000"/>
                <w:sz w:val="21"/>
              </w:rPr>
              <w:t>4.垂直面波瓣宽度≥10°；</w:t>
            </w:r>
            <w:r>
              <w:br w:type="textWrapping"/>
            </w:r>
            <w:r>
              <w:rPr>
                <w:rFonts w:ascii="宋体" w:hAnsi="宋体" w:eastAsia="宋体" w:cs="宋体"/>
                <w:color w:val="000000"/>
                <w:sz w:val="21"/>
              </w:rPr>
              <w:t>5.水平面波瓣宽度≥360°；</w:t>
            </w:r>
            <w:r>
              <w:br w:type="textWrapping"/>
            </w:r>
            <w:r>
              <w:rPr>
                <w:rFonts w:ascii="宋体" w:hAnsi="宋体" w:eastAsia="宋体" w:cs="宋体"/>
                <w:color w:val="000000"/>
                <w:sz w:val="21"/>
              </w:rPr>
              <w:t>6.驻波比≤1.5；</w:t>
            </w:r>
            <w:r>
              <w:br w:type="textWrapping"/>
            </w:r>
            <w:r>
              <w:rPr>
                <w:rFonts w:ascii="宋体" w:hAnsi="宋体" w:eastAsia="宋体" w:cs="宋体"/>
                <w:color w:val="000000"/>
                <w:sz w:val="21"/>
              </w:rPr>
              <w:t>7.阻抗：50Ω；</w:t>
            </w:r>
            <w:r>
              <w:br w:type="textWrapping"/>
            </w:r>
            <w:r>
              <w:rPr>
                <w:rFonts w:ascii="宋体" w:hAnsi="宋体" w:eastAsia="宋体" w:cs="宋体"/>
                <w:color w:val="000000"/>
                <w:sz w:val="21"/>
              </w:rPr>
              <w:t>8.极化方式：垂直；</w:t>
            </w:r>
            <w:r>
              <w:br w:type="textWrapping"/>
            </w:r>
            <w:r>
              <w:rPr>
                <w:rFonts w:ascii="宋体" w:hAnsi="宋体" w:eastAsia="宋体" w:cs="宋体"/>
                <w:color w:val="000000"/>
                <w:sz w:val="21"/>
              </w:rPr>
              <w:t>9.系统升级对应用程序能够阻止非法访问并防止恶意软件窃取数据。</w:t>
            </w:r>
          </w:p>
        </w:tc>
      </w:tr>
    </w:tbl>
    <w:p>
      <w:pPr>
        <w:pStyle w:val="4"/>
      </w:pPr>
    </w:p>
    <w:p>
      <w:pPr>
        <w:pStyle w:val="4"/>
      </w:pPr>
      <w:r>
        <w:t>标的名称：全向接收装置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1.长度：4.7±0.5  米；</w:t>
            </w:r>
            <w:r>
              <w:br w:type="textWrapping"/>
            </w:r>
            <w:r>
              <w:rPr>
                <w:rFonts w:ascii="宋体" w:hAnsi="宋体" w:eastAsia="宋体" w:cs="宋体"/>
                <w:color w:val="000000"/>
                <w:sz w:val="21"/>
              </w:rPr>
              <w:t>2.重量：4.45±1 KG；</w:t>
            </w:r>
            <w:r>
              <w:br w:type="textWrapping"/>
            </w:r>
            <w:r>
              <w:rPr>
                <w:rFonts w:ascii="宋体" w:hAnsi="宋体" w:eastAsia="宋体" w:cs="宋体"/>
                <w:color w:val="000000"/>
                <w:sz w:val="21"/>
              </w:rPr>
              <w:t>3.支撑杆直径：40-50mm；</w:t>
            </w:r>
            <w:r>
              <w:br w:type="textWrapping"/>
            </w:r>
            <w:r>
              <w:rPr>
                <w:rFonts w:ascii="宋体" w:hAnsi="宋体" w:eastAsia="宋体" w:cs="宋体"/>
                <w:color w:val="000000"/>
                <w:sz w:val="21"/>
              </w:rPr>
              <w:t>4.材质：玻璃钢；</w:t>
            </w:r>
            <w:r>
              <w:br w:type="textWrapping"/>
            </w:r>
            <w:r>
              <w:rPr>
                <w:rFonts w:ascii="宋体" w:hAnsi="宋体" w:eastAsia="宋体" w:cs="宋体"/>
                <w:color w:val="000000"/>
                <w:sz w:val="21"/>
              </w:rPr>
              <w:t>5.防止电磁干扰和信号干扰。</w:t>
            </w:r>
          </w:p>
        </w:tc>
      </w:tr>
    </w:tbl>
    <w:p>
      <w:pPr>
        <w:pStyle w:val="4"/>
      </w:pPr>
    </w:p>
    <w:p>
      <w:pPr>
        <w:pStyle w:val="4"/>
      </w:pPr>
      <w:r>
        <w:t>标的名称：专用馈线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1.一个基地台配置一套专用线材；</w:t>
            </w:r>
            <w:r>
              <w:br w:type="textWrapping"/>
            </w:r>
            <w:r>
              <w:rPr>
                <w:rFonts w:ascii="宋体" w:hAnsi="宋体" w:eastAsia="宋体" w:cs="宋体"/>
                <w:color w:val="000000"/>
                <w:sz w:val="21"/>
              </w:rPr>
              <w:t>2.长度：≥150米；</w:t>
            </w:r>
            <w:r>
              <w:br w:type="textWrapping"/>
            </w:r>
            <w:r>
              <w:rPr>
                <w:rFonts w:ascii="宋体" w:hAnsi="宋体" w:eastAsia="宋体" w:cs="宋体"/>
                <w:color w:val="000000"/>
                <w:sz w:val="21"/>
              </w:rPr>
              <w:t>3.内导体为铜线，外导体为铝箔或铜网；</w:t>
            </w:r>
            <w:r>
              <w:br w:type="textWrapping"/>
            </w:r>
            <w:r>
              <w:rPr>
                <w:rFonts w:ascii="宋体" w:hAnsi="宋体" w:eastAsia="宋体" w:cs="宋体"/>
                <w:color w:val="000000"/>
                <w:sz w:val="21"/>
              </w:rPr>
              <w:t>4.满足室外走线。</w:t>
            </w:r>
          </w:p>
        </w:tc>
      </w:tr>
    </w:tbl>
    <w:p>
      <w:pPr>
        <w:pStyle w:val="4"/>
      </w:pPr>
    </w:p>
    <w:p>
      <w:pPr>
        <w:pStyle w:val="4"/>
      </w:pPr>
      <w:r>
        <w:t>标的名称：辅材</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配套专用辅材、转线头、PVC管等</w:t>
            </w:r>
          </w:p>
        </w:tc>
      </w:tr>
    </w:tbl>
    <w:p>
      <w:pPr>
        <w:pStyle w:val="4"/>
      </w:pPr>
    </w:p>
    <w:p>
      <w:pPr>
        <w:pStyle w:val="4"/>
      </w:pPr>
      <w:r>
        <w:t>标的名称：UPS主机机框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color w:val="000000"/>
                <w:sz w:val="21"/>
              </w:rPr>
              <w:t>1、高频模块化UPS，机框容量≥120KVA，可支持不少于4台主机并机；</w:t>
            </w:r>
            <w:r>
              <w:br w:type="textWrapping"/>
            </w:r>
            <w:r>
              <w:rPr>
                <w:rFonts w:ascii="宋体" w:hAnsi="宋体" w:eastAsia="宋体" w:cs="宋体"/>
                <w:color w:val="000000"/>
                <w:sz w:val="21"/>
              </w:rPr>
              <w:t>2、UPS应为全模块化设计，除功率模块可在线热拔插更换外，还要包括静态旁路模块、控制模块等都支持在线热拔插，以提供最高级别的可用性、可维护性。</w:t>
            </w:r>
            <w:r>
              <w:br w:type="textWrapping"/>
            </w:r>
            <w:r>
              <w:rPr>
                <w:rFonts w:ascii="宋体" w:hAnsi="宋体" w:eastAsia="宋体" w:cs="宋体"/>
                <w:color w:val="000000"/>
                <w:sz w:val="21"/>
              </w:rPr>
              <w:t>3、模块化UPS应采用集中控制的逻辑，集中控制单元需要1+1冗余，通讯总线也有冗余，保障无单点故障。</w:t>
            </w:r>
            <w:r>
              <w:br w:type="textWrapping"/>
            </w:r>
            <w:r>
              <w:rPr>
                <w:rFonts w:ascii="宋体" w:hAnsi="宋体" w:eastAsia="宋体" w:cs="宋体"/>
                <w:color w:val="000000"/>
                <w:sz w:val="21"/>
              </w:rPr>
              <w:t>4、模块化UPS系统应采用集中旁路方式，旁路模块应支持热插拔，应内置维修旁路。</w:t>
            </w:r>
            <w:r>
              <w:br w:type="textWrapping"/>
            </w:r>
            <w:r>
              <w:rPr>
                <w:rFonts w:ascii="宋体" w:hAnsi="宋体" w:eastAsia="宋体" w:cs="宋体"/>
                <w:color w:val="000000"/>
                <w:sz w:val="21"/>
              </w:rPr>
              <w:t>5、风扇故障时应发出声光告警，并且模块的风扇有冗错设计，提供风扇告警功能截图或风扇冗余设计白皮书。</w:t>
            </w:r>
            <w:r>
              <w:br w:type="textWrapping"/>
            </w:r>
            <w:r>
              <w:rPr>
                <w:rFonts w:ascii="宋体" w:hAnsi="宋体" w:eastAsia="宋体" w:cs="宋体"/>
                <w:color w:val="000000"/>
                <w:sz w:val="21"/>
              </w:rPr>
              <w:t>6、UPS输入电气性能： （1）输入电压可变范围305V～485V（线电压）； （2)输入功率因数≥0.997（100%额定非线性负载）； （3）输入电流谐波成分≤1.7%（100%额定非线性负载)。</w:t>
            </w:r>
            <w:r>
              <w:br w:type="textWrapping"/>
            </w:r>
            <w:r>
              <w:rPr>
                <w:rFonts w:ascii="宋体" w:hAnsi="宋体" w:eastAsia="宋体" w:cs="宋体"/>
                <w:color w:val="000000"/>
                <w:sz w:val="21"/>
              </w:rPr>
              <w:t>7、输出电气性能:（1）输出电压精度≤0.5％；（2）输出电压波形失真度≤0.6（阻性负载，电池）,≤0.6 （阻性负载，市电）；（3）过载能力≥10min（125%额定阻性负载）。</w:t>
            </w:r>
            <w:r>
              <w:br w:type="textWrapping"/>
            </w:r>
            <w:r>
              <w:rPr>
                <w:rFonts w:ascii="宋体" w:hAnsi="宋体" w:eastAsia="宋体" w:cs="宋体"/>
                <w:color w:val="000000"/>
                <w:sz w:val="21"/>
              </w:rPr>
              <w:t>8、系统效率：≥96%（30%负载），≥96%（50%负载）。</w:t>
            </w:r>
            <w:r>
              <w:br w:type="textWrapping"/>
            </w:r>
            <w:r>
              <w:rPr>
                <w:rFonts w:ascii="宋体" w:hAnsi="宋体" w:eastAsia="宋体" w:cs="宋体"/>
                <w:color w:val="000000"/>
                <w:sz w:val="21"/>
              </w:rPr>
              <w:t>9、UPS应具备干接点、RS485、FE接口，并提供Web、Modbus、SNMP通讯协议。</w:t>
            </w:r>
            <w:r>
              <w:br w:type="textWrapping"/>
            </w:r>
            <w:r>
              <w:rPr>
                <w:rFonts w:ascii="宋体" w:hAnsi="宋体" w:eastAsia="宋体" w:cs="宋体"/>
                <w:color w:val="000000"/>
                <w:sz w:val="21"/>
              </w:rPr>
              <w:t>10、UPS主机支持铅酸电池和锂电池接入方式。</w:t>
            </w:r>
            <w:r>
              <w:br w:type="textWrapping"/>
            </w:r>
            <w:r>
              <w:rPr>
                <w:rFonts w:ascii="宋体" w:hAnsi="宋体" w:eastAsia="宋体" w:cs="宋体"/>
                <w:color w:val="000000"/>
                <w:sz w:val="21"/>
              </w:rPr>
              <w:t>11、UPS系统具备母线电容寿命预测功能，提供功能截图。</w:t>
            </w:r>
          </w:p>
          <w:p>
            <w:pPr>
              <w:pStyle w:val="4"/>
              <w:jc w:val="both"/>
            </w:pPr>
            <w:r>
              <w:rPr>
                <w:rFonts w:ascii="宋体" w:hAnsi="宋体" w:eastAsia="宋体" w:cs="宋体"/>
                <w:color w:val="000000"/>
                <w:sz w:val="21"/>
              </w:rPr>
              <w:t>12、UPS主机通过网络安全认证，提供第三方机构产品社会公共安全认证证书复印件。</w:t>
            </w:r>
            <w:r>
              <w:br w:type="textWrapping"/>
            </w:r>
            <w:r>
              <w:rPr>
                <w:rFonts w:ascii="宋体" w:hAnsi="宋体" w:eastAsia="宋体" w:cs="宋体"/>
                <w:color w:val="000000"/>
                <w:sz w:val="21"/>
              </w:rPr>
              <w:t>13、UPS具有泰尔认证证书。</w:t>
            </w:r>
          </w:p>
        </w:tc>
      </w:tr>
    </w:tbl>
    <w:p>
      <w:pPr>
        <w:pStyle w:val="4"/>
      </w:pPr>
    </w:p>
    <w:p>
      <w:pPr>
        <w:pStyle w:val="4"/>
      </w:pPr>
      <w:r>
        <w:t>标的名称：功率模块</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功能模块≥30kVA</w:t>
            </w:r>
          </w:p>
        </w:tc>
      </w:tr>
    </w:tbl>
    <w:p>
      <w:pPr>
        <w:pStyle w:val="4"/>
      </w:pPr>
    </w:p>
    <w:p>
      <w:pPr>
        <w:pStyle w:val="4"/>
      </w:pPr>
      <w:r>
        <w:t>标的名称：蓄电池</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t xml:space="preserve">1.名称：免维护蓄电池；                                                                                                    </w:t>
            </w:r>
          </w:p>
          <w:p>
            <w:pPr>
              <w:pStyle w:val="4"/>
              <w:jc w:val="both"/>
            </w:pPr>
            <w:r>
              <w:t>2.单只容量：200AH；</w:t>
            </w:r>
          </w:p>
          <w:p>
            <w:pPr>
              <w:pStyle w:val="4"/>
              <w:jc w:val="both"/>
            </w:pPr>
            <w:r>
              <w:t xml:space="preserve">3.单只电压：12V ；                                                                                              </w:t>
            </w:r>
          </w:p>
          <w:p>
            <w:pPr>
              <w:pStyle w:val="4"/>
              <w:jc w:val="both"/>
            </w:pPr>
            <w:r>
              <w:t>4.运行温度范围：-20℃至55℃。</w:t>
            </w:r>
          </w:p>
        </w:tc>
      </w:tr>
    </w:tbl>
    <w:p>
      <w:pPr>
        <w:pStyle w:val="4"/>
      </w:pPr>
    </w:p>
    <w:p>
      <w:pPr>
        <w:pStyle w:val="4"/>
      </w:pPr>
      <w:r>
        <w:t>标的名称：电池架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可放置40节12V200AH蓄电池</w:t>
            </w:r>
          </w:p>
        </w:tc>
      </w:tr>
    </w:tbl>
    <w:p>
      <w:pPr>
        <w:pStyle w:val="4"/>
      </w:pPr>
    </w:p>
    <w:p>
      <w:pPr>
        <w:pStyle w:val="4"/>
      </w:pPr>
      <w:r>
        <w:t>标的名称：电池连接铜排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电池与电池间连接线、电池翻层线缆</w:t>
            </w:r>
          </w:p>
        </w:tc>
      </w:tr>
    </w:tbl>
    <w:p>
      <w:pPr>
        <w:pStyle w:val="4"/>
      </w:pPr>
    </w:p>
    <w:p>
      <w:pPr>
        <w:pStyle w:val="4"/>
      </w:pPr>
      <w:r>
        <w:t>标的名称：电池开关盒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定制，满足UPS电源电池开关需求</w:t>
            </w:r>
          </w:p>
        </w:tc>
      </w:tr>
    </w:tbl>
    <w:p>
      <w:pPr>
        <w:pStyle w:val="4"/>
      </w:pPr>
    </w:p>
    <w:p>
      <w:pPr>
        <w:pStyle w:val="4"/>
      </w:pPr>
      <w:r>
        <w:t>标的名称：电缆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BVR50</w:t>
            </w:r>
          </w:p>
        </w:tc>
      </w:tr>
    </w:tbl>
    <w:p>
      <w:pPr>
        <w:pStyle w:val="4"/>
      </w:pPr>
    </w:p>
    <w:p>
      <w:pPr>
        <w:pStyle w:val="4"/>
      </w:pPr>
      <w:r>
        <w:t>标的名称：电缆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YJV4*50+1*25</w:t>
            </w:r>
          </w:p>
        </w:tc>
      </w:tr>
    </w:tbl>
    <w:p>
      <w:pPr>
        <w:pStyle w:val="4"/>
      </w:pPr>
    </w:p>
    <w:p>
      <w:pPr>
        <w:pStyle w:val="4"/>
      </w:pPr>
      <w:r>
        <w:t>标的名称：配电柜改造</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定制</w:t>
            </w:r>
          </w:p>
        </w:tc>
      </w:tr>
    </w:tbl>
    <w:p>
      <w:pPr>
        <w:pStyle w:val="4"/>
      </w:pPr>
    </w:p>
    <w:p>
      <w:pPr>
        <w:pStyle w:val="4"/>
      </w:pPr>
      <w:r>
        <w:t>标的名称：配电柜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定制</w:t>
            </w:r>
          </w:p>
        </w:tc>
      </w:tr>
    </w:tbl>
    <w:p>
      <w:pPr>
        <w:pStyle w:val="4"/>
      </w:pPr>
    </w:p>
    <w:p>
      <w:pPr>
        <w:pStyle w:val="4"/>
      </w:pPr>
      <w:r>
        <w:t>标的名称：市电配电柜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定制</w:t>
            </w:r>
          </w:p>
        </w:tc>
      </w:tr>
    </w:tbl>
    <w:p>
      <w:pPr>
        <w:pStyle w:val="4"/>
      </w:pPr>
    </w:p>
    <w:p>
      <w:pPr>
        <w:pStyle w:val="4"/>
      </w:pPr>
      <w:r>
        <w:t>标的名称：辅材</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配套电缆桥架、线鼻子、桥架等</w:t>
            </w:r>
          </w:p>
        </w:tc>
      </w:tr>
    </w:tbl>
    <w:p>
      <w:pPr>
        <w:pStyle w:val="4"/>
      </w:pPr>
    </w:p>
    <w:p>
      <w:pPr>
        <w:pStyle w:val="4"/>
      </w:pPr>
      <w:r>
        <w:t>标的名称：配电监测软件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实时监测三相电的相电压、线电压、相电流、频率、功率因数、有功功率、无功功率等参数及停电或掉电状态监测；一旦发现异常，系统会根据事件等级的显示不同颜色，同时产生报警事件进行记录存储，并第一时间根据事件对应的告警方式对外发出报警。</w:t>
            </w:r>
          </w:p>
        </w:tc>
      </w:tr>
    </w:tbl>
    <w:p>
      <w:pPr>
        <w:pStyle w:val="4"/>
      </w:pPr>
    </w:p>
    <w:p>
      <w:pPr>
        <w:pStyle w:val="4"/>
      </w:pPr>
      <w:r>
        <w:t>标的名称：通讯转换模块</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1.协议：两线RS-485(DATA+，DATA-)</w:t>
            </w:r>
            <w:r>
              <w:br w:type="textWrapping"/>
            </w:r>
            <w:r>
              <w:rPr>
                <w:rFonts w:ascii="宋体" w:hAnsi="宋体" w:eastAsia="宋体" w:cs="宋体"/>
                <w:color w:val="000000"/>
                <w:sz w:val="21"/>
              </w:rPr>
              <w:t>2.速率：内置“自适应”电路，自动调节波特率，300~115200bps</w:t>
            </w:r>
            <w:r>
              <w:br w:type="textWrapping"/>
            </w:r>
            <w:r>
              <w:rPr>
                <w:rFonts w:ascii="宋体" w:hAnsi="宋体" w:eastAsia="宋体" w:cs="宋体"/>
                <w:color w:val="000000"/>
                <w:sz w:val="21"/>
              </w:rPr>
              <w:t xml:space="preserve">3.RS-485 </w:t>
            </w:r>
            <w:r>
              <w:br w:type="textWrapping"/>
            </w:r>
            <w:r>
              <w:rPr>
                <w:rFonts w:ascii="宋体" w:hAnsi="宋体" w:eastAsia="宋体" w:cs="宋体"/>
                <w:color w:val="000000"/>
                <w:sz w:val="21"/>
              </w:rPr>
              <w:t>4.隔离电压：3000V</w:t>
            </w:r>
            <w:r>
              <w:br w:type="textWrapping"/>
            </w:r>
            <w:r>
              <w:rPr>
                <w:rFonts w:ascii="宋体" w:hAnsi="宋体" w:eastAsia="宋体" w:cs="宋体"/>
                <w:color w:val="000000"/>
                <w:sz w:val="21"/>
              </w:rPr>
              <w:t>5.电源：+10V ~ +30VDC</w:t>
            </w:r>
            <w:r>
              <w:br w:type="textWrapping"/>
            </w:r>
            <w:r>
              <w:rPr>
                <w:rFonts w:ascii="宋体" w:hAnsi="宋体" w:eastAsia="宋体" w:cs="宋体"/>
                <w:color w:val="000000"/>
                <w:sz w:val="21"/>
              </w:rPr>
              <w:t>6.功耗：2.2W(最大)</w:t>
            </w:r>
          </w:p>
        </w:tc>
      </w:tr>
    </w:tbl>
    <w:p>
      <w:pPr>
        <w:pStyle w:val="4"/>
      </w:pPr>
    </w:p>
    <w:p>
      <w:pPr>
        <w:pStyle w:val="4"/>
      </w:pPr>
      <w:r>
        <w:t>标的名称：UPS监测软件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实时监视UPS三相输入电压、输入电流、输入功率、输入频率，三相输出电压、输出电流、输出功率、输出频率、负载率、旁路电压、旁路电流参数，UPS输入、旁路、逆变器、整流器状态及电池状态等状态与参数；通过图表直观的展示UPS整体的运行数据；一旦UPS有告警，相关状态会根据事件等级的不同显示不同颜色，同时产生报警事件进行记录存储，并第一时间根据事件对应的告警方式对外发出报警；</w:t>
            </w:r>
          </w:p>
        </w:tc>
      </w:tr>
    </w:tbl>
    <w:p>
      <w:pPr>
        <w:pStyle w:val="4"/>
      </w:pPr>
    </w:p>
    <w:p>
      <w:pPr>
        <w:pStyle w:val="4"/>
      </w:pPr>
      <w:r>
        <w:t>标的名称：精密空调监测软件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实时监测精密空调送风温度湿度，回风温度、回风湿度、回风温湿度限值、温度设定值制冷器运行状态、滤网堵塞报警、开/关状态、系统告警等状态、远程控制等。系统可通过图表直观展示精密空调整体的运行数据；一旦发现监测参数越限和所监测的开关处于非正常工作状态，系统会根据事件等级显示不同颜色，同时产生报警事件进行记录存储，并第一时间根据事件对应的告警方式对外发出报警；（具体监控参数和状态由厂家通讯协议决定）</w:t>
            </w:r>
          </w:p>
        </w:tc>
      </w:tr>
    </w:tbl>
    <w:p>
      <w:pPr>
        <w:pStyle w:val="4"/>
      </w:pPr>
    </w:p>
    <w:p>
      <w:pPr>
        <w:pStyle w:val="4"/>
      </w:pPr>
      <w:r>
        <w:t>标的名称：漏水控制器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1.反应时间：≤2S</w:t>
            </w:r>
            <w:r>
              <w:br w:type="textWrapping"/>
            </w:r>
            <w:r>
              <w:rPr>
                <w:rFonts w:ascii="宋体" w:hAnsi="宋体" w:eastAsia="宋体" w:cs="宋体"/>
                <w:color w:val="000000"/>
                <w:sz w:val="21"/>
              </w:rPr>
              <w:t>2.检测距离：≥500 米</w:t>
            </w:r>
            <w:r>
              <w:br w:type="textWrapping"/>
            </w:r>
            <w:r>
              <w:rPr>
                <w:rFonts w:ascii="宋体" w:hAnsi="宋体" w:eastAsia="宋体" w:cs="宋体"/>
                <w:color w:val="000000"/>
                <w:sz w:val="21"/>
              </w:rPr>
              <w:t>3.尺寸：≤84*38*58.5mm</w:t>
            </w:r>
            <w:r>
              <w:br w:type="textWrapping"/>
            </w:r>
            <w:r>
              <w:rPr>
                <w:rFonts w:ascii="宋体" w:hAnsi="宋体" w:eastAsia="宋体" w:cs="宋体"/>
                <w:color w:val="000000"/>
                <w:sz w:val="21"/>
              </w:rPr>
              <w:t>4.电源要求：DC 9~30V，功率小于0.2W</w:t>
            </w:r>
            <w:r>
              <w:br w:type="textWrapping"/>
            </w:r>
            <w:r>
              <w:rPr>
                <w:rFonts w:ascii="宋体" w:hAnsi="宋体" w:eastAsia="宋体" w:cs="宋体"/>
                <w:color w:val="000000"/>
                <w:sz w:val="21"/>
              </w:rPr>
              <w:t>5.RS485接口，MODBUS-RTU协议</w:t>
            </w:r>
            <w:r>
              <w:br w:type="textWrapping"/>
            </w:r>
            <w:r>
              <w:rPr>
                <w:rFonts w:ascii="宋体" w:hAnsi="宋体" w:eastAsia="宋体" w:cs="宋体"/>
                <w:color w:val="000000"/>
                <w:sz w:val="21"/>
              </w:rPr>
              <w:t>6.固态继电器：1 组，常态断开或常态闭合</w:t>
            </w:r>
            <w:r>
              <w:br w:type="textWrapping"/>
            </w:r>
            <w:r>
              <w:rPr>
                <w:rFonts w:ascii="宋体" w:hAnsi="宋体" w:eastAsia="宋体" w:cs="宋体"/>
                <w:color w:val="000000"/>
                <w:sz w:val="21"/>
              </w:rPr>
              <w:t>7.负载：DC 60V，100mA</w:t>
            </w:r>
            <w:r>
              <w:br w:type="textWrapping"/>
            </w:r>
            <w:r>
              <w:rPr>
                <w:rFonts w:ascii="宋体" w:hAnsi="宋体" w:eastAsia="宋体" w:cs="宋体"/>
                <w:color w:val="000000"/>
                <w:sz w:val="21"/>
              </w:rPr>
              <w:t>8.ESD防护 感应线静电防护 接触放电±16KV，空气放电±25KV</w:t>
            </w:r>
          </w:p>
        </w:tc>
      </w:tr>
    </w:tbl>
    <w:p>
      <w:pPr>
        <w:pStyle w:val="4"/>
      </w:pPr>
    </w:p>
    <w:p>
      <w:pPr>
        <w:pStyle w:val="4"/>
      </w:pPr>
      <w:r>
        <w:t>标的名称：防水接线盒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外观尺寸：160*160*90mm</w:t>
            </w:r>
          </w:p>
        </w:tc>
      </w:tr>
    </w:tbl>
    <w:p>
      <w:pPr>
        <w:pStyle w:val="4"/>
      </w:pPr>
    </w:p>
    <w:p>
      <w:pPr>
        <w:pStyle w:val="4"/>
      </w:pPr>
      <w:r>
        <w:t>标的名称：温湿度传感器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1.带LCD显示</w:t>
            </w:r>
          </w:p>
          <w:p>
            <w:pPr>
              <w:pStyle w:val="4"/>
              <w:jc w:val="both"/>
            </w:pPr>
            <w:r>
              <w:rPr>
                <w:rFonts w:ascii="宋体" w:hAnsi="宋体" w:eastAsia="宋体" w:cs="宋体"/>
                <w:color w:val="000000"/>
                <w:sz w:val="21"/>
              </w:rPr>
              <w:t>2.温度测量范围：-20℃～70℃</w:t>
            </w:r>
          </w:p>
          <w:p>
            <w:pPr>
              <w:pStyle w:val="4"/>
              <w:jc w:val="both"/>
            </w:pPr>
            <w:r>
              <w:rPr>
                <w:rFonts w:ascii="宋体" w:hAnsi="宋体" w:eastAsia="宋体" w:cs="宋体"/>
                <w:color w:val="000000"/>
                <w:sz w:val="21"/>
              </w:rPr>
              <w:t>3.温度误差：&lt;±0.3℃，在25℃时测试</w:t>
            </w:r>
          </w:p>
          <w:p>
            <w:pPr>
              <w:pStyle w:val="4"/>
              <w:jc w:val="both"/>
            </w:pPr>
            <w:r>
              <w:rPr>
                <w:rFonts w:ascii="宋体" w:hAnsi="宋体" w:eastAsia="宋体" w:cs="宋体"/>
                <w:color w:val="000000"/>
                <w:sz w:val="21"/>
              </w:rPr>
              <w:t>4.湿度测量范围：0～100%RH</w:t>
            </w:r>
          </w:p>
          <w:p>
            <w:pPr>
              <w:pStyle w:val="4"/>
              <w:jc w:val="both"/>
            </w:pPr>
            <w:r>
              <w:rPr>
                <w:rFonts w:ascii="宋体" w:hAnsi="宋体" w:eastAsia="宋体" w:cs="宋体"/>
                <w:color w:val="000000"/>
                <w:sz w:val="21"/>
              </w:rPr>
              <w:t>5.湿度误差：&lt;±3%RH， 在25℃、60%RH时测试</w:t>
            </w:r>
          </w:p>
          <w:p>
            <w:pPr>
              <w:pStyle w:val="4"/>
              <w:jc w:val="both"/>
            </w:pPr>
            <w:r>
              <w:rPr>
                <w:rFonts w:ascii="宋体" w:hAnsi="宋体" w:eastAsia="宋体" w:cs="宋体"/>
                <w:color w:val="000000"/>
                <w:sz w:val="21"/>
              </w:rPr>
              <w:t>6.通信接口：RS485</w:t>
            </w:r>
          </w:p>
          <w:p>
            <w:pPr>
              <w:pStyle w:val="4"/>
              <w:jc w:val="both"/>
            </w:pPr>
            <w:r>
              <w:rPr>
                <w:rFonts w:ascii="宋体" w:hAnsi="宋体" w:eastAsia="宋体" w:cs="宋体"/>
                <w:color w:val="000000"/>
                <w:sz w:val="21"/>
              </w:rPr>
              <w:t>7.工作电压：12VDC（10V～30VDC）</w:t>
            </w:r>
          </w:p>
        </w:tc>
      </w:tr>
    </w:tbl>
    <w:p>
      <w:pPr>
        <w:pStyle w:val="4"/>
      </w:pPr>
    </w:p>
    <w:p>
      <w:pPr>
        <w:pStyle w:val="4"/>
      </w:pPr>
      <w:r>
        <w:t>标的名称：温湿度监测软件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温湿度监测软件接口</w:t>
            </w:r>
          </w:p>
        </w:tc>
      </w:tr>
    </w:tbl>
    <w:p>
      <w:pPr>
        <w:pStyle w:val="4"/>
      </w:pPr>
    </w:p>
    <w:p>
      <w:pPr>
        <w:pStyle w:val="4"/>
      </w:pPr>
      <w:r>
        <w:t>标的名称：蓄电池组主控模块</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1.可通过Web等远程配置方式，可配置通信参数、相关选项。</w:t>
            </w:r>
            <w:r>
              <w:br w:type="textWrapping"/>
            </w:r>
            <w:r>
              <w:rPr>
                <w:rFonts w:ascii="宋体" w:hAnsi="宋体" w:eastAsia="宋体" w:cs="宋体"/>
                <w:color w:val="000000"/>
                <w:sz w:val="21"/>
              </w:rPr>
              <w:t>2.可下接单体电池采集模块和电压电流采集模块，最多支持4组共200节单体电池；主机汇总各模块采集到的数据。</w:t>
            </w:r>
            <w:r>
              <w:br w:type="textWrapping"/>
            </w:r>
            <w:r>
              <w:rPr>
                <w:rFonts w:ascii="宋体" w:hAnsi="宋体" w:eastAsia="宋体" w:cs="宋体"/>
                <w:color w:val="000000"/>
                <w:sz w:val="21"/>
              </w:rPr>
              <w:t>3.工作电压：支持9-27VDC供电</w:t>
            </w:r>
            <w:r>
              <w:br w:type="textWrapping"/>
            </w:r>
            <w:r>
              <w:rPr>
                <w:rFonts w:ascii="宋体" w:hAnsi="宋体" w:eastAsia="宋体" w:cs="宋体"/>
                <w:color w:val="000000"/>
                <w:sz w:val="21"/>
              </w:rPr>
              <w:t>4.保护形式：ZOV+PPTC+TVS</w:t>
            </w:r>
            <w:r>
              <w:br w:type="textWrapping"/>
            </w:r>
            <w:r>
              <w:rPr>
                <w:rFonts w:ascii="宋体" w:hAnsi="宋体" w:eastAsia="宋体" w:cs="宋体"/>
                <w:color w:val="000000"/>
                <w:sz w:val="21"/>
              </w:rPr>
              <w:t>5.防雷保护级别：2KV/1KA</w:t>
            </w:r>
            <w:r>
              <w:br w:type="textWrapping"/>
            </w:r>
            <w:r>
              <w:rPr>
                <w:rFonts w:ascii="宋体" w:hAnsi="宋体" w:eastAsia="宋体" w:cs="宋体"/>
                <w:color w:val="000000"/>
                <w:sz w:val="21"/>
              </w:rPr>
              <w:t>6.过压过流保护：30V/300mA</w:t>
            </w:r>
            <w:r>
              <w:br w:type="textWrapping"/>
            </w:r>
            <w:r>
              <w:rPr>
                <w:rFonts w:ascii="宋体" w:hAnsi="宋体" w:eastAsia="宋体" w:cs="宋体"/>
                <w:color w:val="000000"/>
                <w:sz w:val="21"/>
              </w:rPr>
              <w:t>7.通讯接口：</w:t>
            </w:r>
            <w:r>
              <w:br w:type="textWrapping"/>
            </w:r>
            <w:r>
              <w:rPr>
                <w:rFonts w:ascii="宋体" w:hAnsi="宋体" w:eastAsia="宋体" w:cs="宋体"/>
                <w:color w:val="000000"/>
                <w:sz w:val="21"/>
              </w:rPr>
              <w:t>上行通讯接口：LAN 10/100Mbps 1路（Modbus-TCP协议），RS485 1路（Modbus-RTU协议）；</w:t>
            </w:r>
            <w:r>
              <w:br w:type="textWrapping"/>
            </w:r>
            <w:r>
              <w:rPr>
                <w:rFonts w:ascii="宋体" w:hAnsi="宋体" w:eastAsia="宋体" w:cs="宋体"/>
                <w:color w:val="000000"/>
                <w:sz w:val="21"/>
              </w:rPr>
              <w:t>下行通讯接口：SNS总线接口4个，RJ45接口。</w:t>
            </w:r>
          </w:p>
        </w:tc>
      </w:tr>
    </w:tbl>
    <w:p>
      <w:pPr>
        <w:pStyle w:val="4"/>
      </w:pPr>
    </w:p>
    <w:p>
      <w:pPr>
        <w:pStyle w:val="4"/>
      </w:pPr>
      <w:r>
        <w:t>标的名称：组电压传感器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1.保护形式：PPTC+TVS</w:t>
            </w:r>
            <w:r>
              <w:br w:type="textWrapping"/>
            </w:r>
            <w:r>
              <w:rPr>
                <w:rFonts w:ascii="宋体" w:hAnsi="宋体" w:eastAsia="宋体" w:cs="宋体"/>
                <w:color w:val="000000"/>
                <w:sz w:val="21"/>
              </w:rPr>
              <w:t>2.防雷保护：600W</w:t>
            </w:r>
            <w:r>
              <w:br w:type="textWrapping"/>
            </w:r>
            <w:r>
              <w:rPr>
                <w:rFonts w:ascii="宋体" w:hAnsi="宋体" w:eastAsia="宋体" w:cs="宋体"/>
                <w:color w:val="000000"/>
                <w:sz w:val="21"/>
              </w:rPr>
              <w:t>3.接口形式：RJ45（T568B）</w:t>
            </w:r>
            <w:r>
              <w:br w:type="textWrapping"/>
            </w:r>
            <w:r>
              <w:rPr>
                <w:rFonts w:ascii="宋体" w:hAnsi="宋体" w:eastAsia="宋体" w:cs="宋体"/>
                <w:color w:val="000000"/>
                <w:sz w:val="21"/>
              </w:rPr>
              <w:t>4.过压/过流保护：18V/200mA</w:t>
            </w:r>
            <w:r>
              <w:br w:type="textWrapping"/>
            </w:r>
            <w:r>
              <w:rPr>
                <w:rFonts w:ascii="宋体" w:hAnsi="宋体" w:eastAsia="宋体" w:cs="宋体"/>
                <w:color w:val="000000"/>
                <w:sz w:val="21"/>
              </w:rPr>
              <w:t>5.电压量程：0-60V DC/0-300V DC/0-700V DC可选</w:t>
            </w:r>
            <w:r>
              <w:br w:type="textWrapping"/>
            </w:r>
            <w:r>
              <w:rPr>
                <w:rFonts w:ascii="宋体" w:hAnsi="宋体" w:eastAsia="宋体" w:cs="宋体"/>
                <w:color w:val="000000"/>
                <w:sz w:val="21"/>
              </w:rPr>
              <w:t>6.电压精度：±0.5%（FS）@25℃</w:t>
            </w:r>
            <w:r>
              <w:br w:type="textWrapping"/>
            </w:r>
            <w:r>
              <w:rPr>
                <w:rFonts w:ascii="宋体" w:hAnsi="宋体" w:eastAsia="宋体" w:cs="宋体"/>
                <w:color w:val="000000"/>
                <w:sz w:val="21"/>
              </w:rPr>
              <w:t>7.绝缘强度：1500V</w:t>
            </w:r>
          </w:p>
        </w:tc>
      </w:tr>
    </w:tbl>
    <w:p>
      <w:pPr>
        <w:pStyle w:val="4"/>
      </w:pPr>
    </w:p>
    <w:p>
      <w:pPr>
        <w:pStyle w:val="4"/>
      </w:pPr>
      <w:r>
        <w:t>标的名称：电流传感器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1.保护形式：PPTC+TVS</w:t>
            </w:r>
            <w:r>
              <w:br w:type="textWrapping"/>
            </w:r>
            <w:r>
              <w:rPr>
                <w:rFonts w:ascii="宋体" w:hAnsi="宋体" w:eastAsia="宋体" w:cs="宋体"/>
                <w:color w:val="000000"/>
                <w:sz w:val="21"/>
              </w:rPr>
              <w:t>2.防雷保护：600W</w:t>
            </w:r>
            <w:r>
              <w:br w:type="textWrapping"/>
            </w:r>
            <w:r>
              <w:rPr>
                <w:rFonts w:ascii="宋体" w:hAnsi="宋体" w:eastAsia="宋体" w:cs="宋体"/>
                <w:color w:val="000000"/>
                <w:sz w:val="21"/>
              </w:rPr>
              <w:t>3.接口形式：RJ45（T568B）</w:t>
            </w:r>
            <w:r>
              <w:br w:type="textWrapping"/>
            </w:r>
            <w:r>
              <w:rPr>
                <w:rFonts w:ascii="宋体" w:hAnsi="宋体" w:eastAsia="宋体" w:cs="宋体"/>
                <w:color w:val="000000"/>
                <w:sz w:val="21"/>
              </w:rPr>
              <w:t>4.过压/过流保护：18V/200mA</w:t>
            </w:r>
            <w:r>
              <w:br w:type="textWrapping"/>
            </w:r>
            <w:r>
              <w:rPr>
                <w:rFonts w:ascii="宋体" w:hAnsi="宋体" w:eastAsia="宋体" w:cs="宋体"/>
                <w:color w:val="000000"/>
                <w:sz w:val="21"/>
              </w:rPr>
              <w:t>5.电流量程：±300A DC/±600A DC/±1000A DC可选</w:t>
            </w:r>
            <w:r>
              <w:br w:type="textWrapping"/>
            </w:r>
            <w:r>
              <w:rPr>
                <w:rFonts w:ascii="宋体" w:hAnsi="宋体" w:eastAsia="宋体" w:cs="宋体"/>
                <w:color w:val="000000"/>
                <w:sz w:val="21"/>
              </w:rPr>
              <w:t>6.电流精度：±1%（FS）@25℃</w:t>
            </w:r>
            <w:r>
              <w:br w:type="textWrapping"/>
            </w:r>
            <w:r>
              <w:rPr>
                <w:rFonts w:ascii="宋体" w:hAnsi="宋体" w:eastAsia="宋体" w:cs="宋体"/>
                <w:color w:val="000000"/>
                <w:sz w:val="21"/>
              </w:rPr>
              <w:t>7.绝缘强度1500V</w:t>
            </w:r>
            <w:r>
              <w:br w:type="textWrapping"/>
            </w:r>
            <w:r>
              <w:rPr>
                <w:rFonts w:ascii="宋体" w:hAnsi="宋体" w:eastAsia="宋体" w:cs="宋体"/>
                <w:color w:val="000000"/>
                <w:sz w:val="21"/>
              </w:rPr>
              <w:t>8.孔径：35mm</w:t>
            </w:r>
            <w:r>
              <w:br w:type="textWrapping"/>
            </w:r>
            <w:r>
              <w:rPr>
                <w:rFonts w:ascii="宋体" w:hAnsi="宋体" w:eastAsia="宋体" w:cs="宋体"/>
                <w:color w:val="000000"/>
                <w:sz w:val="21"/>
              </w:rPr>
              <w:t>9.形状：穿孔型</w:t>
            </w:r>
            <w:r>
              <w:br w:type="textWrapping"/>
            </w:r>
            <w:r>
              <w:rPr>
                <w:rFonts w:ascii="宋体" w:hAnsi="宋体" w:eastAsia="宋体" w:cs="宋体"/>
                <w:color w:val="000000"/>
                <w:sz w:val="21"/>
              </w:rPr>
              <w:t>10.辅助电源：开口，±12V</w:t>
            </w:r>
          </w:p>
        </w:tc>
      </w:tr>
    </w:tbl>
    <w:p>
      <w:pPr>
        <w:pStyle w:val="4"/>
      </w:pPr>
    </w:p>
    <w:p>
      <w:pPr>
        <w:pStyle w:val="4"/>
      </w:pPr>
      <w:r>
        <w:t>标的名称：电池传感器模块</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1.工作电压：5-18V DC</w:t>
            </w:r>
            <w:r>
              <w:br w:type="textWrapping"/>
            </w:r>
            <w:r>
              <w:rPr>
                <w:rFonts w:ascii="宋体" w:hAnsi="宋体" w:eastAsia="宋体" w:cs="宋体"/>
                <w:color w:val="000000"/>
                <w:sz w:val="21"/>
              </w:rPr>
              <w:t>2.保护形式：保险丝</w:t>
            </w:r>
            <w:r>
              <w:br w:type="textWrapping"/>
            </w:r>
            <w:r>
              <w:rPr>
                <w:rFonts w:ascii="宋体" w:hAnsi="宋体" w:eastAsia="宋体" w:cs="宋体"/>
                <w:color w:val="000000"/>
                <w:sz w:val="21"/>
              </w:rPr>
              <w:t>3.过流保护：1A</w:t>
            </w:r>
            <w:r>
              <w:br w:type="textWrapping"/>
            </w:r>
            <w:r>
              <w:rPr>
                <w:rFonts w:ascii="宋体" w:hAnsi="宋体" w:eastAsia="宋体" w:cs="宋体"/>
                <w:color w:val="000000"/>
                <w:sz w:val="21"/>
              </w:rPr>
              <w:t>4.工作环境：温度：-40~85℃； 湿度：5%~95%（无凝结）</w:t>
            </w:r>
            <w:r>
              <w:br w:type="textWrapping"/>
            </w:r>
            <w:r>
              <w:rPr>
                <w:rFonts w:ascii="宋体" w:hAnsi="宋体" w:eastAsia="宋体" w:cs="宋体"/>
                <w:color w:val="000000"/>
                <w:sz w:val="21"/>
              </w:rPr>
              <w:t>5.SNS总线口 数量：2</w:t>
            </w:r>
            <w:r>
              <w:br w:type="textWrapping"/>
            </w:r>
            <w:r>
              <w:rPr>
                <w:rFonts w:ascii="宋体" w:hAnsi="宋体" w:eastAsia="宋体" w:cs="宋体"/>
                <w:color w:val="000000"/>
                <w:sz w:val="21"/>
              </w:rPr>
              <w:t>6.接口形式：RJ45(T568B)</w:t>
            </w:r>
            <w:r>
              <w:br w:type="textWrapping"/>
            </w:r>
            <w:r>
              <w:rPr>
                <w:rFonts w:ascii="宋体" w:hAnsi="宋体" w:eastAsia="宋体" w:cs="宋体"/>
                <w:color w:val="000000"/>
                <w:sz w:val="21"/>
              </w:rPr>
              <w:t>7.波特率：4800bps</w:t>
            </w:r>
            <w:r>
              <w:br w:type="textWrapping"/>
            </w:r>
            <w:r>
              <w:rPr>
                <w:rFonts w:ascii="宋体" w:hAnsi="宋体" w:eastAsia="宋体" w:cs="宋体"/>
                <w:color w:val="000000"/>
                <w:sz w:val="21"/>
              </w:rPr>
              <w:t>8.地址设定：地址自动编码，范围1-255</w:t>
            </w:r>
            <w:r>
              <w:br w:type="textWrapping"/>
            </w:r>
            <w:r>
              <w:rPr>
                <w:rFonts w:ascii="宋体" w:hAnsi="宋体" w:eastAsia="宋体" w:cs="宋体"/>
                <w:color w:val="000000"/>
                <w:sz w:val="21"/>
              </w:rPr>
              <w:t>9.测量参数：</w:t>
            </w:r>
            <w:r>
              <w:br w:type="textWrapping"/>
            </w:r>
            <w:r>
              <w:rPr>
                <w:rFonts w:ascii="宋体" w:hAnsi="宋体" w:eastAsia="宋体" w:cs="宋体"/>
                <w:color w:val="000000"/>
                <w:sz w:val="21"/>
              </w:rPr>
              <w:t xml:space="preserve">  电压量程：5-18V DC</w:t>
            </w:r>
            <w:r>
              <w:br w:type="textWrapping"/>
            </w:r>
            <w:r>
              <w:rPr>
                <w:rFonts w:ascii="宋体" w:hAnsi="宋体" w:eastAsia="宋体" w:cs="宋体"/>
                <w:color w:val="000000"/>
                <w:sz w:val="21"/>
              </w:rPr>
              <w:t xml:space="preserve">  电压精度：±0.1%(FS)@25℃</w:t>
            </w:r>
            <w:r>
              <w:br w:type="textWrapping"/>
            </w:r>
            <w:r>
              <w:rPr>
                <w:rFonts w:ascii="宋体" w:hAnsi="宋体" w:eastAsia="宋体" w:cs="宋体"/>
                <w:color w:val="000000"/>
                <w:sz w:val="21"/>
              </w:rPr>
              <w:t xml:space="preserve">  温度量程：-10~99.9℃</w:t>
            </w:r>
            <w:r>
              <w:br w:type="textWrapping"/>
            </w:r>
            <w:r>
              <w:rPr>
                <w:rFonts w:ascii="宋体" w:hAnsi="宋体" w:eastAsia="宋体" w:cs="宋体"/>
                <w:color w:val="000000"/>
                <w:sz w:val="21"/>
              </w:rPr>
              <w:t xml:space="preserve">  温度精度：±1℃</w:t>
            </w:r>
            <w:r>
              <w:br w:type="textWrapping"/>
            </w:r>
            <w:r>
              <w:rPr>
                <w:rFonts w:ascii="宋体" w:hAnsi="宋体" w:eastAsia="宋体" w:cs="宋体"/>
                <w:color w:val="000000"/>
                <w:sz w:val="21"/>
              </w:rPr>
              <w:t xml:space="preserve">  内阻量程：100~65535μΩ</w:t>
            </w:r>
            <w:r>
              <w:br w:type="textWrapping"/>
            </w:r>
            <w:r>
              <w:rPr>
                <w:rFonts w:ascii="宋体" w:hAnsi="宋体" w:eastAsia="宋体" w:cs="宋体"/>
                <w:color w:val="000000"/>
                <w:sz w:val="21"/>
              </w:rPr>
              <w:t xml:space="preserve">  内阻重复精度：±(2%+30μΩ )@25℃</w:t>
            </w:r>
            <w:r>
              <w:br w:type="textWrapping"/>
            </w:r>
            <w:r>
              <w:rPr>
                <w:rFonts w:ascii="宋体" w:hAnsi="宋体" w:eastAsia="宋体" w:cs="宋体"/>
                <w:color w:val="000000"/>
                <w:sz w:val="21"/>
              </w:rPr>
              <w:t>10.具有指示灯：</w:t>
            </w:r>
          </w:p>
        </w:tc>
      </w:tr>
    </w:tbl>
    <w:p>
      <w:pPr>
        <w:pStyle w:val="4"/>
      </w:pPr>
    </w:p>
    <w:p>
      <w:pPr>
        <w:pStyle w:val="4"/>
      </w:pPr>
      <w:r>
        <w:t>标的名称：蓄电池监测软件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蓄电池集成软件接口</w:t>
            </w:r>
          </w:p>
        </w:tc>
      </w:tr>
    </w:tbl>
    <w:p>
      <w:pPr>
        <w:pStyle w:val="4"/>
      </w:pPr>
    </w:p>
    <w:p>
      <w:pPr>
        <w:pStyle w:val="4"/>
      </w:pPr>
      <w:r>
        <w:t>标的名称：红外半球高清网络摄像机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1.传感器类型：1/2.8英寸CMOS</w:t>
            </w:r>
          </w:p>
          <w:p>
            <w:pPr>
              <w:pStyle w:val="4"/>
            </w:pPr>
          </w:p>
          <w:p>
            <w:pPr>
              <w:pStyle w:val="4"/>
            </w:pPr>
            <w:r>
              <w:rPr>
                <w:rFonts w:ascii="宋体" w:hAnsi="宋体" w:eastAsia="宋体" w:cs="宋体"/>
                <w:color w:val="000000"/>
                <w:sz w:val="21"/>
              </w:rPr>
              <w:t>2.像素：≥400万</w:t>
            </w:r>
          </w:p>
          <w:p>
            <w:pPr>
              <w:pStyle w:val="4"/>
            </w:pPr>
          </w:p>
          <w:p>
            <w:pPr>
              <w:pStyle w:val="4"/>
            </w:pPr>
            <w:r>
              <w:rPr>
                <w:rFonts w:ascii="宋体" w:hAnsi="宋体" w:eastAsia="宋体" w:cs="宋体"/>
                <w:color w:val="000000"/>
                <w:sz w:val="21"/>
              </w:rPr>
              <w:t>3.最大分辨率：1920×1080</w:t>
            </w:r>
          </w:p>
          <w:p>
            <w:pPr>
              <w:pStyle w:val="4"/>
            </w:pPr>
          </w:p>
          <w:p>
            <w:pPr>
              <w:pStyle w:val="4"/>
            </w:pPr>
            <w:r>
              <w:rPr>
                <w:rFonts w:ascii="宋体" w:hAnsi="宋体" w:eastAsia="宋体" w:cs="宋体"/>
                <w:color w:val="000000"/>
                <w:sz w:val="21"/>
              </w:rPr>
              <w:t>4.最大补光距离：50m（红外）</w:t>
            </w:r>
          </w:p>
          <w:p>
            <w:pPr>
              <w:pStyle w:val="4"/>
            </w:pPr>
          </w:p>
          <w:p>
            <w:pPr>
              <w:pStyle w:val="4"/>
            </w:pPr>
            <w:r>
              <w:rPr>
                <w:rFonts w:ascii="宋体" w:hAnsi="宋体" w:eastAsia="宋体" w:cs="宋体"/>
                <w:color w:val="000000"/>
                <w:sz w:val="21"/>
              </w:rPr>
              <w:t>5.镜头类型：定焦</w:t>
            </w:r>
          </w:p>
          <w:p>
            <w:pPr>
              <w:pStyle w:val="4"/>
            </w:pPr>
          </w:p>
          <w:p>
            <w:pPr>
              <w:pStyle w:val="4"/>
            </w:pPr>
            <w:r>
              <w:rPr>
                <w:rFonts w:ascii="宋体" w:hAnsi="宋体" w:eastAsia="宋体" w:cs="宋体"/>
                <w:color w:val="000000"/>
                <w:sz w:val="21"/>
              </w:rPr>
              <w:t>6.镜头焦距：2.8/3.6/6/8mm</w:t>
            </w:r>
          </w:p>
          <w:p>
            <w:pPr>
              <w:pStyle w:val="4"/>
            </w:pPr>
            <w:r>
              <w:t xml:space="preserve"> </w:t>
            </w:r>
          </w:p>
        </w:tc>
      </w:tr>
    </w:tbl>
    <w:p>
      <w:pPr>
        <w:pStyle w:val="4"/>
      </w:pPr>
    </w:p>
    <w:p>
      <w:pPr>
        <w:pStyle w:val="4"/>
      </w:pPr>
      <w:r>
        <w:t>标的名称：POE网络录像机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1.支持预览图像与回放图像的电子放大</w:t>
            </w:r>
            <w:r>
              <w:br w:type="textWrapping"/>
            </w:r>
            <w:r>
              <w:rPr>
                <w:rFonts w:ascii="宋体" w:hAnsi="宋体" w:eastAsia="宋体" w:cs="宋体"/>
                <w:color w:val="000000"/>
                <w:sz w:val="21"/>
              </w:rPr>
              <w:t>2.采用私有协议，可以通过鼠标控制云台转动、放大、定位等操作</w:t>
            </w:r>
            <w:r>
              <w:br w:type="textWrapping"/>
            </w:r>
            <w:r>
              <w:rPr>
                <w:rFonts w:ascii="宋体" w:hAnsi="宋体" w:eastAsia="宋体" w:cs="宋体"/>
                <w:color w:val="000000"/>
                <w:sz w:val="21"/>
              </w:rPr>
              <w:t>3.支持远程管理IPC功能，支持对前端IPC远程升级，支持远程对IPC的编码配置修改等操作</w:t>
            </w:r>
            <w:r>
              <w:br w:type="textWrapping"/>
            </w:r>
            <w:r>
              <w:rPr>
                <w:rFonts w:ascii="宋体" w:hAnsi="宋体" w:eastAsia="宋体" w:cs="宋体"/>
                <w:color w:val="000000"/>
                <w:sz w:val="21"/>
              </w:rPr>
              <w:t>4.支持远程零通道预览功能，可将接入的多路视频图像多画面显示在一路视频图像上</w:t>
            </w:r>
          </w:p>
        </w:tc>
      </w:tr>
    </w:tbl>
    <w:p>
      <w:pPr>
        <w:pStyle w:val="4"/>
      </w:pPr>
    </w:p>
    <w:p>
      <w:pPr>
        <w:pStyle w:val="4"/>
      </w:pPr>
      <w:r>
        <w:t>标的名称：6TB监控级硬盘</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容量6TB，转速5400，3.5inch，SATA接口</w:t>
            </w:r>
          </w:p>
        </w:tc>
      </w:tr>
    </w:tbl>
    <w:p>
      <w:pPr>
        <w:pStyle w:val="4"/>
      </w:pPr>
    </w:p>
    <w:p>
      <w:pPr>
        <w:pStyle w:val="4"/>
      </w:pPr>
      <w:r>
        <w:t>标的名称：视频监控管理软件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视频集成软件接口</w:t>
            </w:r>
          </w:p>
        </w:tc>
      </w:tr>
    </w:tbl>
    <w:p>
      <w:pPr>
        <w:pStyle w:val="4"/>
      </w:pPr>
    </w:p>
    <w:p>
      <w:pPr>
        <w:pStyle w:val="4"/>
      </w:pPr>
      <w:r>
        <w:t>标的名称：监控主机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1.CPU：≥六核</w:t>
            </w:r>
            <w:r>
              <w:br w:type="textWrapping"/>
            </w:r>
            <w:r>
              <w:rPr>
                <w:rFonts w:ascii="宋体" w:hAnsi="宋体" w:eastAsia="宋体" w:cs="宋体"/>
                <w:color w:val="000000"/>
                <w:sz w:val="21"/>
              </w:rPr>
              <w:t>2.内存：≥8G</w:t>
            </w:r>
            <w:r>
              <w:br w:type="textWrapping"/>
            </w:r>
            <w:r>
              <w:rPr>
                <w:rFonts w:ascii="宋体" w:hAnsi="宋体" w:eastAsia="宋体" w:cs="宋体"/>
                <w:color w:val="000000"/>
                <w:sz w:val="21"/>
              </w:rPr>
              <w:t>3.硬盘：≥1T</w:t>
            </w:r>
            <w:r>
              <w:br w:type="textWrapping"/>
            </w:r>
            <w:r>
              <w:rPr>
                <w:rFonts w:ascii="宋体" w:hAnsi="宋体" w:eastAsia="宋体" w:cs="宋体"/>
                <w:color w:val="000000"/>
                <w:sz w:val="21"/>
              </w:rPr>
              <w:t>4.2*10/100/1000M以太网口</w:t>
            </w:r>
            <w:r>
              <w:br w:type="textWrapping"/>
            </w:r>
            <w:r>
              <w:rPr>
                <w:rFonts w:ascii="宋体" w:hAnsi="宋体" w:eastAsia="宋体" w:cs="宋体"/>
                <w:color w:val="000000"/>
                <w:sz w:val="21"/>
              </w:rPr>
              <w:t>5.串口：2*RS232串口与RS485的PORT1-2共用信号，可选择性使用；6*RS485独立串口</w:t>
            </w:r>
            <w:r>
              <w:br w:type="textWrapping"/>
            </w:r>
            <w:r>
              <w:rPr>
                <w:rFonts w:ascii="宋体" w:hAnsi="宋体" w:eastAsia="宋体" w:cs="宋体"/>
                <w:color w:val="000000"/>
                <w:sz w:val="21"/>
              </w:rPr>
              <w:t>6.IO通道：6*DI，2*DO</w:t>
            </w:r>
            <w:r>
              <w:br w:type="textWrapping"/>
            </w:r>
            <w:r>
              <w:rPr>
                <w:rFonts w:ascii="宋体" w:hAnsi="宋体" w:eastAsia="宋体" w:cs="宋体"/>
                <w:color w:val="000000"/>
                <w:sz w:val="21"/>
              </w:rPr>
              <w:t>7.4G/WIFI：1*MINI PCI-E插槽，支持4G/WIFI</w:t>
            </w:r>
            <w:r>
              <w:br w:type="textWrapping"/>
            </w:r>
            <w:r>
              <w:rPr>
                <w:rFonts w:ascii="宋体" w:hAnsi="宋体" w:eastAsia="宋体" w:cs="宋体"/>
                <w:color w:val="000000"/>
                <w:sz w:val="21"/>
              </w:rPr>
              <w:t>8.电源输入：双路电源220V AC供电</w:t>
            </w:r>
            <w:r>
              <w:br w:type="textWrapping"/>
            </w:r>
            <w:r>
              <w:rPr>
                <w:rFonts w:ascii="宋体" w:hAnsi="宋体" w:eastAsia="宋体" w:cs="宋体"/>
                <w:color w:val="000000"/>
                <w:sz w:val="21"/>
              </w:rPr>
              <w:t>9.电源输出：14路DC12V/2A供电输出</w:t>
            </w:r>
            <w:r>
              <w:br w:type="textWrapping"/>
            </w:r>
            <w:r>
              <w:rPr>
                <w:rFonts w:ascii="宋体" w:hAnsi="宋体" w:eastAsia="宋体" w:cs="宋体"/>
                <w:color w:val="000000"/>
                <w:sz w:val="21"/>
              </w:rPr>
              <w:t>10.EMC指标：静电防护接触放电:±6KV；空气放电:±8KV</w:t>
            </w:r>
            <w:r>
              <w:br w:type="textWrapping"/>
            </w:r>
            <w:r>
              <w:rPr>
                <w:rFonts w:ascii="宋体" w:hAnsi="宋体" w:eastAsia="宋体" w:cs="宋体"/>
                <w:color w:val="000000"/>
                <w:sz w:val="21"/>
              </w:rPr>
              <w:t>11.EFT防护：±2KV</w:t>
            </w:r>
          </w:p>
        </w:tc>
      </w:tr>
    </w:tbl>
    <w:p>
      <w:pPr>
        <w:pStyle w:val="4"/>
      </w:pPr>
    </w:p>
    <w:p>
      <w:pPr>
        <w:pStyle w:val="4"/>
      </w:pPr>
      <w:r>
        <w:t>标的名称：全网通短信报警模块</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支持移动、联通、电信4G全网通，含短息报警软件功能模块</w:t>
            </w:r>
          </w:p>
        </w:tc>
      </w:tr>
    </w:tbl>
    <w:p>
      <w:pPr>
        <w:pStyle w:val="4"/>
      </w:pPr>
    </w:p>
    <w:p>
      <w:pPr>
        <w:pStyle w:val="4"/>
      </w:pPr>
      <w:r>
        <w:t>标的名称：智能监控管理平台</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中心软件平台，平台包含以下基础功能：数据管理功能、告警管理功能、联动控制功能、权限管理功能、配置管理功能、日志管理功能、通用报表功能及手机APP支持Android和iOS系统,支持通过手机APP查看设备实时监控数据，接收实时报警，查询历史记录并实现远程控制功能。</w:t>
            </w:r>
          </w:p>
        </w:tc>
      </w:tr>
    </w:tbl>
    <w:p>
      <w:pPr>
        <w:pStyle w:val="4"/>
      </w:pPr>
    </w:p>
    <w:p>
      <w:pPr>
        <w:pStyle w:val="4"/>
      </w:pPr>
      <w:r>
        <w:t>标的名称：监控箱</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含空开、导轨、电线槽等，用于安装模块及电源等</w:t>
            </w:r>
          </w:p>
        </w:tc>
      </w:tr>
    </w:tbl>
    <w:p>
      <w:pPr>
        <w:pStyle w:val="4"/>
      </w:pPr>
    </w:p>
    <w:p>
      <w:pPr>
        <w:pStyle w:val="4"/>
      </w:pPr>
      <w:r>
        <w:t>标的名称：工业电源</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DC12V8.5A</w:t>
            </w:r>
          </w:p>
        </w:tc>
      </w:tr>
    </w:tbl>
    <w:p>
      <w:pPr>
        <w:pStyle w:val="4"/>
      </w:pPr>
    </w:p>
    <w:p>
      <w:pPr>
        <w:pStyle w:val="4"/>
      </w:pPr>
      <w:r>
        <w:t>标的名称：管线及辅材</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含网线、穿线管等辅材</w:t>
            </w:r>
          </w:p>
        </w:tc>
      </w:tr>
    </w:tbl>
    <w:p>
      <w:pPr>
        <w:pStyle w:val="4"/>
      </w:pPr>
    </w:p>
    <w:p>
      <w:pPr>
        <w:pStyle w:val="4"/>
      </w:pPr>
      <w:r>
        <w:t>标的名称：安装调试服务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color w:val="000000"/>
                <w:sz w:val="21"/>
              </w:rPr>
              <w:t>1.负责本项目原部分设备搬迁、数据迁移、安装调试及改造服务；</w:t>
            </w:r>
            <w:r>
              <w:br w:type="textWrapping"/>
            </w:r>
            <w:r>
              <w:rPr>
                <w:rFonts w:ascii="宋体" w:hAnsi="宋体" w:eastAsia="宋体" w:cs="宋体"/>
                <w:color w:val="000000"/>
                <w:sz w:val="21"/>
              </w:rPr>
              <w:t>2.负责本项目3年维保服务。</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巴中经开区</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合同签订后 ，达到付款条件起 7 日内，支付合同总金额的 40.00%。</w:t>
      </w:r>
    </w:p>
    <w:p>
      <w:pPr>
        <w:pStyle w:val="4"/>
      </w:pPr>
      <w:r>
        <w:t>采购包1： 付款条件说明： 项目完成验收后 ，达到付款条件起 7 日内，支付合同总金额的 60.00%。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1、货物在供应商通知安装调试完毕后，进入15天试用期；试用期间发生一般性质量问题，修复后试用期相应顺延；试用期结束后完成最终验收，如质量验收合格，出具验收报告。 2、验收标准：按国家有关规定以及采购人询价文件的质量要求和技术指标、供应商的响应文件及承诺与本合同约定标准进行验收；甲乙双方如对质量要求和技术指标的约定标准有相互抵触或异议的事项，由采购人在询价文件和响应文件中按质量要求和技术指标比较优胜的原则确定该项的约定标准进行验收。 3、验收时如发现所交付的货物有短装、次品、损坏或其它不符合标准及本合同规定之情形者，采购人应做出详尽的现场记录，或由甲乙双方签署备忘录，此现场记录或备忘录可用作补充、缺失和更换损坏部件的有效证据，由此产生的时间延误与有关费用由供应商承担，验收期限相应顺延。 4、如质量验收合格，双方签署质量验收报告。 5、货物安装调试完毕试用期结束后，采购人无故不进行验收工作并已使用货物超过30日，视同验收合格。 6、验收时，供应商应提供以下验货材料：设施设备到货查验清单（业主单位签字确认）、产品合格证等产品质量证明材料、软件产品介质（如有）、软件产品授权文件或其它形式授权材料（如有）、设备参数清单、操作手册（或使用说明书）、采购文件中技术参数中要求的相关证明材料、产品安装调试总结（测试）报告。供应商不能完整交付货物及本款规定的单证和工具的，必须负责补齐，否则视为未按合同约定交货。 7、如货物经供应商3次维修仍不能达到合同约定的质量标准，采购人有权退货，并视作供应商不能交付货物且须支付违约赔偿金给采购人，采购人还可依法追究供应商的违约责任。 8、其他未尽事宜应严格按照《四川省政府采购项目需求论证和履约验收管理办法》（川财采〔2015〕32号）的要求进行以及《巴中市财政局关于进一步加强政府采购项目履约验收管理工作的通知》巴财〔2021〕21号。</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自验收报告签订之日起3年</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按法律法规和合同中的相关约定执行。</w:t>
      </w:r>
    </w:p>
    <w:p>
      <w:pPr>
        <w:pStyle w:val="4"/>
        <w:jc w:val="left"/>
        <w:outlineLvl w:val="3"/>
      </w:pPr>
      <w:r>
        <w:rPr>
          <w:b/>
          <w:sz w:val="24"/>
        </w:rPr>
        <w:t>3.5其他要求</w:t>
      </w:r>
    </w:p>
    <w:p>
      <w:pPr>
        <w:pStyle w:val="4"/>
      </w:pPr>
    </w:p>
    <w:p>
      <w:pPr>
        <w:pStyle w:val="4"/>
      </w:pPr>
    </w:p>
    <w:p>
      <w:pPr>
        <w:pStyle w:val="4"/>
      </w:pPr>
      <w:r>
        <w:t>商务履约验收内容：1、交付地点：采购人指定地点。 2、交付要求：自成交供应商合同签订后45个日历天内完成本项目所有设备的供货、安装、调试、验收、资料整理及培训等相关工作。 3、质保和服务期限：三年。 4、应急通信保障中设备电源要求：为确保设备7*24小时传送信号的不间断，设备电源须采用双回路，供电回路间切换时设备运行不中断。（提供承诺函，格式自拟） 5、应急通信保障中全向接收装置设备安装要求：为确保信号覆盖需求，全向接收装置安装高度不低于25米，并实现信号覆盖率不低于99%，其中弱覆盖率不高于5%。交付时进行现场测试，测试未达标，不予交付使用及应用。（提供承诺函，格式自拟） 6、应急通信保障要求：为确保回传信号稳定，项目质保和服务期内，成交供应商须提供不少于1名具备通信工程师证书人员、不少于1名具备电工作业证人员提供应急通信保障。（响应时提供人员清单及证书复印件，格式自拟；签订合同时提供相关证书原件） 7、信号传输保障要求：为确保回传信号安全、稳定，服务期内应免费提供1条200M带宽的专用传输链路用于远程监视，确保信号7*24小时传送信号的不间断。</w:t>
      </w:r>
    </w:p>
    <w:p>
      <w:pPr>
        <w:pStyle w:val="4"/>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2YzIxMzFjMTQxNDMwYjQ4NDQzNjQzZDhhMDNlYmUifQ=="/>
  </w:docVars>
  <w:rsids>
    <w:rsidRoot w:val="4EA61FAA"/>
    <w:rsid w:val="4EA61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autoRedefine/>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2024-04-26T02:44:00Z</dcterms:created>
  <dc:creator>yyc</dc:creator>
  <cp:lastModifiedBy>yyc</cp:lastModifiedBy>
  <dcterms:modified xsi:type="dcterms:W3CDTF">2024-04-26T02:44:59Z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54612A1AEF084798BD47609C9240F116_11</vt:lpwstr>
  </property>
</Properties>
</file>