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ind w:firstLine="470" w:firstLineChars="196"/>
        <w:rPr>
          <w:rFonts w:ascii="宋体" w:hAnsi="宋体"/>
          <w:sz w:val="24"/>
        </w:rPr>
      </w:pPr>
    </w:p>
    <w:p>
      <w:pPr>
        <w:pStyle w:val="4"/>
        <w:rPr>
          <w:rFonts w:hint="eastAsia" w:ascii="黑体" w:hAnsi="宋体" w:eastAsia="黑体"/>
          <w:b w:val="0"/>
        </w:rPr>
      </w:pPr>
      <w:bookmarkStart w:id="0" w:name="_Toc57560056"/>
      <w:bookmarkStart w:id="1" w:name="_Toc511032085"/>
      <w:r>
        <w:rPr>
          <w:rFonts w:hint="eastAsia"/>
          <w:lang w:val="en-US" w:eastAsia="zh-CN"/>
        </w:rPr>
        <w:t>采购需</w:t>
      </w:r>
      <w:bookmarkStart w:id="3" w:name="_GoBack"/>
      <w:bookmarkEnd w:id="3"/>
      <w:r>
        <w:rPr>
          <w:rFonts w:hint="eastAsia"/>
        </w:rPr>
        <w:t>求</w:t>
      </w:r>
      <w:bookmarkEnd w:id="0"/>
      <w:bookmarkEnd w:id="1"/>
    </w:p>
    <w:p>
      <w:pPr>
        <w:spacing w:line="360" w:lineRule="auto"/>
        <w:jc w:val="left"/>
        <w:rPr>
          <w:rFonts w:ascii="宋体" w:hAnsi="宋体"/>
          <w:b/>
          <w:sz w:val="24"/>
        </w:rPr>
      </w:pPr>
      <w:r>
        <w:rPr>
          <w:rFonts w:hint="eastAsia" w:ascii="宋体" w:hAnsi="宋体"/>
          <w:b/>
          <w:sz w:val="24"/>
        </w:rPr>
        <w:t>一、项目概述：</w:t>
      </w:r>
    </w:p>
    <w:p>
      <w:pPr>
        <w:spacing w:line="360" w:lineRule="auto"/>
        <w:ind w:firstLine="240" w:firstLineChars="100"/>
        <w:jc w:val="left"/>
        <w:rPr>
          <w:rFonts w:hint="eastAsia" w:ascii="宋体" w:hAnsi="宋体"/>
          <w:bCs/>
          <w:sz w:val="24"/>
        </w:rPr>
      </w:pPr>
      <w:r>
        <w:rPr>
          <w:rFonts w:hint="eastAsia" w:ascii="宋体" w:hAnsi="宋体"/>
          <w:bCs/>
          <w:sz w:val="24"/>
        </w:rPr>
        <w:t>1、本项目为超声骨刀采购项目。</w:t>
      </w:r>
    </w:p>
    <w:p>
      <w:pPr>
        <w:spacing w:line="360" w:lineRule="auto"/>
        <w:ind w:firstLine="240" w:firstLineChars="100"/>
        <w:jc w:val="left"/>
        <w:rPr>
          <w:rFonts w:hint="eastAsia" w:ascii="宋体" w:hAnsi="宋体"/>
          <w:bCs/>
          <w:sz w:val="24"/>
        </w:rPr>
      </w:pPr>
      <w:r>
        <w:rPr>
          <w:rFonts w:hint="eastAsia" w:ascii="宋体" w:hAnsi="宋体"/>
          <w:bCs/>
          <w:sz w:val="24"/>
        </w:rPr>
        <w:t>2、本项目采购标的内容所属类别为：货物类。</w:t>
      </w:r>
    </w:p>
    <w:p>
      <w:pPr>
        <w:spacing w:line="360" w:lineRule="auto"/>
        <w:ind w:firstLine="240" w:firstLineChars="100"/>
        <w:jc w:val="left"/>
        <w:rPr>
          <w:rFonts w:hint="eastAsia" w:ascii="宋体" w:hAnsi="宋体"/>
          <w:bCs/>
          <w:sz w:val="24"/>
        </w:rPr>
      </w:pPr>
      <w:r>
        <w:rPr>
          <w:rFonts w:hint="eastAsia" w:ascii="宋体" w:hAnsi="宋体"/>
          <w:bCs/>
          <w:sz w:val="24"/>
        </w:rPr>
        <w:t>3、本项目采购标的对应的中小企业划分标准为：工业。</w:t>
      </w:r>
    </w:p>
    <w:p>
      <w:pPr>
        <w:spacing w:line="360" w:lineRule="auto"/>
        <w:ind w:firstLine="240" w:firstLineChars="100"/>
        <w:jc w:val="left"/>
        <w:rPr>
          <w:rFonts w:hint="eastAsia" w:ascii="宋体" w:hAnsi="宋体"/>
          <w:bCs/>
          <w:sz w:val="24"/>
        </w:rPr>
      </w:pPr>
      <w:r>
        <w:rPr>
          <w:rFonts w:hint="eastAsia" w:ascii="宋体" w:hAnsi="宋体"/>
          <w:bCs/>
          <w:sz w:val="24"/>
        </w:rPr>
        <w:t>4、本项目采购产品涉及优先采购节能产品的是：无；</w:t>
      </w:r>
    </w:p>
    <w:p>
      <w:pPr>
        <w:spacing w:line="360" w:lineRule="auto"/>
        <w:ind w:firstLine="240" w:firstLineChars="100"/>
        <w:jc w:val="left"/>
        <w:rPr>
          <w:rFonts w:hint="eastAsia" w:ascii="宋体" w:hAnsi="宋体"/>
          <w:bCs/>
          <w:sz w:val="24"/>
        </w:rPr>
      </w:pPr>
      <w:r>
        <w:rPr>
          <w:rFonts w:hint="eastAsia" w:ascii="宋体" w:hAnsi="宋体"/>
          <w:bCs/>
          <w:sz w:val="24"/>
        </w:rPr>
        <w:t>5、涉及强制采购节能产品的是：无；</w:t>
      </w:r>
    </w:p>
    <w:p>
      <w:pPr>
        <w:spacing w:line="360" w:lineRule="auto"/>
        <w:ind w:firstLine="240" w:firstLineChars="100"/>
        <w:jc w:val="left"/>
        <w:rPr>
          <w:rFonts w:hint="eastAsia" w:ascii="宋体" w:hAnsi="宋体"/>
          <w:bCs/>
          <w:sz w:val="24"/>
        </w:rPr>
      </w:pPr>
      <w:r>
        <w:rPr>
          <w:rFonts w:hint="eastAsia" w:ascii="宋体" w:hAnsi="宋体"/>
          <w:bCs/>
          <w:sz w:val="24"/>
        </w:rPr>
        <w:t>6、涉及优先采购环境标志产品的是：无。</w:t>
      </w:r>
    </w:p>
    <w:p>
      <w:pPr>
        <w:spacing w:line="360" w:lineRule="auto"/>
        <w:jc w:val="left"/>
        <w:rPr>
          <w:rFonts w:hint="eastAsia" w:ascii="宋体" w:hAnsi="宋体"/>
          <w:b/>
          <w:sz w:val="24"/>
        </w:rPr>
      </w:pPr>
      <w:r>
        <w:rPr>
          <w:rFonts w:hint="eastAsia" w:ascii="宋体" w:hAnsi="宋体"/>
          <w:b/>
          <w:sz w:val="24"/>
        </w:rPr>
        <w:t>二、采购内容及参数要求：</w:t>
      </w:r>
    </w:p>
    <w:tbl>
      <w:tblPr>
        <w:tblStyle w:val="5"/>
        <w:tblpPr w:leftFromText="180" w:rightFromText="180" w:vertAnchor="text" w:horzAnchor="page" w:tblpX="1251" w:tblpY="587"/>
        <w:tblOverlap w:val="never"/>
        <w:tblW w:w="100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0"/>
        <w:gridCol w:w="1000"/>
        <w:gridCol w:w="7095"/>
        <w:gridCol w:w="690"/>
        <w:gridCol w:w="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570" w:type="dxa"/>
            <w:shd w:val="clear" w:color="auto" w:fill="FFFFFF"/>
            <w:noWrap w:val="0"/>
            <w:vAlign w:val="center"/>
          </w:tcPr>
          <w:p>
            <w:pPr>
              <w:spacing w:line="360" w:lineRule="auto"/>
              <w:jc w:val="left"/>
              <w:rPr>
                <w:rFonts w:ascii="宋体" w:hAnsi="宋体" w:cs="宋体"/>
                <w:b/>
                <w:bCs/>
                <w:kern w:val="0"/>
                <w:szCs w:val="21"/>
              </w:rPr>
            </w:pPr>
            <w:r>
              <w:rPr>
                <w:rFonts w:hint="eastAsia" w:ascii="宋体" w:hAnsi="宋体" w:cs="宋体"/>
                <w:b/>
                <w:bCs/>
                <w:kern w:val="0"/>
                <w:szCs w:val="21"/>
              </w:rPr>
              <w:t>序号</w:t>
            </w:r>
          </w:p>
        </w:tc>
        <w:tc>
          <w:tcPr>
            <w:tcW w:w="1000" w:type="dxa"/>
            <w:shd w:val="clear" w:color="auto" w:fill="FFFFFF"/>
            <w:noWrap w:val="0"/>
            <w:vAlign w:val="center"/>
          </w:tcPr>
          <w:p>
            <w:pPr>
              <w:widowControl/>
              <w:spacing w:line="320" w:lineRule="exact"/>
              <w:jc w:val="center"/>
              <w:rPr>
                <w:rFonts w:ascii="宋体" w:hAnsi="宋体" w:cs="宋体"/>
                <w:b/>
                <w:bCs/>
                <w:kern w:val="0"/>
                <w:szCs w:val="21"/>
              </w:rPr>
            </w:pPr>
            <w:r>
              <w:rPr>
                <w:rFonts w:hint="eastAsia" w:ascii="宋体" w:hAnsi="宋体" w:cs="宋体"/>
                <w:b/>
                <w:bCs/>
                <w:kern w:val="0"/>
                <w:szCs w:val="21"/>
              </w:rPr>
              <w:t>产品名称</w:t>
            </w:r>
          </w:p>
        </w:tc>
        <w:tc>
          <w:tcPr>
            <w:tcW w:w="7095" w:type="dxa"/>
            <w:shd w:val="clear" w:color="auto" w:fill="FFFFFF"/>
            <w:noWrap w:val="0"/>
            <w:vAlign w:val="center"/>
          </w:tcPr>
          <w:p>
            <w:pPr>
              <w:widowControl/>
              <w:spacing w:line="320" w:lineRule="exact"/>
              <w:jc w:val="center"/>
              <w:rPr>
                <w:rFonts w:ascii="宋体" w:hAnsi="宋体" w:cs="宋体"/>
                <w:b/>
                <w:bCs/>
                <w:kern w:val="0"/>
                <w:szCs w:val="21"/>
              </w:rPr>
            </w:pPr>
            <w:r>
              <w:rPr>
                <w:rFonts w:hint="eastAsia" w:ascii="宋体" w:hAnsi="宋体" w:cs="宋体"/>
                <w:b/>
                <w:bCs/>
                <w:kern w:val="0"/>
                <w:szCs w:val="21"/>
              </w:rPr>
              <w:t>技术参数</w:t>
            </w:r>
          </w:p>
        </w:tc>
        <w:tc>
          <w:tcPr>
            <w:tcW w:w="690" w:type="dxa"/>
            <w:shd w:val="clear" w:color="auto" w:fill="FFFFFF"/>
            <w:noWrap w:val="0"/>
            <w:vAlign w:val="center"/>
          </w:tcPr>
          <w:p>
            <w:pPr>
              <w:widowControl/>
              <w:spacing w:line="320" w:lineRule="exact"/>
              <w:jc w:val="center"/>
              <w:rPr>
                <w:rFonts w:ascii="宋体" w:hAnsi="宋体" w:cs="宋体"/>
                <w:b/>
                <w:bCs/>
                <w:kern w:val="0"/>
                <w:szCs w:val="21"/>
              </w:rPr>
            </w:pPr>
            <w:r>
              <w:rPr>
                <w:rFonts w:hint="eastAsia" w:ascii="宋体" w:hAnsi="宋体" w:cs="宋体"/>
                <w:b/>
                <w:bCs/>
                <w:kern w:val="0"/>
                <w:szCs w:val="21"/>
              </w:rPr>
              <w:t>单位</w:t>
            </w:r>
          </w:p>
        </w:tc>
        <w:tc>
          <w:tcPr>
            <w:tcW w:w="735" w:type="dxa"/>
            <w:shd w:val="clear" w:color="auto" w:fill="FFFFFF"/>
            <w:noWrap w:val="0"/>
            <w:vAlign w:val="center"/>
          </w:tcPr>
          <w:p>
            <w:pPr>
              <w:widowControl/>
              <w:spacing w:line="320" w:lineRule="exact"/>
              <w:jc w:val="center"/>
              <w:rPr>
                <w:rFonts w:ascii="宋体" w:hAnsi="宋体" w:cs="宋体"/>
                <w:b/>
                <w:bCs/>
                <w:kern w:val="0"/>
                <w:szCs w:val="21"/>
              </w:rPr>
            </w:pPr>
            <w:r>
              <w:rPr>
                <w:rFonts w:hint="eastAsia" w:ascii="宋体" w:hAnsi="宋体" w:cs="宋体"/>
                <w:b/>
                <w:bCs/>
                <w:kern w:val="0"/>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570" w:type="dxa"/>
            <w:shd w:val="clear" w:color="auto" w:fill="FFFFFF"/>
            <w:noWrap w:val="0"/>
            <w:vAlign w:val="center"/>
          </w:tcPr>
          <w:p>
            <w:pPr>
              <w:spacing w:line="320" w:lineRule="exact"/>
              <w:jc w:val="center"/>
              <w:rPr>
                <w:rFonts w:ascii="宋体" w:hAnsi="宋体" w:cs="宋体"/>
                <w:kern w:val="0"/>
                <w:szCs w:val="21"/>
                <w:lang w:bidi="ar"/>
              </w:rPr>
            </w:pPr>
            <w:r>
              <w:rPr>
                <w:rFonts w:hint="eastAsia" w:ascii="宋体" w:hAnsi="宋体" w:cs="宋体"/>
                <w:kern w:val="0"/>
                <w:szCs w:val="21"/>
                <w:lang w:bidi="ar"/>
              </w:rPr>
              <w:t>1</w:t>
            </w:r>
          </w:p>
        </w:tc>
        <w:tc>
          <w:tcPr>
            <w:tcW w:w="1000" w:type="dxa"/>
            <w:shd w:val="clear" w:color="auto" w:fill="FFFFFF"/>
            <w:noWrap w:val="0"/>
            <w:vAlign w:val="center"/>
          </w:tcPr>
          <w:p>
            <w:pPr>
              <w:jc w:val="center"/>
              <w:rPr>
                <w:rFonts w:ascii="宋体" w:hAnsi="宋体" w:cs="宋体"/>
                <w:kern w:val="0"/>
                <w:sz w:val="24"/>
                <w:lang w:bidi="ar"/>
              </w:rPr>
            </w:pPr>
            <w:r>
              <w:rPr>
                <w:rFonts w:ascii="宋体" w:hAnsi="宋体" w:cs="宋体"/>
                <w:kern w:val="0"/>
                <w:sz w:val="24"/>
                <w:lang w:bidi="ar"/>
              </w:rPr>
              <w:t>超声骨刀</w:t>
            </w:r>
          </w:p>
        </w:tc>
        <w:tc>
          <w:tcPr>
            <w:tcW w:w="7095" w:type="dxa"/>
            <w:shd w:val="clear" w:color="auto" w:fill="FFFFFF"/>
            <w:noWrap w:val="0"/>
            <w:vAlign w:val="top"/>
          </w:tcPr>
          <w:p>
            <w:pPr>
              <w:spacing w:line="360" w:lineRule="auto"/>
              <w:rPr>
                <w:b/>
                <w:sz w:val="24"/>
              </w:rPr>
            </w:pPr>
            <w:r>
              <w:rPr>
                <w:rFonts w:hint="eastAsia"/>
                <w:b/>
                <w:sz w:val="24"/>
              </w:rPr>
              <w:t>1.主机</w:t>
            </w:r>
          </w:p>
          <w:p>
            <w:pPr>
              <w:pStyle w:val="3"/>
              <w:jc w:val="left"/>
              <w:rPr>
                <w:rFonts w:hint="eastAsia" w:ascii="宋体" w:hAnsi="宋体" w:cs="宋体"/>
                <w:b w:val="0"/>
                <w:bCs w:val="0"/>
                <w:kern w:val="0"/>
                <w:sz w:val="24"/>
                <w:szCs w:val="24"/>
                <w:lang w:bidi="ar"/>
              </w:rPr>
            </w:pPr>
            <w:r>
              <w:rPr>
                <w:rFonts w:hint="eastAsia" w:ascii="宋体" w:hAnsi="宋体" w:cs="宋体"/>
                <w:b w:val="0"/>
                <w:bCs w:val="0"/>
                <w:kern w:val="0"/>
                <w:sz w:val="24"/>
                <w:szCs w:val="24"/>
                <w:lang w:bidi="ar"/>
              </w:rPr>
              <w:t>1.1、主机为便携式，外形尺寸：≤500mm×500mm×400mm（长x宽x高），节省手术室空间。</w:t>
            </w:r>
            <w:r>
              <w:rPr>
                <w:rFonts w:hint="eastAsia" w:ascii="宋体" w:hAnsi="宋体" w:cs="宋体"/>
                <w:kern w:val="0"/>
                <w:sz w:val="24"/>
                <w:szCs w:val="24"/>
                <w:lang w:bidi="ar"/>
              </w:rPr>
              <w:t>（需提供产品彩页或官方产品说明书佐证，复印件加盖供应商鲜章）</w:t>
            </w:r>
          </w:p>
          <w:p>
            <w:pPr>
              <w:pStyle w:val="3"/>
              <w:jc w:val="left"/>
              <w:rPr>
                <w:rFonts w:hint="eastAsia" w:ascii="宋体" w:hAnsi="宋体" w:cs="宋体"/>
                <w:b w:val="0"/>
                <w:bCs w:val="0"/>
                <w:kern w:val="0"/>
                <w:sz w:val="24"/>
                <w:szCs w:val="24"/>
                <w:lang w:bidi="ar"/>
              </w:rPr>
            </w:pPr>
            <w:r>
              <w:rPr>
                <w:rFonts w:hint="eastAsia" w:ascii="宋体" w:hAnsi="宋体" w:cs="宋体"/>
                <w:b w:val="0"/>
                <w:bCs w:val="0"/>
                <w:kern w:val="0"/>
                <w:sz w:val="24"/>
                <w:szCs w:val="24"/>
                <w:lang w:bidi="ar"/>
              </w:rPr>
              <w:t>1.2、功能：主机可同时实现骨性组织的切割、打磨功能。</w:t>
            </w:r>
          </w:p>
          <w:p>
            <w:pPr>
              <w:pStyle w:val="3"/>
              <w:jc w:val="left"/>
              <w:rPr>
                <w:rFonts w:hint="eastAsia" w:ascii="宋体" w:hAnsi="宋体" w:cs="宋体"/>
                <w:kern w:val="0"/>
                <w:sz w:val="24"/>
                <w:szCs w:val="24"/>
                <w:lang w:bidi="ar"/>
              </w:rPr>
            </w:pPr>
            <w:r>
              <w:rPr>
                <w:rFonts w:hint="eastAsia" w:ascii="宋体" w:hAnsi="宋体" w:cs="宋体"/>
                <w:b w:val="0"/>
                <w:bCs w:val="0"/>
                <w:kern w:val="0"/>
                <w:sz w:val="24"/>
                <w:szCs w:val="24"/>
                <w:lang w:bidi="ar"/>
              </w:rPr>
              <w:t>1.3、工作原理：基于电致伸缩技术，利用超声的纵向振动切割，同时支持超声+扭转摆动复合动力模式。</w:t>
            </w:r>
            <w:r>
              <w:rPr>
                <w:rFonts w:hint="eastAsia" w:ascii="宋体" w:hAnsi="宋体" w:cs="宋体"/>
                <w:kern w:val="0"/>
                <w:sz w:val="24"/>
                <w:szCs w:val="24"/>
                <w:lang w:bidi="ar"/>
              </w:rPr>
              <w:t>（需提供产品彩页或官方产品说明书佐证，复印件加盖供应商鲜章）</w:t>
            </w:r>
          </w:p>
          <w:p>
            <w:pPr>
              <w:pStyle w:val="3"/>
              <w:jc w:val="left"/>
              <w:rPr>
                <w:rFonts w:hint="eastAsia" w:ascii="宋体" w:hAnsi="宋体" w:cs="宋体"/>
                <w:b w:val="0"/>
                <w:bCs w:val="0"/>
                <w:kern w:val="0"/>
                <w:sz w:val="24"/>
                <w:szCs w:val="24"/>
                <w:lang w:bidi="ar"/>
              </w:rPr>
            </w:pPr>
            <w:r>
              <w:rPr>
                <w:rFonts w:hint="eastAsia" w:ascii="宋体" w:hAnsi="宋体" w:cs="宋体"/>
                <w:b w:val="0"/>
                <w:bCs w:val="0"/>
                <w:kern w:val="0"/>
                <w:sz w:val="24"/>
                <w:szCs w:val="24"/>
                <w:lang w:bidi="ar"/>
              </w:rPr>
              <w:t>1.4、控制面板直观，提供配套的功能软件，通过触控方式调节参数，在主界面可调节输出功率，流量等参数。</w:t>
            </w:r>
          </w:p>
          <w:p>
            <w:pPr>
              <w:pStyle w:val="3"/>
              <w:jc w:val="left"/>
              <w:rPr>
                <w:rFonts w:hint="eastAsia" w:ascii="宋体" w:hAnsi="宋体" w:cs="宋体"/>
                <w:b w:val="0"/>
                <w:bCs w:val="0"/>
                <w:kern w:val="0"/>
                <w:sz w:val="24"/>
                <w:szCs w:val="24"/>
                <w:lang w:bidi="ar"/>
              </w:rPr>
            </w:pPr>
            <w:r>
              <w:rPr>
                <w:rFonts w:hint="eastAsia" w:ascii="宋体" w:hAnsi="宋体" w:cs="宋体"/>
                <w:b w:val="0"/>
                <w:bCs w:val="0"/>
                <w:kern w:val="0"/>
                <w:sz w:val="24"/>
                <w:szCs w:val="24"/>
                <w:lang w:bidi="ar"/>
              </w:rPr>
              <w:t>1.5、输出超声最大电功率：≥100W。</w:t>
            </w:r>
          </w:p>
          <w:p>
            <w:pPr>
              <w:pStyle w:val="3"/>
              <w:jc w:val="left"/>
              <w:rPr>
                <w:rFonts w:hint="eastAsia" w:ascii="宋体" w:hAnsi="宋体" w:cs="宋体"/>
                <w:b w:val="0"/>
                <w:bCs w:val="0"/>
                <w:kern w:val="0"/>
                <w:sz w:val="24"/>
                <w:szCs w:val="24"/>
                <w:lang w:bidi="ar"/>
              </w:rPr>
            </w:pPr>
            <w:r>
              <w:rPr>
                <w:rFonts w:hint="eastAsia" w:ascii="宋体" w:hAnsi="宋体" w:cs="宋体"/>
                <w:b w:val="0"/>
                <w:bCs w:val="0"/>
                <w:kern w:val="0"/>
                <w:sz w:val="24"/>
                <w:szCs w:val="24"/>
                <w:lang w:bidi="ar"/>
              </w:rPr>
              <w:t>1.6、超声骨刀工作频率：≥40kHz，打击力度强。</w:t>
            </w:r>
          </w:p>
          <w:p>
            <w:pPr>
              <w:pStyle w:val="3"/>
              <w:jc w:val="left"/>
              <w:rPr>
                <w:rFonts w:ascii="宋体" w:hAnsi="宋体" w:cs="宋体"/>
                <w:b w:val="0"/>
                <w:bCs w:val="0"/>
                <w:kern w:val="0"/>
                <w:sz w:val="24"/>
                <w:szCs w:val="24"/>
                <w:lang w:bidi="ar"/>
              </w:rPr>
            </w:pPr>
            <w:r>
              <w:rPr>
                <w:rFonts w:hint="eastAsia" w:ascii="宋体" w:hAnsi="宋体" w:cs="宋体"/>
                <w:b w:val="0"/>
                <w:bCs w:val="0"/>
                <w:kern w:val="0"/>
                <w:sz w:val="24"/>
                <w:szCs w:val="24"/>
                <w:lang w:bidi="ar"/>
              </w:rPr>
              <w:t>1.7、超声骨刀最大尖端主振幅≥150um。</w:t>
            </w:r>
          </w:p>
          <w:p>
            <w:pPr>
              <w:pStyle w:val="3"/>
              <w:jc w:val="left"/>
              <w:rPr>
                <w:rFonts w:hint="eastAsia" w:ascii="宋体" w:hAnsi="宋体" w:cs="宋体"/>
                <w:b w:val="0"/>
                <w:bCs w:val="0"/>
                <w:kern w:val="0"/>
                <w:sz w:val="24"/>
                <w:szCs w:val="24"/>
                <w:lang w:bidi="ar"/>
              </w:rPr>
            </w:pPr>
            <w:r>
              <w:rPr>
                <w:rFonts w:hint="eastAsia" w:ascii="宋体" w:hAnsi="宋体" w:cs="宋体"/>
                <w:b w:val="0"/>
                <w:bCs w:val="0"/>
                <w:kern w:val="0"/>
                <w:sz w:val="24"/>
                <w:szCs w:val="24"/>
                <w:lang w:bidi="ar"/>
              </w:rPr>
              <w:t>1.8、</w:t>
            </w:r>
            <w:r>
              <w:rPr>
                <w:rFonts w:ascii="宋体" w:hAnsi="宋体" w:cs="宋体"/>
                <w:b w:val="0"/>
                <w:bCs w:val="0"/>
                <w:kern w:val="0"/>
                <w:sz w:val="24"/>
                <w:szCs w:val="24"/>
                <w:lang w:bidi="ar"/>
              </w:rPr>
              <w:t>自由选择注水量：最大注水量≥</w:t>
            </w:r>
            <w:r>
              <w:rPr>
                <w:rFonts w:hint="eastAsia" w:ascii="宋体" w:hAnsi="宋体" w:cs="宋体"/>
                <w:b w:val="0"/>
                <w:bCs w:val="0"/>
                <w:kern w:val="0"/>
                <w:sz w:val="24"/>
                <w:szCs w:val="24"/>
                <w:lang w:bidi="ar"/>
              </w:rPr>
              <w:t>90</w:t>
            </w:r>
            <w:r>
              <w:rPr>
                <w:rFonts w:ascii="宋体" w:hAnsi="宋体" w:cs="宋体"/>
                <w:b w:val="0"/>
                <w:bCs w:val="0"/>
                <w:kern w:val="0"/>
                <w:sz w:val="24"/>
                <w:szCs w:val="24"/>
                <w:lang w:bidi="ar"/>
              </w:rPr>
              <w:t xml:space="preserve"> ml/分钟</w:t>
            </w:r>
            <w:r>
              <w:rPr>
                <w:rFonts w:hint="eastAsia" w:ascii="宋体" w:hAnsi="宋体" w:cs="宋体"/>
                <w:b w:val="0"/>
                <w:bCs w:val="0"/>
                <w:kern w:val="0"/>
                <w:sz w:val="24"/>
                <w:szCs w:val="24"/>
                <w:lang w:bidi="ar"/>
              </w:rPr>
              <w:t>。</w:t>
            </w:r>
          </w:p>
          <w:p>
            <w:pPr>
              <w:pStyle w:val="3"/>
              <w:jc w:val="left"/>
              <w:rPr>
                <w:rFonts w:ascii="宋体" w:hAnsi="宋体" w:cs="宋体"/>
                <w:b w:val="0"/>
                <w:bCs w:val="0"/>
                <w:kern w:val="0"/>
                <w:sz w:val="24"/>
                <w:szCs w:val="24"/>
                <w:lang w:bidi="ar"/>
              </w:rPr>
            </w:pPr>
            <w:r>
              <w:rPr>
                <w:rFonts w:hint="eastAsia" w:ascii="宋体" w:hAnsi="宋体" w:cs="宋体"/>
                <w:b w:val="0"/>
                <w:bCs w:val="0"/>
                <w:kern w:val="0"/>
                <w:sz w:val="24"/>
                <w:szCs w:val="24"/>
                <w:lang w:bidi="ar"/>
              </w:rPr>
              <w:t>1.9、</w:t>
            </w:r>
            <w:r>
              <w:rPr>
                <w:rFonts w:ascii="宋体" w:hAnsi="宋体" w:cs="宋体"/>
                <w:b w:val="0"/>
                <w:bCs w:val="0"/>
                <w:kern w:val="0"/>
                <w:sz w:val="24"/>
                <w:szCs w:val="24"/>
                <w:lang w:bidi="ar"/>
              </w:rPr>
              <w:t>蠕动泵：≥1</w:t>
            </w:r>
            <w:r>
              <w:rPr>
                <w:rFonts w:hint="eastAsia" w:ascii="宋体" w:hAnsi="宋体" w:cs="宋体"/>
                <w:b w:val="0"/>
                <w:bCs w:val="0"/>
                <w:kern w:val="0"/>
                <w:sz w:val="24"/>
                <w:szCs w:val="24"/>
                <w:lang w:bidi="ar"/>
              </w:rPr>
              <w:t>5</w:t>
            </w:r>
            <w:r>
              <w:rPr>
                <w:rFonts w:ascii="宋体" w:hAnsi="宋体" w:cs="宋体"/>
                <w:b w:val="0"/>
                <w:bCs w:val="0"/>
                <w:kern w:val="0"/>
                <w:sz w:val="24"/>
                <w:szCs w:val="24"/>
                <w:lang w:bidi="ar"/>
              </w:rPr>
              <w:t>档水量控制可调，由主机脚踏开关控制同步冲水</w:t>
            </w:r>
            <w:r>
              <w:rPr>
                <w:rFonts w:hint="eastAsia" w:ascii="宋体" w:hAnsi="宋体" w:cs="宋体"/>
                <w:b w:val="0"/>
                <w:bCs w:val="0"/>
                <w:kern w:val="0"/>
                <w:sz w:val="24"/>
                <w:szCs w:val="24"/>
                <w:lang w:bidi="ar"/>
              </w:rPr>
              <w:t>。</w:t>
            </w:r>
          </w:p>
          <w:p>
            <w:pPr>
              <w:pStyle w:val="3"/>
              <w:jc w:val="left"/>
              <w:rPr>
                <w:rFonts w:ascii="宋体" w:hAnsi="宋体" w:cs="宋体"/>
                <w:b w:val="0"/>
                <w:bCs w:val="0"/>
                <w:kern w:val="0"/>
                <w:sz w:val="24"/>
                <w:szCs w:val="24"/>
                <w:lang w:bidi="ar"/>
              </w:rPr>
            </w:pPr>
            <w:r>
              <w:rPr>
                <w:rFonts w:hint="eastAsia" w:ascii="宋体" w:hAnsi="宋体" w:cs="宋体"/>
                <w:b w:val="0"/>
                <w:bCs w:val="0"/>
                <w:kern w:val="0"/>
                <w:sz w:val="24"/>
                <w:szCs w:val="24"/>
                <w:lang w:bidi="ar"/>
              </w:rPr>
              <w:t>1.10、安全特性：设备防电击类型和防电击程度为I类B型、I类BF型或I类CF型，安全性能符合国内和国际标准。</w:t>
            </w:r>
          </w:p>
          <w:p>
            <w:pPr>
              <w:pStyle w:val="3"/>
              <w:jc w:val="left"/>
              <w:rPr>
                <w:rFonts w:hint="eastAsia" w:ascii="宋体" w:hAnsi="宋体" w:cs="宋体"/>
                <w:b w:val="0"/>
                <w:bCs w:val="0"/>
                <w:kern w:val="0"/>
                <w:sz w:val="24"/>
                <w:szCs w:val="24"/>
                <w:lang w:bidi="ar"/>
              </w:rPr>
            </w:pPr>
            <w:r>
              <w:rPr>
                <w:rFonts w:hint="eastAsia" w:ascii="宋体" w:hAnsi="宋体" w:cs="宋体"/>
                <w:b w:val="0"/>
                <w:bCs w:val="0"/>
                <w:kern w:val="0"/>
                <w:sz w:val="24"/>
                <w:szCs w:val="24"/>
                <w:lang w:bidi="ar"/>
              </w:rPr>
              <w:t>1.11、</w:t>
            </w:r>
            <w:r>
              <w:rPr>
                <w:rFonts w:ascii="宋体" w:hAnsi="宋体" w:cs="宋体"/>
                <w:b w:val="0"/>
                <w:bCs w:val="0"/>
                <w:kern w:val="0"/>
                <w:sz w:val="24"/>
                <w:szCs w:val="24"/>
                <w:lang w:bidi="ar"/>
              </w:rPr>
              <w:t>具备故障自检系统，通过故障代码显示故障原因</w:t>
            </w:r>
            <w:r>
              <w:rPr>
                <w:rFonts w:hint="eastAsia" w:ascii="宋体" w:hAnsi="宋体" w:cs="宋体"/>
                <w:b w:val="0"/>
                <w:bCs w:val="0"/>
                <w:kern w:val="0"/>
                <w:sz w:val="24"/>
                <w:szCs w:val="24"/>
                <w:lang w:bidi="ar"/>
              </w:rPr>
              <w:t>，对故障手柄和刀头进行报警。</w:t>
            </w:r>
          </w:p>
          <w:p>
            <w:pPr>
              <w:pStyle w:val="3"/>
              <w:jc w:val="left"/>
              <w:rPr>
                <w:rFonts w:hint="eastAsia" w:ascii="宋体" w:hAnsi="宋体" w:cs="宋体"/>
                <w:b w:val="0"/>
                <w:bCs w:val="0"/>
                <w:kern w:val="0"/>
                <w:sz w:val="24"/>
                <w:szCs w:val="24"/>
                <w:lang w:bidi="ar"/>
              </w:rPr>
            </w:pPr>
            <w:r>
              <w:rPr>
                <w:rFonts w:hint="eastAsia" w:ascii="宋体" w:hAnsi="宋体" w:cs="宋体"/>
                <w:b w:val="0"/>
                <w:bCs w:val="0"/>
                <w:kern w:val="0"/>
                <w:sz w:val="24"/>
                <w:szCs w:val="24"/>
                <w:lang w:bidi="ar"/>
              </w:rPr>
              <w:t>1.12、输出控制方式：采用脚踏控制超声输出；</w:t>
            </w:r>
          </w:p>
          <w:p>
            <w:pPr>
              <w:pStyle w:val="3"/>
              <w:jc w:val="left"/>
              <w:rPr>
                <w:rFonts w:ascii="宋体" w:hAnsi="宋体" w:cs="宋体"/>
                <w:kern w:val="0"/>
                <w:sz w:val="24"/>
                <w:szCs w:val="24"/>
                <w:lang w:bidi="ar"/>
              </w:rPr>
            </w:pPr>
            <w:r>
              <w:rPr>
                <w:rFonts w:hint="eastAsia" w:ascii="宋体" w:hAnsi="宋体" w:cs="宋体"/>
                <w:b w:val="0"/>
                <w:bCs w:val="0"/>
                <w:kern w:val="0"/>
                <w:sz w:val="24"/>
                <w:szCs w:val="24"/>
                <w:lang w:bidi="ar"/>
              </w:rPr>
              <w:t>1.13、主机具有模块升级功能，可配置相应功能模块实现超声吸引、超声清创等功能。</w:t>
            </w:r>
            <w:r>
              <w:rPr>
                <w:rFonts w:hint="eastAsia" w:ascii="宋体" w:hAnsi="宋体" w:cs="宋体"/>
                <w:kern w:val="0"/>
                <w:sz w:val="24"/>
                <w:szCs w:val="24"/>
                <w:lang w:bidi="ar"/>
              </w:rPr>
              <w:t>（需提供产品彩页或官方产品说明书佐证，复印件加盖供应商鲜章）</w:t>
            </w:r>
          </w:p>
          <w:p>
            <w:pPr>
              <w:pStyle w:val="3"/>
              <w:jc w:val="left"/>
              <w:rPr>
                <w:rFonts w:hint="eastAsia" w:ascii="宋体" w:hAnsi="宋体" w:cs="宋体"/>
                <w:kern w:val="0"/>
                <w:sz w:val="24"/>
                <w:szCs w:val="24"/>
                <w:lang w:bidi="ar"/>
              </w:rPr>
            </w:pPr>
            <w:r>
              <w:rPr>
                <w:rFonts w:hint="eastAsia" w:ascii="宋体" w:hAnsi="宋体" w:cs="宋体"/>
                <w:kern w:val="0"/>
                <w:sz w:val="24"/>
                <w:szCs w:val="24"/>
                <w:lang w:bidi="ar"/>
              </w:rPr>
              <w:t>2.刀具</w:t>
            </w:r>
          </w:p>
          <w:p>
            <w:pPr>
              <w:pStyle w:val="3"/>
              <w:jc w:val="left"/>
              <w:rPr>
                <w:rFonts w:hint="eastAsia" w:ascii="宋体" w:hAnsi="宋体" w:cs="宋体"/>
                <w:b w:val="0"/>
                <w:bCs w:val="0"/>
                <w:kern w:val="0"/>
                <w:sz w:val="24"/>
                <w:szCs w:val="24"/>
                <w:lang w:bidi="ar"/>
              </w:rPr>
            </w:pPr>
            <w:r>
              <w:rPr>
                <w:rFonts w:hint="eastAsia" w:ascii="宋体" w:hAnsi="宋体" w:cs="宋体"/>
                <w:b w:val="0"/>
                <w:bCs w:val="0"/>
                <w:kern w:val="0"/>
                <w:sz w:val="24"/>
                <w:szCs w:val="24"/>
                <w:lang w:bidi="ar"/>
              </w:rPr>
              <w:t>2.1、</w:t>
            </w:r>
            <w:r>
              <w:rPr>
                <w:rFonts w:ascii="宋体" w:hAnsi="宋体" w:cs="宋体"/>
                <w:b w:val="0"/>
                <w:bCs w:val="0"/>
                <w:kern w:val="0"/>
                <w:sz w:val="24"/>
                <w:szCs w:val="24"/>
                <w:lang w:bidi="ar"/>
              </w:rPr>
              <w:t>刀头材质：采用钛合金材料，坚固耐磨</w:t>
            </w:r>
            <w:r>
              <w:rPr>
                <w:rFonts w:hint="eastAsia" w:ascii="宋体" w:hAnsi="宋体" w:cs="宋体"/>
                <w:b w:val="0"/>
                <w:bCs w:val="0"/>
                <w:kern w:val="0"/>
                <w:sz w:val="24"/>
                <w:szCs w:val="24"/>
                <w:lang w:bidi="ar"/>
              </w:rPr>
              <w:t>。</w:t>
            </w:r>
          </w:p>
          <w:p>
            <w:pPr>
              <w:pStyle w:val="3"/>
              <w:jc w:val="left"/>
              <w:rPr>
                <w:rFonts w:hint="eastAsia" w:ascii="宋体" w:hAnsi="宋体" w:cs="宋体"/>
                <w:b w:val="0"/>
                <w:bCs w:val="0"/>
                <w:kern w:val="0"/>
                <w:sz w:val="24"/>
                <w:szCs w:val="24"/>
                <w:lang w:bidi="ar"/>
              </w:rPr>
            </w:pPr>
            <w:r>
              <w:rPr>
                <w:rFonts w:hint="eastAsia" w:ascii="宋体" w:hAnsi="宋体" w:cs="宋体"/>
                <w:b w:val="0"/>
                <w:bCs w:val="0"/>
                <w:kern w:val="0"/>
                <w:sz w:val="24"/>
                <w:szCs w:val="24"/>
                <w:lang w:bidi="ar"/>
              </w:rPr>
              <w:t>2.2、具有重复使用和一次性使用刀具。</w:t>
            </w:r>
          </w:p>
          <w:p>
            <w:pPr>
              <w:pStyle w:val="3"/>
              <w:jc w:val="left"/>
              <w:rPr>
                <w:rFonts w:hint="eastAsia" w:ascii="宋体" w:hAnsi="宋体" w:cs="宋体"/>
                <w:b w:val="0"/>
                <w:bCs w:val="0"/>
                <w:kern w:val="0"/>
                <w:sz w:val="24"/>
                <w:szCs w:val="24"/>
                <w:lang w:bidi="ar"/>
              </w:rPr>
            </w:pPr>
            <w:r>
              <w:rPr>
                <w:rFonts w:hint="eastAsia" w:ascii="宋体" w:hAnsi="宋体" w:cs="宋体"/>
                <w:b w:val="0"/>
                <w:bCs w:val="0"/>
                <w:kern w:val="0"/>
                <w:sz w:val="24"/>
                <w:szCs w:val="24"/>
                <w:lang w:bidi="ar"/>
              </w:rPr>
              <w:t>2.3、切割形刀具和磨骨刀具可重复消毒使用。</w:t>
            </w:r>
          </w:p>
          <w:p>
            <w:pPr>
              <w:pStyle w:val="3"/>
              <w:jc w:val="left"/>
              <w:rPr>
                <w:rFonts w:hint="eastAsia" w:ascii="宋体" w:hAnsi="宋体" w:cs="宋体"/>
                <w:b w:val="0"/>
                <w:bCs w:val="0"/>
                <w:kern w:val="0"/>
                <w:sz w:val="24"/>
                <w:szCs w:val="24"/>
                <w:lang w:bidi="ar"/>
              </w:rPr>
            </w:pPr>
            <w:r>
              <w:rPr>
                <w:rFonts w:hint="eastAsia" w:ascii="宋体" w:hAnsi="宋体" w:cs="宋体"/>
                <w:b w:val="0"/>
                <w:bCs w:val="0"/>
                <w:kern w:val="0"/>
                <w:sz w:val="24"/>
                <w:szCs w:val="24"/>
                <w:lang w:bidi="ar"/>
              </w:rPr>
              <w:t>2.4、</w:t>
            </w:r>
            <w:r>
              <w:rPr>
                <w:rFonts w:ascii="宋体" w:hAnsi="宋体" w:cs="宋体"/>
                <w:b w:val="0"/>
                <w:bCs w:val="0"/>
                <w:kern w:val="0"/>
                <w:sz w:val="24"/>
                <w:szCs w:val="24"/>
                <w:lang w:bidi="ar"/>
              </w:rPr>
              <w:t>刀头种类：</w:t>
            </w:r>
            <w:r>
              <w:rPr>
                <w:rFonts w:hint="eastAsia" w:ascii="宋体" w:hAnsi="宋体" w:cs="宋体"/>
                <w:b w:val="0"/>
                <w:bCs w:val="0"/>
                <w:kern w:val="0"/>
                <w:sz w:val="24"/>
                <w:szCs w:val="24"/>
                <w:lang w:bidi="ar"/>
              </w:rPr>
              <w:t>≥35</w:t>
            </w:r>
            <w:r>
              <w:rPr>
                <w:rFonts w:ascii="宋体" w:hAnsi="宋体" w:cs="宋体"/>
                <w:b w:val="0"/>
                <w:bCs w:val="0"/>
                <w:kern w:val="0"/>
                <w:sz w:val="24"/>
                <w:szCs w:val="24"/>
                <w:lang w:bidi="ar"/>
              </w:rPr>
              <w:t>种</w:t>
            </w:r>
            <w:r>
              <w:rPr>
                <w:rFonts w:hint="eastAsia" w:ascii="宋体" w:hAnsi="宋体" w:cs="宋体"/>
                <w:b w:val="0"/>
                <w:bCs w:val="0"/>
                <w:kern w:val="0"/>
                <w:sz w:val="24"/>
                <w:szCs w:val="24"/>
                <w:lang w:bidi="ar"/>
              </w:rPr>
              <w:t>以上</w:t>
            </w:r>
            <w:r>
              <w:rPr>
                <w:rFonts w:ascii="宋体" w:hAnsi="宋体" w:cs="宋体"/>
                <w:b w:val="0"/>
                <w:bCs w:val="0"/>
                <w:kern w:val="0"/>
                <w:sz w:val="24"/>
                <w:szCs w:val="24"/>
                <w:lang w:bidi="ar"/>
              </w:rPr>
              <w:t>用于</w:t>
            </w:r>
            <w:r>
              <w:rPr>
                <w:rFonts w:hint="eastAsia" w:ascii="宋体" w:hAnsi="宋体" w:cs="宋体"/>
                <w:b w:val="0"/>
                <w:bCs w:val="0"/>
                <w:kern w:val="0"/>
                <w:sz w:val="24"/>
                <w:szCs w:val="24"/>
                <w:lang w:bidi="ar"/>
              </w:rPr>
              <w:t>切骨、磨骨等刀具，适合不同的手术场合。</w:t>
            </w:r>
          </w:p>
          <w:p>
            <w:pPr>
              <w:pStyle w:val="3"/>
              <w:jc w:val="left"/>
              <w:rPr>
                <w:rFonts w:hint="eastAsia" w:ascii="宋体" w:hAnsi="宋体" w:cs="宋体"/>
                <w:kern w:val="0"/>
                <w:sz w:val="24"/>
                <w:szCs w:val="24"/>
                <w:lang w:bidi="ar"/>
              </w:rPr>
            </w:pPr>
            <w:r>
              <w:rPr>
                <w:rFonts w:hint="eastAsia" w:ascii="宋体" w:hAnsi="宋体" w:cs="宋体"/>
                <w:kern w:val="0"/>
                <w:sz w:val="24"/>
                <w:szCs w:val="24"/>
                <w:lang w:bidi="ar"/>
              </w:rPr>
              <w:t>3.手柄</w:t>
            </w:r>
          </w:p>
          <w:p>
            <w:pPr>
              <w:pStyle w:val="3"/>
              <w:jc w:val="left"/>
              <w:rPr>
                <w:rFonts w:hint="eastAsia" w:ascii="宋体" w:hAnsi="宋体" w:cs="宋体"/>
                <w:b w:val="0"/>
                <w:bCs w:val="0"/>
                <w:kern w:val="0"/>
                <w:sz w:val="24"/>
                <w:szCs w:val="24"/>
                <w:lang w:bidi="ar"/>
              </w:rPr>
            </w:pPr>
            <w:r>
              <w:rPr>
                <w:rFonts w:hint="eastAsia" w:ascii="宋体" w:hAnsi="宋体" w:cs="宋体"/>
                <w:b w:val="0"/>
                <w:bCs w:val="0"/>
                <w:kern w:val="0"/>
                <w:sz w:val="24"/>
                <w:szCs w:val="24"/>
                <w:lang w:bidi="ar"/>
              </w:rPr>
              <w:t>3.1、换能器：电致伸缩技术，能量转换率≥95％。</w:t>
            </w:r>
          </w:p>
          <w:p>
            <w:pPr>
              <w:pStyle w:val="3"/>
              <w:jc w:val="left"/>
              <w:rPr>
                <w:rFonts w:hint="eastAsia" w:ascii="宋体" w:hAnsi="宋体" w:cs="宋体"/>
                <w:b w:val="0"/>
                <w:bCs w:val="0"/>
                <w:kern w:val="0"/>
                <w:sz w:val="24"/>
                <w:szCs w:val="24"/>
                <w:lang w:bidi="ar"/>
              </w:rPr>
            </w:pPr>
            <w:r>
              <w:rPr>
                <w:rFonts w:hint="eastAsia" w:ascii="宋体" w:hAnsi="宋体" w:cs="宋体"/>
                <w:b w:val="0"/>
                <w:bCs w:val="0"/>
                <w:kern w:val="0"/>
                <w:sz w:val="24"/>
                <w:szCs w:val="24"/>
                <w:lang w:bidi="ar"/>
              </w:rPr>
              <w:t xml:space="preserve">3.2、手柄及连线一体式设计安全可靠。 </w:t>
            </w:r>
          </w:p>
          <w:p>
            <w:pPr>
              <w:pStyle w:val="3"/>
              <w:jc w:val="left"/>
              <w:rPr>
                <w:rFonts w:ascii="宋体" w:hAnsi="宋体" w:cs="宋体"/>
                <w:b w:val="0"/>
                <w:bCs w:val="0"/>
                <w:kern w:val="0"/>
                <w:sz w:val="24"/>
                <w:szCs w:val="24"/>
                <w:lang w:bidi="ar"/>
              </w:rPr>
            </w:pPr>
            <w:r>
              <w:rPr>
                <w:rFonts w:hint="eastAsia" w:ascii="宋体" w:hAnsi="宋体" w:cs="宋体"/>
                <w:b w:val="0"/>
                <w:bCs w:val="0"/>
                <w:kern w:val="0"/>
                <w:sz w:val="24"/>
                <w:szCs w:val="24"/>
                <w:lang w:bidi="ar"/>
              </w:rPr>
              <w:t>3.3、手柄装卸：手柄和刀头分离式设计，刀头能够快速拆卸安装。</w:t>
            </w:r>
          </w:p>
          <w:p>
            <w:pPr>
              <w:pStyle w:val="3"/>
              <w:jc w:val="left"/>
              <w:rPr>
                <w:rFonts w:hint="eastAsia" w:ascii="宋体" w:hAnsi="宋体" w:cs="宋体"/>
                <w:kern w:val="0"/>
                <w:sz w:val="24"/>
                <w:szCs w:val="24"/>
                <w:lang w:bidi="ar"/>
              </w:rPr>
            </w:pPr>
            <w:r>
              <w:rPr>
                <w:rFonts w:hint="eastAsia" w:ascii="宋体" w:hAnsi="宋体" w:cs="宋体"/>
                <w:kern w:val="0"/>
                <w:sz w:val="24"/>
                <w:szCs w:val="24"/>
                <w:lang w:bidi="ar"/>
              </w:rPr>
              <w:t>4.脚踏开关</w:t>
            </w:r>
          </w:p>
          <w:p>
            <w:pPr>
              <w:pStyle w:val="3"/>
              <w:jc w:val="left"/>
              <w:rPr>
                <w:rFonts w:hint="eastAsia" w:ascii="宋体" w:hAnsi="宋体" w:cs="宋体"/>
                <w:b w:val="0"/>
                <w:bCs w:val="0"/>
                <w:kern w:val="0"/>
                <w:sz w:val="24"/>
                <w:szCs w:val="24"/>
                <w:lang w:bidi="ar"/>
              </w:rPr>
            </w:pPr>
            <w:r>
              <w:rPr>
                <w:rFonts w:hint="eastAsia" w:ascii="宋体" w:hAnsi="宋体" w:cs="宋体"/>
                <w:b w:val="0"/>
                <w:bCs w:val="0"/>
                <w:kern w:val="0"/>
                <w:sz w:val="24"/>
                <w:szCs w:val="24"/>
                <w:lang w:bidi="ar"/>
              </w:rPr>
              <w:t>4.1、 脚踏开关防尘防水等级：≥IPX8。</w:t>
            </w:r>
          </w:p>
          <w:p>
            <w:pPr>
              <w:pStyle w:val="3"/>
              <w:jc w:val="left"/>
              <w:rPr>
                <w:rFonts w:hint="eastAsia" w:ascii="宋体" w:hAnsi="宋体" w:cs="宋体"/>
                <w:b w:val="0"/>
                <w:bCs w:val="0"/>
                <w:kern w:val="0"/>
                <w:sz w:val="24"/>
                <w:szCs w:val="24"/>
                <w:lang w:bidi="ar"/>
              </w:rPr>
            </w:pPr>
            <w:r>
              <w:rPr>
                <w:rFonts w:hint="eastAsia" w:ascii="宋体" w:hAnsi="宋体" w:cs="宋体"/>
                <w:b w:val="0"/>
                <w:bCs w:val="0"/>
                <w:kern w:val="0"/>
                <w:sz w:val="24"/>
                <w:szCs w:val="24"/>
                <w:lang w:bidi="ar"/>
              </w:rPr>
              <w:t>4.2、 输出控制方式：双脚踏控制方式，可直接控制灌注和切骨。</w:t>
            </w:r>
          </w:p>
          <w:p>
            <w:pPr>
              <w:pStyle w:val="3"/>
              <w:jc w:val="left"/>
              <w:rPr>
                <w:rFonts w:hint="eastAsia" w:ascii="宋体" w:hAnsi="宋体" w:cs="宋体"/>
                <w:kern w:val="0"/>
                <w:sz w:val="24"/>
                <w:szCs w:val="24"/>
                <w:lang w:bidi="ar"/>
              </w:rPr>
            </w:pPr>
            <w:r>
              <w:rPr>
                <w:rFonts w:hint="eastAsia" w:ascii="宋体" w:hAnsi="宋体" w:cs="宋体"/>
                <w:kern w:val="0"/>
                <w:sz w:val="24"/>
                <w:szCs w:val="24"/>
                <w:lang w:bidi="ar"/>
              </w:rPr>
              <w:t>5.附件</w:t>
            </w:r>
          </w:p>
          <w:p>
            <w:pPr>
              <w:pStyle w:val="3"/>
              <w:jc w:val="left"/>
              <w:rPr>
                <w:rFonts w:hint="eastAsia" w:ascii="宋体" w:hAnsi="宋体" w:cs="宋体"/>
                <w:b w:val="0"/>
                <w:bCs w:val="0"/>
                <w:kern w:val="0"/>
                <w:sz w:val="24"/>
                <w:szCs w:val="24"/>
                <w:lang w:bidi="ar"/>
              </w:rPr>
            </w:pPr>
            <w:r>
              <w:rPr>
                <w:rFonts w:hint="eastAsia" w:ascii="宋体" w:hAnsi="宋体" w:cs="宋体"/>
                <w:b w:val="0"/>
                <w:bCs w:val="0"/>
                <w:kern w:val="0"/>
                <w:sz w:val="24"/>
                <w:szCs w:val="24"/>
                <w:lang w:bidi="ar"/>
              </w:rPr>
              <w:t>5.1、冲洗管路≥3m。</w:t>
            </w:r>
          </w:p>
          <w:p>
            <w:pPr>
              <w:pStyle w:val="3"/>
              <w:jc w:val="left"/>
              <w:rPr>
                <w:rFonts w:hint="eastAsia" w:ascii="宋体" w:hAnsi="宋体" w:cs="宋体"/>
                <w:b w:val="0"/>
                <w:bCs w:val="0"/>
                <w:kern w:val="0"/>
                <w:sz w:val="24"/>
                <w:szCs w:val="24"/>
                <w:lang w:bidi="ar"/>
              </w:rPr>
            </w:pPr>
            <w:r>
              <w:rPr>
                <w:rFonts w:hint="eastAsia" w:ascii="宋体" w:hAnsi="宋体" w:cs="宋体"/>
                <w:b w:val="0"/>
                <w:bCs w:val="0"/>
                <w:kern w:val="0"/>
                <w:sz w:val="24"/>
                <w:szCs w:val="24"/>
                <w:lang w:bidi="ar"/>
              </w:rPr>
              <w:t>5.2、配置双脚踏。</w:t>
            </w:r>
          </w:p>
          <w:p>
            <w:pPr>
              <w:pStyle w:val="3"/>
              <w:jc w:val="left"/>
              <w:rPr>
                <w:rFonts w:hint="eastAsia" w:ascii="宋体" w:hAnsi="宋体" w:cs="宋体"/>
                <w:b w:val="0"/>
                <w:bCs w:val="0"/>
                <w:kern w:val="0"/>
                <w:sz w:val="24"/>
                <w:szCs w:val="24"/>
                <w:lang w:bidi="ar"/>
              </w:rPr>
            </w:pPr>
            <w:r>
              <w:rPr>
                <w:rFonts w:hint="eastAsia" w:ascii="宋体" w:hAnsi="宋体" w:cs="宋体"/>
                <w:b w:val="0"/>
                <w:bCs w:val="0"/>
                <w:kern w:val="0"/>
                <w:sz w:val="24"/>
                <w:szCs w:val="24"/>
                <w:lang w:bidi="ar"/>
              </w:rPr>
              <w:t>5.3、电源线5m长一根。</w:t>
            </w:r>
          </w:p>
          <w:p>
            <w:pPr>
              <w:pStyle w:val="3"/>
              <w:jc w:val="left"/>
              <w:rPr>
                <w:rFonts w:ascii="宋体" w:hAnsi="宋体" w:cs="宋体"/>
                <w:kern w:val="0"/>
                <w:sz w:val="24"/>
                <w:lang w:bidi="ar"/>
              </w:rPr>
            </w:pPr>
            <w:r>
              <w:rPr>
                <w:rFonts w:hint="eastAsia" w:ascii="宋体" w:hAnsi="宋体" w:cs="宋体"/>
                <w:b w:val="0"/>
                <w:bCs w:val="0"/>
                <w:kern w:val="0"/>
                <w:sz w:val="24"/>
                <w:szCs w:val="24"/>
                <w:lang w:bidi="ar"/>
              </w:rPr>
              <w:t>5.4、配置手柄扳手、刀具扳手。</w:t>
            </w:r>
          </w:p>
        </w:tc>
        <w:tc>
          <w:tcPr>
            <w:tcW w:w="690" w:type="dxa"/>
            <w:shd w:val="clear" w:color="auto" w:fill="FFFFFF"/>
            <w:noWrap w:val="0"/>
            <w:vAlign w:val="center"/>
          </w:tcPr>
          <w:p>
            <w:pPr>
              <w:spacing w:line="320" w:lineRule="exact"/>
              <w:jc w:val="center"/>
              <w:rPr>
                <w:rFonts w:hint="eastAsia" w:ascii="宋体" w:hAnsi="宋体" w:cs="宋体"/>
                <w:color w:val="000000"/>
                <w:sz w:val="24"/>
              </w:rPr>
            </w:pPr>
            <w:r>
              <w:rPr>
                <w:rFonts w:hint="eastAsia" w:ascii="宋体" w:hAnsi="宋体" w:cs="宋体"/>
                <w:color w:val="000000"/>
                <w:sz w:val="24"/>
              </w:rPr>
              <w:t>1</w:t>
            </w:r>
          </w:p>
        </w:tc>
        <w:tc>
          <w:tcPr>
            <w:tcW w:w="735" w:type="dxa"/>
            <w:shd w:val="clear" w:color="auto" w:fill="FFFFFF"/>
            <w:noWrap w:val="0"/>
            <w:vAlign w:val="center"/>
          </w:tcPr>
          <w:p>
            <w:pPr>
              <w:spacing w:line="320" w:lineRule="exact"/>
              <w:jc w:val="center"/>
              <w:rPr>
                <w:rFonts w:ascii="宋体" w:hAnsi="宋体" w:cs="宋体"/>
                <w:color w:val="000000"/>
                <w:sz w:val="24"/>
              </w:rPr>
            </w:pPr>
            <w:r>
              <w:rPr>
                <w:rFonts w:hint="eastAsia" w:ascii="宋体" w:hAnsi="宋体" w:cs="宋体"/>
                <w:color w:val="000000"/>
                <w:sz w:val="24"/>
              </w:rPr>
              <w:t>套</w:t>
            </w:r>
          </w:p>
        </w:tc>
      </w:tr>
    </w:tbl>
    <w:p>
      <w:pPr>
        <w:spacing w:line="360" w:lineRule="auto"/>
        <w:jc w:val="left"/>
        <w:rPr>
          <w:rFonts w:hint="eastAsia" w:ascii="宋体" w:hAnsi="宋体"/>
          <w:b/>
          <w:sz w:val="24"/>
        </w:rPr>
      </w:pPr>
      <w:r>
        <w:rPr>
          <w:rFonts w:hint="eastAsia" w:ascii="宋体" w:hAnsi="宋体"/>
          <w:b/>
          <w:sz w:val="24"/>
        </w:rPr>
        <w:t>三、商务要求</w:t>
      </w:r>
    </w:p>
    <w:p>
      <w:pPr>
        <w:spacing w:line="360" w:lineRule="auto"/>
        <w:ind w:firstLine="280" w:firstLineChars="100"/>
        <w:jc w:val="left"/>
        <w:rPr>
          <w:rFonts w:hint="eastAsia" w:ascii="宋体" w:hAnsi="宋体"/>
          <w:bCs/>
          <w:sz w:val="28"/>
          <w:szCs w:val="28"/>
        </w:rPr>
      </w:pPr>
      <w:r>
        <w:rPr>
          <w:rFonts w:hint="eastAsia" w:ascii="宋体" w:hAnsi="宋体"/>
          <w:bCs/>
          <w:sz w:val="28"/>
          <w:szCs w:val="28"/>
        </w:rPr>
        <w:t>（一）交货时间：</w:t>
      </w:r>
      <w:bookmarkStart w:id="2" w:name="_Hlk153871794"/>
      <w:r>
        <w:rPr>
          <w:rFonts w:hint="eastAsia" w:ascii="宋体" w:hAnsi="宋体"/>
          <w:bCs/>
          <w:sz w:val="28"/>
          <w:szCs w:val="28"/>
        </w:rPr>
        <w:t>合同签订起30日内</w:t>
      </w:r>
      <w:bookmarkEnd w:id="2"/>
      <w:r>
        <w:rPr>
          <w:rFonts w:hint="eastAsia" w:ascii="宋体" w:hAnsi="宋体"/>
          <w:bCs/>
          <w:sz w:val="28"/>
          <w:szCs w:val="28"/>
        </w:rPr>
        <w:t>。</w:t>
      </w:r>
    </w:p>
    <w:p>
      <w:pPr>
        <w:spacing w:line="360" w:lineRule="auto"/>
        <w:ind w:firstLine="280" w:firstLineChars="100"/>
        <w:jc w:val="left"/>
        <w:rPr>
          <w:rFonts w:hint="eastAsia" w:ascii="宋体" w:hAnsi="宋体"/>
          <w:bCs/>
          <w:sz w:val="28"/>
          <w:szCs w:val="28"/>
        </w:rPr>
      </w:pPr>
      <w:r>
        <w:rPr>
          <w:rFonts w:hint="eastAsia" w:ascii="宋体" w:hAnsi="宋体"/>
          <w:bCs/>
          <w:sz w:val="28"/>
          <w:szCs w:val="28"/>
        </w:rPr>
        <w:t>（二）付款方式：项目验收完成后15日内支付合同金额的65%，设备使用满6个月后，支付合同金额的30%，2年后，支付剩余的5%。</w:t>
      </w:r>
    </w:p>
    <w:p>
      <w:pPr>
        <w:spacing w:line="360" w:lineRule="auto"/>
        <w:ind w:firstLine="280" w:firstLineChars="100"/>
        <w:jc w:val="left"/>
        <w:rPr>
          <w:rFonts w:hint="eastAsia" w:ascii="宋体" w:hAnsi="宋体"/>
          <w:bCs/>
          <w:sz w:val="28"/>
          <w:szCs w:val="28"/>
        </w:rPr>
      </w:pPr>
      <w:r>
        <w:rPr>
          <w:rFonts w:hint="eastAsia" w:ascii="宋体" w:hAnsi="宋体"/>
          <w:bCs/>
          <w:sz w:val="28"/>
          <w:szCs w:val="28"/>
        </w:rPr>
        <w:t>（三）质保期：自验收合格之日起2年。</w:t>
      </w:r>
    </w:p>
    <w:p>
      <w:pPr>
        <w:spacing w:line="360" w:lineRule="auto"/>
        <w:ind w:firstLine="280" w:firstLineChars="100"/>
        <w:jc w:val="left"/>
        <w:rPr>
          <w:rFonts w:hint="eastAsia" w:ascii="宋体" w:hAnsi="宋体"/>
          <w:bCs/>
          <w:sz w:val="28"/>
          <w:szCs w:val="28"/>
          <w:lang w:val="zh-CN"/>
        </w:rPr>
      </w:pPr>
      <w:r>
        <w:rPr>
          <w:rFonts w:hint="eastAsia" w:ascii="宋体" w:hAnsi="宋体"/>
          <w:bCs/>
          <w:sz w:val="28"/>
          <w:szCs w:val="28"/>
          <w:lang w:val="zh-CN"/>
        </w:rPr>
        <w:t>（四）质量及售后服务要求</w:t>
      </w:r>
    </w:p>
    <w:p>
      <w:pPr>
        <w:spacing w:line="360" w:lineRule="auto"/>
        <w:ind w:firstLine="280" w:firstLineChars="100"/>
        <w:jc w:val="left"/>
        <w:rPr>
          <w:rFonts w:hint="eastAsia" w:ascii="宋体" w:hAnsi="宋体"/>
          <w:bCs/>
          <w:sz w:val="28"/>
          <w:szCs w:val="28"/>
        </w:rPr>
      </w:pPr>
      <w:r>
        <w:rPr>
          <w:rFonts w:hint="eastAsia" w:ascii="宋体" w:hAnsi="宋体"/>
          <w:bCs/>
          <w:sz w:val="28"/>
          <w:szCs w:val="28"/>
        </w:rPr>
        <w:t>1、投标人所供设备必须是全新产品，质量须符合国家行业产品标准要求；免费提供技术培训和售后服务，包括设备结构、工作原理、故障判断、故障处理。</w:t>
      </w:r>
    </w:p>
    <w:p>
      <w:pPr>
        <w:spacing w:line="360" w:lineRule="auto"/>
        <w:ind w:firstLine="280" w:firstLineChars="100"/>
        <w:jc w:val="left"/>
        <w:rPr>
          <w:rFonts w:hint="eastAsia" w:ascii="宋体" w:hAnsi="宋体"/>
          <w:bCs/>
          <w:sz w:val="28"/>
          <w:szCs w:val="28"/>
        </w:rPr>
      </w:pPr>
      <w:r>
        <w:rPr>
          <w:rFonts w:hint="eastAsia" w:ascii="宋体" w:hAnsi="宋体"/>
          <w:bCs/>
          <w:sz w:val="28"/>
          <w:szCs w:val="28"/>
        </w:rPr>
        <w:t>2、设备质保期2年，质保期内，成交供应商负责所供设备的免费维修。成交供应商必须在2小时内响应，48小时内到场，72小时内排除故障，保证设备正常运转。若超过该时间段，造成的损失由成交供应商负责，若质保期内同一产品经三次维修仍不能正常使用，成交供应商无条件更换新的设备。</w:t>
      </w:r>
    </w:p>
    <w:p>
      <w:pPr>
        <w:spacing w:line="360" w:lineRule="auto"/>
        <w:ind w:firstLine="280" w:firstLineChars="100"/>
        <w:jc w:val="left"/>
        <w:rPr>
          <w:rFonts w:hint="eastAsia" w:ascii="宋体" w:hAnsi="宋体"/>
          <w:bCs/>
          <w:sz w:val="28"/>
          <w:szCs w:val="28"/>
        </w:rPr>
      </w:pPr>
      <w:r>
        <w:rPr>
          <w:rFonts w:hint="eastAsia" w:ascii="宋体" w:hAnsi="宋体"/>
          <w:bCs/>
          <w:sz w:val="28"/>
          <w:szCs w:val="28"/>
        </w:rPr>
        <w:t>3、成交供应商须指派专人负责与采购人联系售后服务事宜，设备运行前六个月，每两个月定期回访一次；设备运行六个月后，每季度定期回访一次，每半年巡查一次。质保期结束后每年一次上门维护，有配件损坏只收取配件成本费用。</w:t>
      </w:r>
    </w:p>
    <w:p>
      <w:pPr>
        <w:spacing w:line="360" w:lineRule="auto"/>
        <w:ind w:firstLine="280" w:firstLineChars="100"/>
        <w:jc w:val="left"/>
        <w:rPr>
          <w:rFonts w:hint="eastAsia" w:ascii="宋体" w:hAnsi="宋体"/>
          <w:bCs/>
          <w:sz w:val="28"/>
          <w:szCs w:val="28"/>
        </w:rPr>
      </w:pPr>
      <w:r>
        <w:rPr>
          <w:rFonts w:hint="eastAsia" w:ascii="宋体" w:hAnsi="宋体"/>
          <w:bCs/>
          <w:sz w:val="28"/>
          <w:szCs w:val="28"/>
        </w:rPr>
        <w:t>4、运输过程中造成的短缺、差错、丢失、损坏等，中标人无条件调换、补缺。</w:t>
      </w:r>
    </w:p>
    <w:p>
      <w:pPr>
        <w:spacing w:line="360" w:lineRule="auto"/>
        <w:ind w:firstLine="280" w:firstLineChars="100"/>
        <w:jc w:val="left"/>
        <w:rPr>
          <w:rFonts w:hint="eastAsia" w:ascii="宋体" w:hAnsi="宋体"/>
          <w:bCs/>
          <w:sz w:val="28"/>
          <w:szCs w:val="28"/>
        </w:rPr>
      </w:pPr>
      <w:r>
        <w:rPr>
          <w:rFonts w:hint="eastAsia" w:ascii="宋体" w:hAnsi="宋体"/>
          <w:bCs/>
          <w:sz w:val="28"/>
          <w:szCs w:val="28"/>
        </w:rPr>
        <w:t>5、成交供应商根据采购人的要求将产品送到采购人指定地点并完成安装。逾期或提供的产品不符合要求，视为违约，并按违约处理。</w:t>
      </w:r>
    </w:p>
    <w:p>
      <w:pPr>
        <w:spacing w:line="360" w:lineRule="auto"/>
        <w:ind w:firstLine="280" w:firstLineChars="100"/>
        <w:jc w:val="left"/>
        <w:rPr>
          <w:rFonts w:hint="eastAsia" w:ascii="宋体" w:hAnsi="宋体"/>
          <w:bCs/>
          <w:sz w:val="28"/>
          <w:szCs w:val="28"/>
        </w:rPr>
      </w:pPr>
      <w:r>
        <w:rPr>
          <w:rFonts w:hint="eastAsia" w:ascii="宋体" w:hAnsi="宋体"/>
          <w:bCs/>
          <w:sz w:val="28"/>
          <w:szCs w:val="28"/>
        </w:rPr>
        <w:t>6、按照设备操作要求，为采购人提供操作培训，使操作人员能熟练上岗操作仪器。</w:t>
      </w:r>
    </w:p>
    <w:p>
      <w:pPr>
        <w:spacing w:line="360" w:lineRule="auto"/>
        <w:ind w:firstLine="280" w:firstLineChars="100"/>
        <w:jc w:val="left"/>
        <w:rPr>
          <w:rFonts w:hint="eastAsia" w:ascii="宋体" w:hAnsi="宋体"/>
          <w:bCs/>
          <w:sz w:val="28"/>
          <w:szCs w:val="28"/>
        </w:rPr>
      </w:pPr>
      <w:r>
        <w:rPr>
          <w:rFonts w:hint="eastAsia" w:ascii="宋体" w:hAnsi="宋体"/>
          <w:bCs/>
          <w:sz w:val="28"/>
          <w:szCs w:val="28"/>
        </w:rPr>
        <w:t>7、设备到达采购人指定地点后，派专职工程师上门进行免费安装，调试。</w:t>
      </w:r>
    </w:p>
    <w:p>
      <w:pPr>
        <w:spacing w:line="360" w:lineRule="auto"/>
        <w:jc w:val="left"/>
        <w:rPr>
          <w:rFonts w:hint="eastAsia" w:ascii="宋体" w:hAnsi="宋体"/>
          <w:b/>
          <w:sz w:val="24"/>
        </w:rPr>
      </w:pPr>
      <w:r>
        <w:rPr>
          <w:rFonts w:hint="eastAsia" w:ascii="宋体" w:hAnsi="宋体"/>
          <w:b/>
          <w:sz w:val="24"/>
        </w:rPr>
        <w:t>四、</w:t>
      </w:r>
      <w:r>
        <w:rPr>
          <w:rFonts w:hint="eastAsia" w:ascii="宋体" w:hAnsi="宋体"/>
          <w:b/>
          <w:sz w:val="24"/>
          <w:lang w:val="zh-CN"/>
        </w:rPr>
        <w:t>验收</w:t>
      </w:r>
      <w:r>
        <w:rPr>
          <w:rFonts w:hint="eastAsia" w:ascii="宋体" w:hAnsi="宋体"/>
          <w:b/>
          <w:sz w:val="24"/>
        </w:rPr>
        <w:t xml:space="preserve"> </w:t>
      </w:r>
    </w:p>
    <w:p>
      <w:pPr>
        <w:spacing w:line="360" w:lineRule="auto"/>
        <w:ind w:firstLine="280" w:firstLineChars="100"/>
        <w:jc w:val="left"/>
        <w:rPr>
          <w:rFonts w:hint="eastAsia" w:ascii="宋体" w:hAnsi="宋体"/>
          <w:bCs/>
          <w:sz w:val="28"/>
          <w:szCs w:val="28"/>
        </w:rPr>
      </w:pPr>
      <w:r>
        <w:rPr>
          <w:rFonts w:hint="eastAsia" w:ascii="宋体" w:hAnsi="宋体"/>
          <w:bCs/>
          <w:sz w:val="28"/>
          <w:szCs w:val="28"/>
        </w:rPr>
        <w:t>验收时间、期限、方式和标准等相关验收事项，采购人应严格按照《财政部关于进一步加强政府采购需求和履约验收管理指导意见》（财库（2016）205号）的要求等相关规范、标准对项目进行验收。</w:t>
      </w:r>
    </w:p>
    <w:p>
      <w:pPr>
        <w:spacing w:line="360" w:lineRule="auto"/>
        <w:ind w:firstLine="280" w:firstLineChars="100"/>
        <w:jc w:val="left"/>
        <w:rPr>
          <w:rFonts w:hint="eastAsia" w:ascii="宋体" w:hAnsi="宋体"/>
          <w:bCs/>
          <w:sz w:val="28"/>
          <w:szCs w:val="28"/>
        </w:rPr>
      </w:pPr>
      <w:r>
        <w:rPr>
          <w:rFonts w:hint="eastAsia" w:ascii="宋体" w:hAnsi="宋体"/>
          <w:bCs/>
          <w:sz w:val="28"/>
          <w:szCs w:val="28"/>
        </w:rPr>
        <w:t>（1）履约验收主体</w:t>
      </w:r>
    </w:p>
    <w:p>
      <w:pPr>
        <w:spacing w:line="360" w:lineRule="auto"/>
        <w:ind w:firstLine="280" w:firstLineChars="100"/>
        <w:jc w:val="left"/>
        <w:rPr>
          <w:rFonts w:hint="eastAsia" w:ascii="宋体" w:hAnsi="宋体"/>
          <w:bCs/>
          <w:sz w:val="28"/>
          <w:szCs w:val="28"/>
        </w:rPr>
      </w:pPr>
      <w:r>
        <w:rPr>
          <w:rFonts w:hint="eastAsia" w:ascii="宋体" w:hAnsi="宋体"/>
          <w:bCs/>
          <w:sz w:val="28"/>
          <w:szCs w:val="28"/>
        </w:rPr>
        <w:fldChar w:fldCharType="begin"/>
      </w:r>
      <w:r>
        <w:rPr>
          <w:rFonts w:hint="eastAsia" w:ascii="宋体" w:hAnsi="宋体"/>
          <w:bCs/>
          <w:sz w:val="28"/>
          <w:szCs w:val="28"/>
        </w:rPr>
        <w:instrText xml:space="preserve"> eq \o\ac(□,√)</w:instrText>
      </w:r>
      <w:r>
        <w:rPr>
          <w:rFonts w:hint="eastAsia" w:ascii="宋体" w:hAnsi="宋体"/>
          <w:bCs/>
          <w:sz w:val="28"/>
          <w:szCs w:val="28"/>
        </w:rPr>
        <w:fldChar w:fldCharType="end"/>
      </w:r>
      <w:r>
        <w:rPr>
          <w:rFonts w:hint="eastAsia" w:ascii="宋体" w:hAnsi="宋体"/>
          <w:bCs/>
          <w:sz w:val="28"/>
          <w:szCs w:val="28"/>
        </w:rPr>
        <w:t xml:space="preserve">采购人：凉山彝族自治州中西医结合医院  </w:t>
      </w:r>
    </w:p>
    <w:p>
      <w:pPr>
        <w:spacing w:line="360" w:lineRule="auto"/>
        <w:ind w:firstLine="280" w:firstLineChars="100"/>
        <w:jc w:val="left"/>
        <w:rPr>
          <w:rFonts w:hint="eastAsia" w:ascii="宋体" w:hAnsi="宋体"/>
          <w:bCs/>
          <w:sz w:val="28"/>
          <w:szCs w:val="28"/>
        </w:rPr>
      </w:pPr>
      <w:r>
        <w:rPr>
          <w:rFonts w:hint="eastAsia" w:ascii="宋体" w:hAnsi="宋体"/>
          <w:bCs/>
          <w:sz w:val="28"/>
          <w:szCs w:val="28"/>
        </w:rPr>
        <w:t>（2）履约验收时间</w:t>
      </w:r>
    </w:p>
    <w:p>
      <w:pPr>
        <w:spacing w:line="360" w:lineRule="auto"/>
        <w:ind w:firstLine="280" w:firstLineChars="100"/>
        <w:jc w:val="left"/>
        <w:rPr>
          <w:rFonts w:hint="eastAsia" w:ascii="宋体" w:hAnsi="宋体"/>
          <w:bCs/>
          <w:sz w:val="28"/>
          <w:szCs w:val="28"/>
        </w:rPr>
      </w:pPr>
      <w:r>
        <w:rPr>
          <w:rFonts w:hint="eastAsia" w:ascii="宋体" w:hAnsi="宋体"/>
          <w:bCs/>
          <w:sz w:val="28"/>
          <w:szCs w:val="28"/>
        </w:rPr>
        <w:t>供应商提出验收申请之日起7日内组织验收。</w:t>
      </w:r>
    </w:p>
    <w:p>
      <w:pPr>
        <w:spacing w:line="360" w:lineRule="auto"/>
        <w:ind w:firstLine="280" w:firstLineChars="100"/>
        <w:jc w:val="left"/>
        <w:rPr>
          <w:rFonts w:hint="eastAsia" w:ascii="宋体" w:hAnsi="宋体"/>
          <w:bCs/>
          <w:sz w:val="28"/>
          <w:szCs w:val="28"/>
        </w:rPr>
      </w:pPr>
      <w:r>
        <w:rPr>
          <w:rFonts w:hint="eastAsia" w:ascii="宋体" w:hAnsi="宋体"/>
          <w:bCs/>
          <w:sz w:val="28"/>
          <w:szCs w:val="28"/>
        </w:rPr>
        <w:t>（3）履约验收方式</w:t>
      </w:r>
    </w:p>
    <w:p>
      <w:pPr>
        <w:spacing w:line="360" w:lineRule="auto"/>
        <w:ind w:firstLine="280" w:firstLineChars="100"/>
        <w:jc w:val="left"/>
        <w:rPr>
          <w:rFonts w:hint="eastAsia" w:ascii="宋体" w:hAnsi="宋体"/>
          <w:bCs/>
          <w:sz w:val="28"/>
          <w:szCs w:val="28"/>
        </w:rPr>
      </w:pPr>
      <w:r>
        <w:rPr>
          <w:rFonts w:hint="eastAsia" w:ascii="宋体" w:hAnsi="宋体"/>
          <w:bCs/>
          <w:sz w:val="28"/>
          <w:szCs w:val="28"/>
        </w:rPr>
        <w:t>验收时间、期限、方式和标准等相关验收事项，采购人应严格按照财政部《财政部关于进一步加强政府采购需求和履约验收管理指导意见》（财库（2016）205号）的要求等相关规范、标准对项目进行验收。</w:t>
      </w:r>
    </w:p>
    <w:p>
      <w:pPr>
        <w:spacing w:line="360" w:lineRule="auto"/>
        <w:ind w:firstLine="280" w:firstLineChars="100"/>
        <w:jc w:val="left"/>
        <w:rPr>
          <w:rFonts w:hint="eastAsia" w:ascii="宋体" w:hAnsi="宋体"/>
          <w:bCs/>
          <w:sz w:val="28"/>
          <w:szCs w:val="28"/>
        </w:rPr>
      </w:pPr>
      <w:r>
        <w:rPr>
          <w:rFonts w:hint="eastAsia" w:ascii="宋体" w:hAnsi="宋体"/>
          <w:bCs/>
          <w:sz w:val="28"/>
          <w:szCs w:val="28"/>
        </w:rPr>
        <w:t>（4）履约验收程序</w:t>
      </w:r>
    </w:p>
    <w:p>
      <w:pPr>
        <w:spacing w:line="360" w:lineRule="auto"/>
        <w:ind w:firstLine="280" w:firstLineChars="100"/>
        <w:jc w:val="left"/>
        <w:rPr>
          <w:rFonts w:hint="eastAsia" w:ascii="宋体" w:hAnsi="宋体"/>
          <w:bCs/>
          <w:sz w:val="28"/>
          <w:szCs w:val="28"/>
        </w:rPr>
      </w:pPr>
      <w:r>
        <w:rPr>
          <w:rFonts w:hint="eastAsia" w:ascii="宋体" w:hAnsi="宋体"/>
          <w:bCs/>
          <w:sz w:val="28"/>
          <w:szCs w:val="28"/>
        </w:rPr>
        <w:t>项目完成后按采购人要求统一组织验收。</w:t>
      </w:r>
    </w:p>
    <w:p>
      <w:pPr>
        <w:spacing w:line="360" w:lineRule="auto"/>
        <w:ind w:firstLine="280" w:firstLineChars="100"/>
        <w:jc w:val="left"/>
        <w:rPr>
          <w:rFonts w:hint="eastAsia" w:ascii="宋体" w:hAnsi="宋体"/>
          <w:bCs/>
          <w:sz w:val="28"/>
          <w:szCs w:val="28"/>
        </w:rPr>
      </w:pPr>
      <w:r>
        <w:rPr>
          <w:rFonts w:hint="eastAsia" w:ascii="宋体" w:hAnsi="宋体"/>
          <w:bCs/>
          <w:sz w:val="28"/>
          <w:szCs w:val="28"/>
        </w:rPr>
        <w:t>（5）履约验收内容</w:t>
      </w:r>
    </w:p>
    <w:p>
      <w:pPr>
        <w:spacing w:line="360" w:lineRule="auto"/>
        <w:ind w:firstLine="280" w:firstLineChars="100"/>
        <w:jc w:val="left"/>
        <w:rPr>
          <w:rFonts w:hint="eastAsia" w:ascii="宋体" w:hAnsi="宋体"/>
          <w:bCs/>
          <w:sz w:val="28"/>
          <w:szCs w:val="28"/>
        </w:rPr>
      </w:pPr>
      <w:r>
        <w:rPr>
          <w:rFonts w:hint="eastAsia" w:ascii="宋体" w:hAnsi="宋体"/>
          <w:bCs/>
          <w:sz w:val="28"/>
          <w:szCs w:val="28"/>
        </w:rPr>
        <w:t>按采购文件要求验收。</w:t>
      </w:r>
    </w:p>
    <w:p>
      <w:pPr>
        <w:spacing w:line="360" w:lineRule="auto"/>
        <w:ind w:firstLine="280" w:firstLineChars="100"/>
        <w:jc w:val="left"/>
        <w:rPr>
          <w:rFonts w:hint="eastAsia" w:ascii="宋体" w:hAnsi="宋体"/>
          <w:bCs/>
          <w:sz w:val="28"/>
          <w:szCs w:val="28"/>
        </w:rPr>
      </w:pPr>
      <w:r>
        <w:rPr>
          <w:rFonts w:hint="eastAsia" w:ascii="宋体" w:hAnsi="宋体"/>
          <w:bCs/>
          <w:sz w:val="28"/>
          <w:szCs w:val="28"/>
        </w:rPr>
        <w:t>（6）履约验收验收标准</w:t>
      </w:r>
    </w:p>
    <w:p>
      <w:pPr>
        <w:spacing w:line="360" w:lineRule="auto"/>
        <w:ind w:firstLine="280" w:firstLineChars="100"/>
        <w:jc w:val="left"/>
        <w:rPr>
          <w:rFonts w:hint="eastAsia" w:ascii="宋体" w:hAnsi="宋体"/>
          <w:bCs/>
          <w:sz w:val="28"/>
          <w:szCs w:val="28"/>
        </w:rPr>
      </w:pPr>
      <w:r>
        <w:rPr>
          <w:rFonts w:hint="eastAsia" w:ascii="宋体" w:hAnsi="宋体"/>
          <w:bCs/>
          <w:sz w:val="28"/>
          <w:szCs w:val="28"/>
        </w:rPr>
        <w:t>按国家相关规定及采购文件的要求、中标（成交）供应商的投标（响应）文件及服务承诺与合同约定标准进行验收。采购人、成交供应商双方如对质量要求和技术指标的约定标准有相互抵触或异议的事项，由采购人在采购与投标（响应）文件中按质量要求和技术指标比较优胜的原则确定该项的约定标准进行验收。</w:t>
      </w:r>
    </w:p>
    <w:p>
      <w:pPr>
        <w:spacing w:line="360" w:lineRule="auto"/>
        <w:ind w:firstLine="280" w:firstLineChars="100"/>
        <w:jc w:val="left"/>
        <w:rPr>
          <w:rFonts w:hint="eastAsia" w:ascii="宋体" w:hAnsi="宋体"/>
          <w:bCs/>
          <w:sz w:val="28"/>
          <w:szCs w:val="28"/>
        </w:rPr>
      </w:pPr>
      <w:r>
        <w:rPr>
          <w:rFonts w:hint="eastAsia" w:ascii="宋体" w:hAnsi="宋体"/>
          <w:bCs/>
          <w:sz w:val="28"/>
          <w:szCs w:val="28"/>
        </w:rPr>
        <w:t>（7）履约验收其他事项</w:t>
      </w:r>
    </w:p>
    <w:p>
      <w:pPr>
        <w:spacing w:line="360" w:lineRule="auto"/>
        <w:ind w:firstLine="280" w:firstLineChars="100"/>
        <w:jc w:val="left"/>
        <w:rPr>
          <w:rFonts w:hint="eastAsia" w:ascii="宋体" w:hAnsi="宋体"/>
          <w:bCs/>
          <w:sz w:val="28"/>
          <w:szCs w:val="28"/>
        </w:rPr>
      </w:pPr>
      <w:r>
        <w:rPr>
          <w:rFonts w:hint="eastAsia" w:ascii="宋体" w:hAnsi="宋体"/>
          <w:bCs/>
          <w:sz w:val="28"/>
          <w:szCs w:val="28"/>
        </w:rPr>
        <w:t>无。</w:t>
      </w:r>
    </w:p>
    <w:p>
      <w:pPr>
        <w:spacing w:line="360" w:lineRule="auto"/>
        <w:jc w:val="left"/>
        <w:rPr>
          <w:rFonts w:hint="eastAsia" w:ascii="宋体" w:hAnsi="宋体"/>
          <w:b/>
          <w:sz w:val="24"/>
        </w:rPr>
      </w:pPr>
      <w:r>
        <w:rPr>
          <w:rFonts w:hint="eastAsia" w:ascii="宋体" w:hAnsi="宋体"/>
          <w:b/>
          <w:sz w:val="24"/>
        </w:rPr>
        <w:t xml:space="preserve">五、报价要求 </w:t>
      </w:r>
    </w:p>
    <w:p>
      <w:pPr>
        <w:spacing w:line="360" w:lineRule="auto"/>
        <w:ind w:firstLine="280" w:firstLineChars="100"/>
        <w:jc w:val="left"/>
        <w:rPr>
          <w:rFonts w:hint="eastAsia" w:ascii="宋体" w:hAnsi="宋体"/>
          <w:bCs/>
          <w:sz w:val="28"/>
          <w:szCs w:val="28"/>
          <w:lang w:val="zh-CN"/>
        </w:rPr>
      </w:pPr>
      <w:r>
        <w:rPr>
          <w:rFonts w:hint="eastAsia" w:ascii="宋体" w:hAnsi="宋体"/>
          <w:bCs/>
          <w:sz w:val="28"/>
          <w:szCs w:val="28"/>
          <w:lang w:val="zh-CN"/>
        </w:rPr>
        <w:t>投标人报价为完成本项目所需的一切费用，包括但不限于设备及材料费、运输费、安装调试费、培训费、差旅费、项目管理费、售后服务、税金、代理服务费等全部费用。</w:t>
      </w:r>
    </w:p>
    <w:p>
      <w:pPr>
        <w:pStyle w:val="7"/>
        <w:rPr>
          <w:rFonts w:hint="eastAsia" w:ascii="宋体" w:hAnsi="宋体"/>
          <w:b/>
          <w:sz w:val="24"/>
        </w:rPr>
      </w:pPr>
      <w:r>
        <w:rPr>
          <w:rFonts w:hint="eastAsia" w:ascii="宋体" w:hAnsi="宋体"/>
          <w:b/>
          <w:sz w:val="24"/>
        </w:rPr>
        <w:t xml:space="preserve">六、节能环保 </w:t>
      </w:r>
    </w:p>
    <w:p>
      <w:pPr>
        <w:spacing w:line="360" w:lineRule="auto"/>
        <w:ind w:firstLine="280" w:firstLineChars="100"/>
        <w:jc w:val="left"/>
        <w:rPr>
          <w:rFonts w:hint="eastAsia" w:ascii="宋体" w:hAnsi="宋体"/>
          <w:bCs/>
          <w:sz w:val="28"/>
          <w:szCs w:val="28"/>
        </w:rPr>
      </w:pPr>
      <w:r>
        <w:rPr>
          <w:rFonts w:hint="eastAsia" w:ascii="宋体" w:hAnsi="宋体"/>
          <w:bCs/>
          <w:sz w:val="28"/>
          <w:szCs w:val="28"/>
        </w:rPr>
        <w:t xml:space="preserve"> </w:t>
      </w:r>
      <w:r>
        <w:rPr>
          <w:rFonts w:hint="eastAsia" w:ascii="宋体" w:hAnsi="宋体"/>
          <w:bCs/>
          <w:sz w:val="28"/>
          <w:szCs w:val="28"/>
          <w:lang w:val="zh-CN"/>
        </w:rPr>
        <w:t>本项目采购产品属于节能产品政府采购品目清单中应优先采购的产品范围，以及属于环境标志产品政府采购品目清单中应优先采购的产品范围，响应报价相同的，按供应商提供的优先采购产品认证证书数量由多到少顺序排列。</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I4YTViNWQ0YjU5MDgyZGU4OTUyZDFmYTI0YmE3NDIifQ=="/>
  </w:docVars>
  <w:rsids>
    <w:rsidRoot w:val="00000000"/>
    <w:rsid w:val="43027C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99"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Subtitle"/>
    <w:basedOn w:val="1"/>
    <w:next w:val="1"/>
    <w:qFormat/>
    <w:uiPriority w:val="99"/>
    <w:pPr>
      <w:spacing w:before="240" w:after="60" w:line="312" w:lineRule="auto"/>
      <w:jc w:val="center"/>
      <w:outlineLvl w:val="1"/>
    </w:pPr>
    <w:rPr>
      <w:rFonts w:ascii="Cambria" w:hAnsi="Cambria"/>
      <w:b/>
      <w:bCs/>
      <w:kern w:val="28"/>
      <w:sz w:val="32"/>
      <w:szCs w:val="32"/>
    </w:rPr>
  </w:style>
  <w:style w:type="paragraph" w:styleId="4">
    <w:name w:val="Title"/>
    <w:basedOn w:val="1"/>
    <w:next w:val="1"/>
    <w:qFormat/>
    <w:uiPriority w:val="0"/>
    <w:pPr>
      <w:spacing w:before="240" w:after="60"/>
      <w:jc w:val="center"/>
      <w:outlineLvl w:val="0"/>
    </w:pPr>
    <w:rPr>
      <w:rFonts w:ascii="Cambria" w:hAnsi="Cambria"/>
      <w:b/>
      <w:bCs/>
      <w:sz w:val="32"/>
      <w:szCs w:val="32"/>
    </w:rPr>
  </w:style>
  <w:style w:type="paragraph" w:customStyle="1" w:styleId="7">
    <w:name w:val="BodyText"/>
    <w:basedOn w:val="1"/>
    <w:next w:val="3"/>
    <w:autoRedefine/>
    <w:qFormat/>
    <w:uiPriority w:val="0"/>
    <w:pPr>
      <w:spacing w:after="120"/>
      <w:textAlignment w:val="baseline"/>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2023-12-19T02:06:14Z</dcterms:created>
  <dc:creator>wang</dc:creator>
  <cp:lastModifiedBy>眠羊</cp:lastModifiedBy>
  <dcterms:modified xsi:type="dcterms:W3CDTF">2023-12-19T02:06:32Z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8E79B3F6CD0B46399DD3E37EFC83508D_12</vt:lpwstr>
  </property>
</Properties>
</file>