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FFF5" w14:textId="77777777" w:rsidR="005F27C5" w:rsidRDefault="00F86489" w:rsidP="00AF2675">
      <w:pPr>
        <w:spacing w:line="576" w:lineRule="exact"/>
        <w:ind w:firstLineChars="250" w:firstLine="779"/>
        <w:rPr>
          <w:rFonts w:cs="Times New Roman"/>
          <w:szCs w:val="32"/>
        </w:rPr>
      </w:pPr>
      <w:r>
        <w:rPr>
          <w:rFonts w:cs="Times New Roman" w:hint="eastAsia"/>
          <w:szCs w:val="32"/>
        </w:rPr>
        <w:t>附件1</w:t>
      </w:r>
    </w:p>
    <w:p w14:paraId="75213CFB" w14:textId="77777777" w:rsidR="005F27C5" w:rsidRDefault="005F27C5">
      <w:pPr>
        <w:spacing w:line="560" w:lineRule="exact"/>
        <w:rPr>
          <w:rFonts w:ascii="Times New Roman" w:cs="Times New Roman"/>
          <w:szCs w:val="32"/>
        </w:rPr>
      </w:pPr>
    </w:p>
    <w:p w14:paraId="172D675E" w14:textId="77777777" w:rsidR="005F27C5" w:rsidRDefault="005F27C5">
      <w:pPr>
        <w:spacing w:line="560" w:lineRule="exact"/>
        <w:rPr>
          <w:rFonts w:ascii="Times New Roman" w:cs="Times New Roman"/>
          <w:szCs w:val="32"/>
        </w:rPr>
      </w:pPr>
    </w:p>
    <w:p w14:paraId="43E33021" w14:textId="77777777" w:rsidR="005F27C5" w:rsidRDefault="005F27C5">
      <w:pPr>
        <w:spacing w:line="560" w:lineRule="exact"/>
        <w:rPr>
          <w:rFonts w:ascii="宋体" w:eastAsia="宋体" w:hAnsi="宋体" w:cs="Times New Roman"/>
          <w:szCs w:val="32"/>
        </w:rPr>
      </w:pPr>
    </w:p>
    <w:p w14:paraId="7DBA378E" w14:textId="77777777" w:rsidR="005F27C5" w:rsidRDefault="00F86489">
      <w:pPr>
        <w:jc w:val="center"/>
        <w:rPr>
          <w:rFonts w:ascii="宋体" w:eastAsia="宋体" w:hAnsi="宋体" w:cs="Times New Roman"/>
          <w:b/>
          <w:sz w:val="72"/>
          <w:szCs w:val="72"/>
        </w:rPr>
      </w:pPr>
      <w:r>
        <w:rPr>
          <w:rFonts w:ascii="宋体" w:eastAsia="宋体" w:hAnsi="宋体" w:cs="Times New Roman" w:hint="eastAsia"/>
          <w:sz w:val="72"/>
          <w:szCs w:val="72"/>
        </w:rPr>
        <w:t>政府采购项目</w:t>
      </w:r>
    </w:p>
    <w:p w14:paraId="6BF22D0F" w14:textId="77777777" w:rsidR="005F27C5" w:rsidRDefault="005F27C5">
      <w:pPr>
        <w:spacing w:line="240" w:lineRule="exact"/>
        <w:jc w:val="center"/>
        <w:rPr>
          <w:rFonts w:ascii="宋体" w:eastAsia="宋体" w:hAnsi="宋体" w:cs="Times New Roman"/>
          <w:b/>
          <w:sz w:val="72"/>
          <w:szCs w:val="72"/>
        </w:rPr>
      </w:pPr>
    </w:p>
    <w:p w14:paraId="44B776A2" w14:textId="77777777" w:rsidR="005F27C5" w:rsidRDefault="00F86489">
      <w:pPr>
        <w:jc w:val="center"/>
        <w:rPr>
          <w:rFonts w:ascii="宋体" w:eastAsia="宋体" w:hAnsi="宋体" w:cs="Times New Roman"/>
          <w:sz w:val="72"/>
          <w:szCs w:val="72"/>
        </w:rPr>
      </w:pPr>
      <w:r>
        <w:rPr>
          <w:rFonts w:ascii="宋体" w:eastAsia="宋体" w:hAnsi="宋体" w:hint="eastAsia"/>
          <w:sz w:val="72"/>
          <w:szCs w:val="72"/>
        </w:rPr>
        <w:t>采购</w:t>
      </w:r>
      <w:r>
        <w:rPr>
          <w:rFonts w:ascii="宋体" w:eastAsia="宋体" w:hAnsi="宋体" w:cs="Times New Roman" w:hint="eastAsia"/>
          <w:sz w:val="72"/>
          <w:szCs w:val="72"/>
        </w:rPr>
        <w:t>需求</w:t>
      </w:r>
    </w:p>
    <w:p w14:paraId="4D4F0B21" w14:textId="77777777" w:rsidR="005F27C5" w:rsidRDefault="005F27C5">
      <w:pPr>
        <w:spacing w:line="560" w:lineRule="exact"/>
        <w:jc w:val="center"/>
        <w:rPr>
          <w:rFonts w:ascii="宋体" w:eastAsia="宋体" w:hAnsi="宋体" w:cs="Times New Roman"/>
          <w:szCs w:val="32"/>
        </w:rPr>
      </w:pPr>
    </w:p>
    <w:p w14:paraId="6C6AC881" w14:textId="77777777" w:rsidR="005F27C5" w:rsidRDefault="005F27C5">
      <w:pPr>
        <w:spacing w:line="560" w:lineRule="exact"/>
        <w:jc w:val="center"/>
        <w:rPr>
          <w:rFonts w:ascii="宋体" w:eastAsia="宋体" w:hAnsi="宋体" w:cs="Times New Roman"/>
          <w:szCs w:val="32"/>
        </w:rPr>
      </w:pPr>
    </w:p>
    <w:p w14:paraId="579ADCB2" w14:textId="77777777" w:rsidR="005F27C5" w:rsidRDefault="005F27C5">
      <w:pPr>
        <w:spacing w:line="560" w:lineRule="exact"/>
        <w:jc w:val="center"/>
        <w:rPr>
          <w:rFonts w:ascii="宋体" w:eastAsia="宋体" w:hAnsi="宋体" w:cs="Times New Roman"/>
          <w:szCs w:val="32"/>
        </w:rPr>
      </w:pPr>
    </w:p>
    <w:p w14:paraId="6B117ECA" w14:textId="77777777" w:rsidR="005F27C5" w:rsidRDefault="005F27C5">
      <w:pPr>
        <w:spacing w:line="560" w:lineRule="exact"/>
        <w:jc w:val="center"/>
        <w:rPr>
          <w:rFonts w:ascii="宋体" w:eastAsia="宋体" w:hAnsi="宋体" w:cs="Times New Roman"/>
          <w:szCs w:val="32"/>
        </w:rPr>
      </w:pPr>
    </w:p>
    <w:p w14:paraId="1939FB54" w14:textId="77777777" w:rsidR="005F27C5" w:rsidRDefault="005F27C5">
      <w:pPr>
        <w:spacing w:line="560" w:lineRule="exact"/>
        <w:jc w:val="center"/>
        <w:rPr>
          <w:rFonts w:ascii="宋体" w:eastAsia="宋体" w:hAnsi="宋体" w:cs="Times New Roman"/>
          <w:szCs w:val="32"/>
        </w:rPr>
      </w:pPr>
    </w:p>
    <w:p w14:paraId="606B8760" w14:textId="77777777" w:rsidR="005F27C5" w:rsidRDefault="005F27C5">
      <w:pPr>
        <w:spacing w:line="560" w:lineRule="exact"/>
        <w:jc w:val="center"/>
        <w:rPr>
          <w:rFonts w:ascii="宋体" w:eastAsia="宋体" w:hAnsi="宋体" w:cs="Times New Roman"/>
          <w:szCs w:val="32"/>
        </w:rPr>
      </w:pPr>
    </w:p>
    <w:p w14:paraId="1835611E" w14:textId="77777777" w:rsidR="005F27C5" w:rsidRDefault="005F27C5">
      <w:pPr>
        <w:spacing w:line="560" w:lineRule="exact"/>
        <w:jc w:val="center"/>
        <w:rPr>
          <w:rFonts w:ascii="宋体" w:eastAsia="宋体" w:hAnsi="宋体" w:cs="Times New Roman"/>
          <w:szCs w:val="32"/>
        </w:rPr>
      </w:pPr>
    </w:p>
    <w:p w14:paraId="52DB7D4F" w14:textId="77777777" w:rsidR="005F27C5" w:rsidRDefault="00F86489">
      <w:pPr>
        <w:spacing w:line="560" w:lineRule="exact"/>
        <w:ind w:firstLineChars="400" w:firstLine="1247"/>
        <w:jc w:val="left"/>
        <w:rPr>
          <w:rFonts w:ascii="宋体" w:eastAsia="宋体" w:hAnsi="宋体" w:cs="Times New Roman"/>
          <w:szCs w:val="32"/>
          <w:u w:val="single"/>
        </w:rPr>
      </w:pPr>
      <w:r>
        <w:rPr>
          <w:rFonts w:ascii="宋体" w:eastAsia="宋体" w:hAnsi="宋体" w:cs="Times New Roman" w:hint="eastAsia"/>
          <w:szCs w:val="32"/>
        </w:rPr>
        <w:t xml:space="preserve"> 项目名称：松潘县教育局2021年优化义</w:t>
      </w:r>
      <w:proofErr w:type="gramStart"/>
      <w:r>
        <w:rPr>
          <w:rFonts w:ascii="宋体" w:eastAsia="宋体" w:hAnsi="宋体" w:cs="Times New Roman" w:hint="eastAsia"/>
          <w:szCs w:val="32"/>
        </w:rPr>
        <w:t>教奖补</w:t>
      </w:r>
      <w:proofErr w:type="gramEnd"/>
      <w:r>
        <w:rPr>
          <w:rFonts w:ascii="宋体" w:eastAsia="宋体" w:hAnsi="宋体" w:cs="Times New Roman" w:hint="eastAsia"/>
          <w:szCs w:val="32"/>
        </w:rPr>
        <w:t>资金教育城域网链路租用采购项目</w:t>
      </w:r>
    </w:p>
    <w:p w14:paraId="49632F7E" w14:textId="77777777" w:rsidR="005F27C5" w:rsidRDefault="00F86489">
      <w:pPr>
        <w:spacing w:line="560" w:lineRule="exact"/>
        <w:jc w:val="left"/>
        <w:rPr>
          <w:rFonts w:ascii="宋体" w:eastAsia="宋体" w:hAnsi="宋体" w:cs="Times New Roman"/>
          <w:szCs w:val="32"/>
        </w:rPr>
      </w:pPr>
      <w:r>
        <w:rPr>
          <w:rFonts w:ascii="宋体" w:eastAsia="宋体" w:hAnsi="宋体" w:cs="Times New Roman" w:hint="eastAsia"/>
          <w:szCs w:val="32"/>
        </w:rPr>
        <w:t xml:space="preserve">         采购单位：松潘县教育局</w:t>
      </w:r>
    </w:p>
    <w:p w14:paraId="7D21CEE9" w14:textId="77777777" w:rsidR="005F27C5" w:rsidRDefault="00F86489">
      <w:pPr>
        <w:spacing w:line="560" w:lineRule="exact"/>
        <w:jc w:val="left"/>
        <w:rPr>
          <w:rFonts w:ascii="宋体" w:eastAsia="宋体" w:hAnsi="宋体" w:cs="Times New Roman"/>
          <w:szCs w:val="32"/>
          <w:u w:val="single"/>
        </w:rPr>
      </w:pPr>
      <w:r>
        <w:rPr>
          <w:rFonts w:ascii="宋体" w:eastAsia="宋体" w:hAnsi="宋体" w:cs="Times New Roman" w:hint="eastAsia"/>
          <w:szCs w:val="32"/>
        </w:rPr>
        <w:t xml:space="preserve">         编制时间：2022年4月</w:t>
      </w:r>
    </w:p>
    <w:p w14:paraId="150BAE31" w14:textId="77777777" w:rsidR="005F27C5" w:rsidRDefault="005F27C5">
      <w:pPr>
        <w:spacing w:line="560" w:lineRule="exact"/>
        <w:jc w:val="left"/>
        <w:rPr>
          <w:rFonts w:ascii="宋体" w:eastAsia="宋体" w:hAnsi="宋体" w:cs="Times New Roman"/>
          <w:szCs w:val="32"/>
          <w:u w:val="single"/>
        </w:rPr>
      </w:pPr>
    </w:p>
    <w:p w14:paraId="7C2656DA" w14:textId="77777777" w:rsidR="005F27C5" w:rsidRDefault="00F86489">
      <w:pPr>
        <w:widowControl/>
        <w:jc w:val="left"/>
        <w:rPr>
          <w:rFonts w:ascii="Times New Roman" w:cs="Times New Roman"/>
          <w:szCs w:val="32"/>
        </w:rPr>
      </w:pPr>
      <w:r>
        <w:rPr>
          <w:rFonts w:ascii="宋体" w:eastAsia="宋体" w:hAnsi="宋体" w:cs="Times New Roman"/>
          <w:szCs w:val="32"/>
        </w:rPr>
        <w:br w:type="page"/>
      </w:r>
    </w:p>
    <w:p w14:paraId="65DEED38" w14:textId="77777777" w:rsidR="005F27C5" w:rsidRDefault="00F86489">
      <w:pPr>
        <w:widowControl/>
        <w:jc w:val="center"/>
        <w:rPr>
          <w:rFonts w:ascii="楷体_GB2312" w:eastAsia="楷体_GB2312" w:cs="Times New Roman"/>
          <w:sz w:val="52"/>
          <w:szCs w:val="52"/>
        </w:rPr>
      </w:pPr>
      <w:r>
        <w:rPr>
          <w:rFonts w:ascii="楷体_GB2312" w:eastAsia="楷体_GB2312" w:cs="Times New Roman" w:hint="eastAsia"/>
          <w:sz w:val="52"/>
          <w:szCs w:val="52"/>
        </w:rPr>
        <w:lastRenderedPageBreak/>
        <w:t>编 制 说 明</w:t>
      </w:r>
    </w:p>
    <w:p w14:paraId="343F5948" w14:textId="77777777" w:rsidR="005F27C5" w:rsidRDefault="005F27C5">
      <w:pPr>
        <w:widowControl/>
        <w:jc w:val="left"/>
        <w:rPr>
          <w:rFonts w:cs="Times New Roman"/>
          <w:szCs w:val="32"/>
        </w:rPr>
      </w:pPr>
    </w:p>
    <w:p w14:paraId="7D50F41F"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一、采购单位可以自行组织编制采购需求，也可以委托采购代理机构或者</w:t>
      </w:r>
      <w:proofErr w:type="gramStart"/>
      <w:r>
        <w:rPr>
          <w:rFonts w:cs="Times New Roman" w:hint="eastAsia"/>
          <w:szCs w:val="32"/>
        </w:rPr>
        <w:t>其他第三</w:t>
      </w:r>
      <w:proofErr w:type="gramEnd"/>
      <w:r>
        <w:rPr>
          <w:rFonts w:cs="Times New Roman" w:hint="eastAsia"/>
          <w:szCs w:val="32"/>
        </w:rPr>
        <w:t>方机构编制。</w:t>
      </w:r>
    </w:p>
    <w:p w14:paraId="25B248B7"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二、编制的采购需求应当符合《财政部关于印发政府采购需求管理办法的通知》（财库〔2021〕22号）要求及政府采购相关规定。</w:t>
      </w:r>
    </w:p>
    <w:p w14:paraId="439C6D45"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三、斜体字部分属于提醒内容，编辑时应删除。</w:t>
      </w:r>
    </w:p>
    <w:p w14:paraId="6318D345"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四、对不适用的内容应删除，并调整相应序号。</w:t>
      </w:r>
      <w:r>
        <w:rPr>
          <w:rFonts w:cs="Times New Roman"/>
          <w:szCs w:val="32"/>
        </w:rPr>
        <w:br w:type="page"/>
      </w:r>
    </w:p>
    <w:p w14:paraId="4A6DEAC9" w14:textId="63D88A46" w:rsidR="005F27C5" w:rsidRDefault="00F86489">
      <w:pPr>
        <w:spacing w:line="576" w:lineRule="exact"/>
        <w:ind w:firstLineChars="200" w:firstLine="624"/>
        <w:rPr>
          <w:rFonts w:cs="Times New Roman"/>
          <w:szCs w:val="32"/>
        </w:rPr>
      </w:pPr>
      <w:r>
        <w:rPr>
          <w:rFonts w:cs="Times New Roman"/>
          <w:szCs w:val="32"/>
        </w:rPr>
        <w:lastRenderedPageBreak/>
        <w:t>为保证采购需求科学合理、符合实际，严禁豪华、重复、无用采购发生，根据《</w:t>
      </w:r>
      <w:r>
        <w:rPr>
          <w:rFonts w:hint="eastAsia"/>
          <w:szCs w:val="32"/>
        </w:rPr>
        <w:t>政府采购</w:t>
      </w:r>
      <w:r>
        <w:rPr>
          <w:szCs w:val="32"/>
        </w:rPr>
        <w:t>需求管理办法</w:t>
      </w:r>
      <w:r>
        <w:rPr>
          <w:rFonts w:cs="Times New Roman"/>
          <w:szCs w:val="32"/>
        </w:rPr>
        <w:t>》</w:t>
      </w:r>
      <w:r>
        <w:rPr>
          <w:szCs w:val="32"/>
        </w:rPr>
        <w:t>的</w:t>
      </w:r>
      <w:r>
        <w:rPr>
          <w:rFonts w:cs="Times New Roman"/>
          <w:szCs w:val="32"/>
        </w:rPr>
        <w:t>规定，我单位（自行组织</w:t>
      </w:r>
      <w:r w:rsidR="00F10E97">
        <w:rPr>
          <w:rFonts w:hint="eastAsia"/>
          <w:szCs w:val="32"/>
        </w:rPr>
        <w:t>□</w:t>
      </w:r>
      <w:r>
        <w:rPr>
          <w:rFonts w:cs="Times New Roman"/>
          <w:szCs w:val="32"/>
        </w:rPr>
        <w:t>/委托</w:t>
      </w:r>
      <w:r>
        <w:rPr>
          <w:szCs w:val="32"/>
        </w:rPr>
        <w:t>采购</w:t>
      </w:r>
      <w:r>
        <w:rPr>
          <w:rFonts w:cs="Times New Roman"/>
          <w:szCs w:val="32"/>
        </w:rPr>
        <w:t>代理机构</w:t>
      </w:r>
      <w:r w:rsidR="00AC56FE">
        <w:rPr>
          <w:rFonts w:hint="eastAsia"/>
          <w:szCs w:val="32"/>
        </w:rPr>
        <w:t>☑</w:t>
      </w:r>
      <w:r>
        <w:rPr>
          <w:rFonts w:hint="eastAsia"/>
          <w:szCs w:val="32"/>
        </w:rPr>
        <w:t>/</w:t>
      </w:r>
      <w:proofErr w:type="gramStart"/>
      <w:r>
        <w:rPr>
          <w:rFonts w:hint="eastAsia"/>
          <w:szCs w:val="32"/>
        </w:rPr>
        <w:t>其他第三</w:t>
      </w:r>
      <w:proofErr w:type="gramEnd"/>
      <w:r>
        <w:rPr>
          <w:rFonts w:hint="eastAsia"/>
          <w:szCs w:val="32"/>
        </w:rPr>
        <w:t>方机构□</w:t>
      </w:r>
      <w:r>
        <w:rPr>
          <w:rFonts w:cs="Times New Roman"/>
          <w:szCs w:val="32"/>
        </w:rPr>
        <w:t>）组织</w:t>
      </w:r>
      <w:r>
        <w:rPr>
          <w:rFonts w:hint="eastAsia"/>
          <w:szCs w:val="32"/>
        </w:rPr>
        <w:t>确定</w:t>
      </w:r>
      <w:r>
        <w:rPr>
          <w:szCs w:val="32"/>
        </w:rPr>
        <w:t>采购需求</w:t>
      </w:r>
      <w:r>
        <w:rPr>
          <w:rFonts w:hint="eastAsia"/>
          <w:szCs w:val="32"/>
        </w:rPr>
        <w:t>。</w:t>
      </w:r>
    </w:p>
    <w:p w14:paraId="75D5105C" w14:textId="77777777" w:rsidR="005F27C5" w:rsidRDefault="00F86489">
      <w:pPr>
        <w:spacing w:line="576" w:lineRule="exact"/>
        <w:ind w:firstLineChars="200" w:firstLine="624"/>
        <w:rPr>
          <w:rFonts w:ascii="黑体" w:eastAsia="黑体"/>
          <w:szCs w:val="32"/>
        </w:rPr>
      </w:pPr>
      <w:r>
        <w:rPr>
          <w:rFonts w:ascii="黑体" w:eastAsia="黑体" w:hint="eastAsia"/>
          <w:szCs w:val="32"/>
        </w:rPr>
        <w:t>一、项目基本情况</w:t>
      </w:r>
    </w:p>
    <w:p w14:paraId="09E1967B" w14:textId="77777777" w:rsidR="005F27C5" w:rsidRDefault="00F86489">
      <w:pPr>
        <w:spacing w:line="576" w:lineRule="exact"/>
        <w:ind w:firstLineChars="200" w:firstLine="626"/>
        <w:rPr>
          <w:rFonts w:cs="Times New Roman"/>
          <w:szCs w:val="32"/>
        </w:rPr>
      </w:pPr>
      <w:r>
        <w:rPr>
          <w:rFonts w:hint="eastAsia"/>
          <w:b/>
          <w:szCs w:val="32"/>
        </w:rPr>
        <w:t>1.1</w:t>
      </w:r>
      <w:r>
        <w:rPr>
          <w:rFonts w:cs="Times New Roman"/>
          <w:b/>
          <w:szCs w:val="32"/>
        </w:rPr>
        <w:t>项目名称</w:t>
      </w:r>
      <w:r>
        <w:rPr>
          <w:rFonts w:cs="Times New Roman" w:hint="eastAsia"/>
          <w:b/>
          <w:szCs w:val="32"/>
        </w:rPr>
        <w:t>：</w:t>
      </w:r>
      <w:r>
        <w:rPr>
          <w:rFonts w:cs="Times New Roman" w:hint="eastAsia"/>
          <w:bCs/>
          <w:szCs w:val="32"/>
        </w:rPr>
        <w:t>松潘县教育局2021年优化义</w:t>
      </w:r>
      <w:proofErr w:type="gramStart"/>
      <w:r>
        <w:rPr>
          <w:rFonts w:cs="Times New Roman" w:hint="eastAsia"/>
          <w:bCs/>
          <w:szCs w:val="32"/>
        </w:rPr>
        <w:t>教奖补</w:t>
      </w:r>
      <w:proofErr w:type="gramEnd"/>
      <w:r>
        <w:rPr>
          <w:rFonts w:cs="Times New Roman" w:hint="eastAsia"/>
          <w:bCs/>
          <w:szCs w:val="32"/>
        </w:rPr>
        <w:t>资金教育城域网链路租用采购项目</w:t>
      </w:r>
    </w:p>
    <w:p w14:paraId="2E56A64E" w14:textId="77777777" w:rsidR="005F27C5" w:rsidRDefault="00F86489">
      <w:pPr>
        <w:spacing w:line="576" w:lineRule="exact"/>
        <w:ind w:firstLineChars="200" w:firstLine="626"/>
        <w:rPr>
          <w:szCs w:val="32"/>
        </w:rPr>
      </w:pPr>
      <w:r>
        <w:rPr>
          <w:rFonts w:hint="eastAsia"/>
          <w:b/>
          <w:szCs w:val="32"/>
        </w:rPr>
        <w:t>1.2</w:t>
      </w:r>
      <w:r>
        <w:rPr>
          <w:rFonts w:cs="Times New Roman"/>
          <w:b/>
          <w:szCs w:val="32"/>
        </w:rPr>
        <w:t>项目类别</w:t>
      </w:r>
      <w:r>
        <w:rPr>
          <w:rFonts w:cs="Times New Roman" w:hint="eastAsia"/>
          <w:b/>
          <w:szCs w:val="32"/>
        </w:rPr>
        <w:t>：</w:t>
      </w:r>
      <w:r>
        <w:rPr>
          <w:rFonts w:cs="Times New Roman"/>
          <w:szCs w:val="32"/>
        </w:rPr>
        <w:t xml:space="preserve">货物 </w:t>
      </w:r>
      <w:r>
        <w:rPr>
          <w:rFonts w:hint="eastAsia"/>
          <w:szCs w:val="32"/>
        </w:rPr>
        <w:t xml:space="preserve">□  </w:t>
      </w:r>
      <w:r>
        <w:rPr>
          <w:rFonts w:cs="Times New Roman"/>
          <w:szCs w:val="32"/>
        </w:rPr>
        <w:t>服务</w:t>
      </w:r>
      <w:r>
        <w:rPr>
          <w:rFonts w:hint="eastAsia"/>
          <w:szCs w:val="32"/>
        </w:rPr>
        <w:t xml:space="preserve">☑ </w:t>
      </w:r>
      <w:r>
        <w:rPr>
          <w:rFonts w:cs="Times New Roman"/>
          <w:szCs w:val="32"/>
        </w:rPr>
        <w:t>工程</w:t>
      </w:r>
      <w:r>
        <w:rPr>
          <w:rFonts w:hint="eastAsia"/>
          <w:szCs w:val="32"/>
        </w:rPr>
        <w:t>□</w:t>
      </w:r>
    </w:p>
    <w:p w14:paraId="4D36CBF6" w14:textId="77777777" w:rsidR="005F27C5" w:rsidRDefault="005F27C5">
      <w:pPr>
        <w:spacing w:line="576" w:lineRule="exact"/>
        <w:ind w:firstLineChars="200" w:firstLine="624"/>
        <w:rPr>
          <w:szCs w:val="32"/>
          <w:u w:val="single"/>
        </w:rPr>
      </w:pPr>
    </w:p>
    <w:p w14:paraId="4A3B7D19" w14:textId="77777777" w:rsidR="005F27C5" w:rsidRDefault="00F86489">
      <w:pPr>
        <w:spacing w:line="576" w:lineRule="exact"/>
        <w:ind w:firstLineChars="200" w:firstLine="624"/>
        <w:rPr>
          <w:rFonts w:ascii="黑体" w:eastAsia="黑体"/>
          <w:szCs w:val="32"/>
        </w:rPr>
      </w:pPr>
      <w:r>
        <w:rPr>
          <w:rFonts w:ascii="黑体" w:eastAsia="黑体" w:hint="eastAsia"/>
          <w:szCs w:val="32"/>
        </w:rPr>
        <w:t>二、需求清单</w:t>
      </w:r>
    </w:p>
    <w:p w14:paraId="673B1507" w14:textId="77777777" w:rsidR="005F27C5" w:rsidRDefault="00F86489">
      <w:pPr>
        <w:spacing w:line="576" w:lineRule="exact"/>
        <w:ind w:firstLineChars="200" w:firstLine="626"/>
        <w:rPr>
          <w:rFonts w:ascii="楷体_GB2312" w:eastAsia="楷体_GB2312"/>
          <w:b/>
          <w:szCs w:val="32"/>
        </w:rPr>
      </w:pPr>
      <w:r>
        <w:rPr>
          <w:rFonts w:ascii="楷体_GB2312" w:eastAsia="楷体_GB2312" w:hint="eastAsia"/>
          <w:b/>
          <w:szCs w:val="32"/>
        </w:rPr>
        <w:t>2.1项目概况</w:t>
      </w:r>
    </w:p>
    <w:p w14:paraId="60A28B6D" w14:textId="77777777" w:rsidR="005F27C5" w:rsidRDefault="00F86489">
      <w:pPr>
        <w:spacing w:line="576" w:lineRule="exact"/>
        <w:ind w:firstLineChars="200" w:firstLine="624"/>
        <w:rPr>
          <w:rFonts w:cs="Times New Roman"/>
          <w:szCs w:val="32"/>
        </w:rPr>
      </w:pPr>
      <w:r>
        <w:rPr>
          <w:rFonts w:cs="Times New Roman" w:hint="eastAsia"/>
          <w:szCs w:val="32"/>
        </w:rPr>
        <w:t>本次采购为松潘县教育局至辖区内各中小学校（园）的教育城域网专线链路租用，专线数量共计2</w:t>
      </w:r>
      <w:r>
        <w:rPr>
          <w:rFonts w:cs="Times New Roman"/>
          <w:szCs w:val="32"/>
        </w:rPr>
        <w:t>8</w:t>
      </w:r>
      <w:r>
        <w:rPr>
          <w:rFonts w:cs="Times New Roman" w:hint="eastAsia"/>
          <w:szCs w:val="32"/>
        </w:rPr>
        <w:t>条。本次专线采用教育局中心机房核心交换机到各中小学校（园）OLT点对点的专线接入方式。</w:t>
      </w:r>
    </w:p>
    <w:p w14:paraId="56CBC54A" w14:textId="77777777" w:rsidR="005F27C5" w:rsidRDefault="00F86489">
      <w:pPr>
        <w:spacing w:line="576" w:lineRule="exact"/>
        <w:ind w:firstLineChars="200" w:firstLine="626"/>
        <w:rPr>
          <w:rFonts w:cs="Times New Roman"/>
          <w:b/>
          <w:szCs w:val="32"/>
        </w:rPr>
      </w:pPr>
      <w:r>
        <w:rPr>
          <w:rFonts w:hint="eastAsia"/>
          <w:b/>
          <w:szCs w:val="32"/>
        </w:rPr>
        <w:t>2.2采购项目</w:t>
      </w:r>
      <w:r>
        <w:rPr>
          <w:rFonts w:cs="Times New Roman"/>
          <w:b/>
          <w:szCs w:val="32"/>
        </w:rPr>
        <w:t>预</w:t>
      </w:r>
      <w:r>
        <w:rPr>
          <w:rFonts w:hint="eastAsia"/>
          <w:b/>
          <w:szCs w:val="32"/>
        </w:rPr>
        <w:t>（概）</w:t>
      </w:r>
      <w:r>
        <w:rPr>
          <w:rFonts w:cs="Times New Roman"/>
          <w:b/>
          <w:szCs w:val="32"/>
        </w:rPr>
        <w:t>算</w:t>
      </w:r>
    </w:p>
    <w:p w14:paraId="625C88EA" w14:textId="77777777" w:rsidR="005F27C5" w:rsidRDefault="00F86489">
      <w:pPr>
        <w:spacing w:line="576" w:lineRule="exact"/>
        <w:ind w:firstLineChars="200" w:firstLine="624"/>
        <w:rPr>
          <w:szCs w:val="32"/>
          <w:u w:val="single"/>
        </w:rPr>
      </w:pPr>
      <w:r>
        <w:rPr>
          <w:rFonts w:cs="Times New Roman" w:hint="eastAsia"/>
          <w:szCs w:val="32"/>
        </w:rPr>
        <w:t>预算：60万元</w:t>
      </w:r>
    </w:p>
    <w:p w14:paraId="12FD5B77" w14:textId="77777777" w:rsidR="005F27C5" w:rsidRDefault="00F86489">
      <w:pPr>
        <w:spacing w:line="576" w:lineRule="exact"/>
        <w:ind w:firstLineChars="200" w:firstLine="626"/>
        <w:rPr>
          <w:b/>
          <w:szCs w:val="32"/>
        </w:rPr>
      </w:pPr>
      <w:r>
        <w:rPr>
          <w:rFonts w:hint="eastAsia"/>
          <w:b/>
          <w:szCs w:val="32"/>
        </w:rPr>
        <w:t>2.2采购标的汇总表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3827"/>
        <w:gridCol w:w="1134"/>
        <w:gridCol w:w="709"/>
        <w:gridCol w:w="709"/>
        <w:gridCol w:w="850"/>
      </w:tblGrid>
      <w:tr w:rsidR="005F27C5" w14:paraId="236F31A6" w14:textId="77777777">
        <w:tc>
          <w:tcPr>
            <w:tcW w:w="817" w:type="dxa"/>
            <w:vAlign w:val="center"/>
          </w:tcPr>
          <w:p w14:paraId="1CAAB1A2" w14:textId="77777777" w:rsidR="005F27C5" w:rsidRDefault="00F86489">
            <w:pPr>
              <w:spacing w:line="400" w:lineRule="exact"/>
              <w:jc w:val="center"/>
              <w:rPr>
                <w:b/>
                <w:sz w:val="24"/>
                <w:szCs w:val="24"/>
              </w:rPr>
            </w:pPr>
            <w:proofErr w:type="gramStart"/>
            <w:r>
              <w:rPr>
                <w:b/>
                <w:sz w:val="24"/>
                <w:szCs w:val="24"/>
              </w:rPr>
              <w:t>包号</w:t>
            </w:r>
            <w:proofErr w:type="gramEnd"/>
          </w:p>
        </w:tc>
        <w:tc>
          <w:tcPr>
            <w:tcW w:w="709" w:type="dxa"/>
            <w:vAlign w:val="center"/>
          </w:tcPr>
          <w:p w14:paraId="5B6D5FAD" w14:textId="77777777" w:rsidR="005F27C5" w:rsidRDefault="00F86489">
            <w:pPr>
              <w:spacing w:line="400" w:lineRule="exact"/>
              <w:jc w:val="center"/>
              <w:rPr>
                <w:b/>
                <w:sz w:val="24"/>
                <w:szCs w:val="24"/>
              </w:rPr>
            </w:pPr>
            <w:r>
              <w:rPr>
                <w:b/>
                <w:sz w:val="24"/>
                <w:szCs w:val="24"/>
              </w:rPr>
              <w:t>序号</w:t>
            </w:r>
          </w:p>
        </w:tc>
        <w:tc>
          <w:tcPr>
            <w:tcW w:w="3827" w:type="dxa"/>
            <w:vAlign w:val="center"/>
          </w:tcPr>
          <w:p w14:paraId="0DFC6929" w14:textId="77777777" w:rsidR="005F27C5" w:rsidRDefault="00F86489">
            <w:pPr>
              <w:spacing w:line="400" w:lineRule="exact"/>
              <w:jc w:val="center"/>
              <w:rPr>
                <w:b/>
                <w:sz w:val="24"/>
                <w:szCs w:val="24"/>
              </w:rPr>
            </w:pPr>
            <w:r>
              <w:rPr>
                <w:b/>
                <w:sz w:val="24"/>
                <w:szCs w:val="24"/>
              </w:rPr>
              <w:t>标的名称</w:t>
            </w:r>
          </w:p>
        </w:tc>
        <w:tc>
          <w:tcPr>
            <w:tcW w:w="1134" w:type="dxa"/>
            <w:vAlign w:val="center"/>
          </w:tcPr>
          <w:p w14:paraId="275B004B" w14:textId="77777777" w:rsidR="005F27C5" w:rsidRDefault="00F86489">
            <w:pPr>
              <w:spacing w:line="400" w:lineRule="exact"/>
              <w:jc w:val="center"/>
              <w:rPr>
                <w:b/>
                <w:sz w:val="24"/>
                <w:szCs w:val="24"/>
              </w:rPr>
            </w:pPr>
            <w:r>
              <w:rPr>
                <w:b/>
                <w:sz w:val="24"/>
                <w:szCs w:val="24"/>
              </w:rPr>
              <w:t>品目分类编码</w:t>
            </w:r>
          </w:p>
        </w:tc>
        <w:tc>
          <w:tcPr>
            <w:tcW w:w="709" w:type="dxa"/>
            <w:vAlign w:val="center"/>
          </w:tcPr>
          <w:p w14:paraId="69271223" w14:textId="77777777" w:rsidR="005F27C5" w:rsidRDefault="00F86489">
            <w:pPr>
              <w:spacing w:line="400" w:lineRule="exact"/>
              <w:jc w:val="center"/>
              <w:rPr>
                <w:b/>
                <w:sz w:val="24"/>
                <w:szCs w:val="24"/>
              </w:rPr>
            </w:pPr>
            <w:r>
              <w:rPr>
                <w:b/>
                <w:sz w:val="24"/>
                <w:szCs w:val="24"/>
              </w:rPr>
              <w:t>计量单位</w:t>
            </w:r>
          </w:p>
        </w:tc>
        <w:tc>
          <w:tcPr>
            <w:tcW w:w="709" w:type="dxa"/>
            <w:vAlign w:val="center"/>
          </w:tcPr>
          <w:p w14:paraId="1AEFC134" w14:textId="77777777" w:rsidR="005F27C5" w:rsidRDefault="00F86489">
            <w:pPr>
              <w:spacing w:line="400" w:lineRule="exact"/>
              <w:jc w:val="center"/>
              <w:rPr>
                <w:b/>
                <w:sz w:val="24"/>
                <w:szCs w:val="24"/>
              </w:rPr>
            </w:pPr>
            <w:r>
              <w:rPr>
                <w:b/>
                <w:sz w:val="24"/>
                <w:szCs w:val="24"/>
              </w:rPr>
              <w:t>数量</w:t>
            </w:r>
          </w:p>
        </w:tc>
        <w:tc>
          <w:tcPr>
            <w:tcW w:w="850" w:type="dxa"/>
            <w:vAlign w:val="center"/>
          </w:tcPr>
          <w:p w14:paraId="7AD39E5C" w14:textId="77777777" w:rsidR="005F27C5" w:rsidRDefault="00F86489">
            <w:pPr>
              <w:spacing w:line="400" w:lineRule="exact"/>
              <w:jc w:val="center"/>
              <w:rPr>
                <w:b/>
                <w:sz w:val="24"/>
                <w:szCs w:val="24"/>
              </w:rPr>
            </w:pPr>
            <w:r>
              <w:rPr>
                <w:b/>
                <w:sz w:val="24"/>
                <w:szCs w:val="24"/>
              </w:rPr>
              <w:t>是否进口</w:t>
            </w:r>
          </w:p>
        </w:tc>
      </w:tr>
      <w:tr w:rsidR="005F27C5" w14:paraId="2E7ED440" w14:textId="77777777">
        <w:trPr>
          <w:trHeight w:val="982"/>
        </w:trPr>
        <w:tc>
          <w:tcPr>
            <w:tcW w:w="817" w:type="dxa"/>
            <w:vAlign w:val="center"/>
          </w:tcPr>
          <w:p w14:paraId="7BD07B74" w14:textId="77777777" w:rsidR="005F27C5" w:rsidRDefault="00F86489">
            <w:pPr>
              <w:jc w:val="center"/>
            </w:pPr>
            <w:r>
              <w:rPr>
                <w:rFonts w:hint="eastAsia"/>
              </w:rPr>
              <w:t>1</w:t>
            </w:r>
          </w:p>
        </w:tc>
        <w:tc>
          <w:tcPr>
            <w:tcW w:w="709" w:type="dxa"/>
            <w:vAlign w:val="center"/>
          </w:tcPr>
          <w:p w14:paraId="081CFC4B" w14:textId="77777777" w:rsidR="005F27C5" w:rsidRDefault="00F86489">
            <w:pPr>
              <w:jc w:val="center"/>
            </w:pPr>
            <w:r>
              <w:rPr>
                <w:rFonts w:hint="eastAsia"/>
              </w:rPr>
              <w:t>1</w:t>
            </w:r>
          </w:p>
        </w:tc>
        <w:tc>
          <w:tcPr>
            <w:tcW w:w="3827" w:type="dxa"/>
            <w:vAlign w:val="center"/>
          </w:tcPr>
          <w:p w14:paraId="5B077321" w14:textId="77777777" w:rsidR="005F27C5" w:rsidRDefault="00F86489">
            <w:pPr>
              <w:jc w:val="center"/>
            </w:pPr>
            <w:r>
              <w:rPr>
                <w:rFonts w:hint="eastAsia"/>
              </w:rPr>
              <w:t>互联网接入服务</w:t>
            </w:r>
          </w:p>
        </w:tc>
        <w:tc>
          <w:tcPr>
            <w:tcW w:w="1134" w:type="dxa"/>
            <w:vAlign w:val="center"/>
          </w:tcPr>
          <w:p w14:paraId="47D8A76F" w14:textId="77777777" w:rsidR="005F27C5" w:rsidRDefault="00F86489">
            <w:pPr>
              <w:jc w:val="center"/>
            </w:pPr>
            <w:r>
              <w:rPr>
                <w:rFonts w:hint="eastAsia"/>
              </w:rPr>
              <w:t>C030102</w:t>
            </w:r>
          </w:p>
        </w:tc>
        <w:tc>
          <w:tcPr>
            <w:tcW w:w="709" w:type="dxa"/>
            <w:vAlign w:val="center"/>
          </w:tcPr>
          <w:p w14:paraId="5D9C1D1F" w14:textId="77777777" w:rsidR="005F27C5" w:rsidRDefault="00F86489">
            <w:pPr>
              <w:jc w:val="center"/>
            </w:pPr>
            <w:r>
              <w:rPr>
                <w:rFonts w:hint="eastAsia"/>
              </w:rPr>
              <w:t>批</w:t>
            </w:r>
          </w:p>
        </w:tc>
        <w:tc>
          <w:tcPr>
            <w:tcW w:w="709" w:type="dxa"/>
            <w:vAlign w:val="center"/>
          </w:tcPr>
          <w:p w14:paraId="49161942" w14:textId="77777777" w:rsidR="005F27C5" w:rsidRDefault="00F86489">
            <w:pPr>
              <w:jc w:val="center"/>
            </w:pPr>
            <w:r>
              <w:rPr>
                <w:rFonts w:hint="eastAsia"/>
              </w:rPr>
              <w:t>1</w:t>
            </w:r>
          </w:p>
        </w:tc>
        <w:tc>
          <w:tcPr>
            <w:tcW w:w="850" w:type="dxa"/>
            <w:vAlign w:val="center"/>
          </w:tcPr>
          <w:p w14:paraId="6FD3E180" w14:textId="77777777" w:rsidR="005F27C5" w:rsidRDefault="00F86489">
            <w:pPr>
              <w:jc w:val="center"/>
            </w:pPr>
            <w:r>
              <w:rPr>
                <w:rFonts w:hint="eastAsia"/>
              </w:rPr>
              <w:t>否</w:t>
            </w:r>
          </w:p>
        </w:tc>
      </w:tr>
    </w:tbl>
    <w:p w14:paraId="52A172B1"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lastRenderedPageBreak/>
        <w:t>2.3技术商务要求</w:t>
      </w:r>
    </w:p>
    <w:p w14:paraId="16B9C92B" w14:textId="77777777" w:rsidR="005F27C5" w:rsidRDefault="00F86489">
      <w:pPr>
        <w:spacing w:line="576" w:lineRule="exact"/>
        <w:ind w:firstLineChars="200" w:firstLine="626"/>
        <w:rPr>
          <w:b/>
        </w:rPr>
      </w:pPr>
      <w:r>
        <w:rPr>
          <w:rFonts w:hint="eastAsia"/>
          <w:b/>
        </w:rPr>
        <w:t>2.3.1技术要求</w:t>
      </w:r>
    </w:p>
    <w:p w14:paraId="70673A6E" w14:textId="77777777" w:rsidR="005F27C5" w:rsidRDefault="00F86489">
      <w:pPr>
        <w:ind w:firstLineChars="200" w:firstLine="624"/>
        <w:jc w:val="left"/>
      </w:pPr>
      <w:r>
        <w:rPr>
          <w:rFonts w:hint="eastAsia"/>
        </w:rPr>
        <w:t>本次专线采用教育局中心机房核心交换机到各学校（园）OLT点对点的专线接入方式。通过租用运营商光纤资源【一次跳纤或者三次以内跳纤（含三次跳纤）】进行网络升级。升级后在学校端测试带宽，教育局至松潘中学、城关小学、镇江九年一贯制学校、川主寺镇第一小学，青云镇中心小学的带宽必须达到1G；其余各校（园）应达到200M以上；教育局到公安局专线带宽100M。</w:t>
      </w:r>
    </w:p>
    <w:p w14:paraId="43397690" w14:textId="77777777" w:rsidR="005F27C5" w:rsidRDefault="00F86489">
      <w:pPr>
        <w:spacing w:line="576" w:lineRule="exact"/>
        <w:ind w:firstLineChars="200" w:firstLine="626"/>
        <w:rPr>
          <w:b/>
        </w:rPr>
      </w:pPr>
      <w:r>
        <w:rPr>
          <w:rFonts w:hint="eastAsia"/>
          <w:b/>
        </w:rPr>
        <w:t>2.3.2商务要求</w:t>
      </w:r>
    </w:p>
    <w:p w14:paraId="0E863BAC" w14:textId="77777777" w:rsidR="005F27C5" w:rsidRDefault="00F86489">
      <w:pPr>
        <w:ind w:firstLineChars="200" w:firstLine="624"/>
        <w:jc w:val="left"/>
      </w:pPr>
      <w:r>
        <w:rPr>
          <w:rFonts w:hint="eastAsia"/>
        </w:rPr>
        <w:t>交付期间：政府采购合同签订后75个</w:t>
      </w:r>
      <w:proofErr w:type="gramStart"/>
      <w:r>
        <w:rPr>
          <w:rFonts w:hint="eastAsia"/>
        </w:rPr>
        <w:t>日历天完成</w:t>
      </w:r>
      <w:proofErr w:type="gramEnd"/>
      <w:r>
        <w:rPr>
          <w:rFonts w:hint="eastAsia"/>
        </w:rPr>
        <w:t>供货、安装调试并验收合格交付使用。</w:t>
      </w:r>
    </w:p>
    <w:p w14:paraId="4EABE24A" w14:textId="4841F179" w:rsidR="005F27C5" w:rsidRDefault="00F86489">
      <w:pPr>
        <w:ind w:firstLineChars="200" w:firstLine="624"/>
        <w:jc w:val="left"/>
      </w:pPr>
      <w:r>
        <w:rPr>
          <w:rFonts w:hint="eastAsia"/>
        </w:rPr>
        <w:t>服务地点：松潘县教育</w:t>
      </w:r>
      <w:r w:rsidR="000F4F81">
        <w:rPr>
          <w:rFonts w:hint="eastAsia"/>
        </w:rPr>
        <w:t>局</w:t>
      </w:r>
      <w:r>
        <w:rPr>
          <w:rFonts w:hint="eastAsia"/>
        </w:rPr>
        <w:t>及项目各学校。</w:t>
      </w:r>
    </w:p>
    <w:p w14:paraId="3315228D" w14:textId="77777777" w:rsidR="005F27C5" w:rsidRDefault="00F86489">
      <w:pPr>
        <w:ind w:firstLineChars="200" w:firstLine="624"/>
        <w:jc w:val="left"/>
      </w:pPr>
      <w:r>
        <w:rPr>
          <w:rFonts w:hint="eastAsia"/>
        </w:rPr>
        <w:t>付款方式：供货完成待采购人验收合格后，各学校（园）使用8个月后无异议，支付当年合同金额的100%。</w:t>
      </w:r>
    </w:p>
    <w:p w14:paraId="4CDB43C1" w14:textId="77777777" w:rsidR="005F27C5" w:rsidRDefault="00F86489">
      <w:pPr>
        <w:ind w:firstLineChars="200" w:firstLine="624"/>
        <w:jc w:val="left"/>
      </w:pPr>
      <w:r>
        <w:rPr>
          <w:rFonts w:hint="eastAsia"/>
        </w:rPr>
        <w:t>服务期限：三年，合同一年一签。</w:t>
      </w:r>
    </w:p>
    <w:p w14:paraId="12C3165D" w14:textId="77777777" w:rsidR="005F27C5" w:rsidRDefault="005F27C5">
      <w:pPr>
        <w:pStyle w:val="a0"/>
      </w:pPr>
    </w:p>
    <w:p w14:paraId="613D99B1" w14:textId="77777777" w:rsidR="005F27C5" w:rsidRDefault="00F86489">
      <w:r>
        <w:br w:type="page"/>
      </w:r>
    </w:p>
    <w:p w14:paraId="133E0614" w14:textId="77777777" w:rsidR="005F27C5" w:rsidRDefault="00F86489">
      <w:pPr>
        <w:spacing w:line="576" w:lineRule="exact"/>
      </w:pPr>
      <w:r>
        <w:lastRenderedPageBreak/>
        <w:t>附件</w:t>
      </w:r>
      <w:r>
        <w:rPr>
          <w:rFonts w:hint="eastAsia"/>
        </w:rPr>
        <w:t>2</w:t>
      </w:r>
    </w:p>
    <w:p w14:paraId="4D7BDA86" w14:textId="77777777" w:rsidR="005F27C5" w:rsidRDefault="005F27C5">
      <w:pPr>
        <w:jc w:val="center"/>
        <w:rPr>
          <w:rFonts w:ascii="方正小标宋简体" w:eastAsia="方正小标宋简体" w:cs="Times New Roman"/>
          <w:sz w:val="72"/>
          <w:szCs w:val="72"/>
        </w:rPr>
      </w:pPr>
    </w:p>
    <w:p w14:paraId="237B156E" w14:textId="77777777" w:rsidR="005F27C5" w:rsidRDefault="00F86489">
      <w:pPr>
        <w:jc w:val="center"/>
        <w:rPr>
          <w:rFonts w:ascii="宋体" w:eastAsia="宋体" w:hAnsi="宋体" w:cs="Times New Roman"/>
          <w:b/>
          <w:sz w:val="72"/>
          <w:szCs w:val="72"/>
        </w:rPr>
      </w:pPr>
      <w:r>
        <w:rPr>
          <w:rFonts w:ascii="宋体" w:eastAsia="宋体" w:hAnsi="宋体" w:cs="Times New Roman" w:hint="eastAsia"/>
          <w:sz w:val="72"/>
          <w:szCs w:val="72"/>
        </w:rPr>
        <w:t>政府采购项目</w:t>
      </w:r>
    </w:p>
    <w:p w14:paraId="43F1F321" w14:textId="77777777" w:rsidR="005F27C5" w:rsidRDefault="005F27C5">
      <w:pPr>
        <w:spacing w:line="240" w:lineRule="exact"/>
        <w:jc w:val="center"/>
        <w:rPr>
          <w:rFonts w:ascii="宋体" w:eastAsia="宋体" w:hAnsi="宋体" w:cs="Times New Roman"/>
          <w:b/>
          <w:sz w:val="72"/>
          <w:szCs w:val="72"/>
        </w:rPr>
      </w:pPr>
    </w:p>
    <w:p w14:paraId="34090E7C" w14:textId="77777777" w:rsidR="005F27C5" w:rsidRDefault="00F86489">
      <w:pPr>
        <w:jc w:val="center"/>
        <w:rPr>
          <w:rFonts w:ascii="宋体" w:eastAsia="宋体" w:hAnsi="宋体" w:cs="Times New Roman"/>
          <w:sz w:val="72"/>
          <w:szCs w:val="72"/>
        </w:rPr>
      </w:pPr>
      <w:r>
        <w:rPr>
          <w:rFonts w:ascii="宋体" w:eastAsia="宋体" w:hAnsi="宋体" w:hint="eastAsia"/>
          <w:sz w:val="72"/>
          <w:szCs w:val="72"/>
        </w:rPr>
        <w:t>采购实施计划</w:t>
      </w:r>
    </w:p>
    <w:p w14:paraId="5A7D6830" w14:textId="77777777" w:rsidR="005F27C5" w:rsidRDefault="005F27C5">
      <w:pPr>
        <w:spacing w:line="560" w:lineRule="exact"/>
        <w:jc w:val="center"/>
        <w:rPr>
          <w:rFonts w:ascii="宋体" w:eastAsia="宋体" w:hAnsi="宋体" w:cs="Times New Roman"/>
          <w:szCs w:val="32"/>
        </w:rPr>
      </w:pPr>
    </w:p>
    <w:p w14:paraId="1812DBAC" w14:textId="77777777" w:rsidR="005F27C5" w:rsidRDefault="005F27C5">
      <w:pPr>
        <w:spacing w:line="560" w:lineRule="exact"/>
        <w:jc w:val="center"/>
        <w:rPr>
          <w:rFonts w:ascii="宋体" w:eastAsia="宋体" w:hAnsi="宋体" w:cs="Times New Roman"/>
          <w:szCs w:val="32"/>
        </w:rPr>
      </w:pPr>
    </w:p>
    <w:p w14:paraId="26820DFB" w14:textId="77777777" w:rsidR="005F27C5" w:rsidRDefault="005F27C5">
      <w:pPr>
        <w:spacing w:line="560" w:lineRule="exact"/>
        <w:jc w:val="center"/>
        <w:rPr>
          <w:rFonts w:ascii="宋体" w:eastAsia="宋体" w:hAnsi="宋体" w:cs="Times New Roman"/>
          <w:szCs w:val="32"/>
        </w:rPr>
      </w:pPr>
    </w:p>
    <w:p w14:paraId="665F2E5F" w14:textId="77777777" w:rsidR="005F27C5" w:rsidRDefault="005F27C5">
      <w:pPr>
        <w:spacing w:line="560" w:lineRule="exact"/>
        <w:jc w:val="center"/>
        <w:rPr>
          <w:rFonts w:ascii="宋体" w:eastAsia="宋体" w:hAnsi="宋体" w:cs="Times New Roman"/>
          <w:szCs w:val="32"/>
        </w:rPr>
      </w:pPr>
    </w:p>
    <w:p w14:paraId="6C82EAB2" w14:textId="77777777" w:rsidR="005F27C5" w:rsidRDefault="005F27C5">
      <w:pPr>
        <w:spacing w:line="560" w:lineRule="exact"/>
        <w:jc w:val="center"/>
        <w:rPr>
          <w:rFonts w:ascii="宋体" w:eastAsia="宋体" w:hAnsi="宋体" w:cs="Times New Roman"/>
          <w:szCs w:val="32"/>
        </w:rPr>
      </w:pPr>
    </w:p>
    <w:p w14:paraId="757295FD" w14:textId="77777777" w:rsidR="005F27C5" w:rsidRDefault="005F27C5">
      <w:pPr>
        <w:spacing w:line="560" w:lineRule="exact"/>
        <w:jc w:val="center"/>
        <w:rPr>
          <w:rFonts w:ascii="宋体" w:eastAsia="宋体" w:hAnsi="宋体" w:cs="Times New Roman"/>
          <w:szCs w:val="32"/>
        </w:rPr>
      </w:pPr>
    </w:p>
    <w:p w14:paraId="47F0F755" w14:textId="77777777" w:rsidR="005F27C5" w:rsidRDefault="005F27C5">
      <w:pPr>
        <w:spacing w:line="560" w:lineRule="exact"/>
        <w:jc w:val="center"/>
        <w:rPr>
          <w:rFonts w:ascii="宋体" w:eastAsia="宋体" w:hAnsi="宋体" w:cs="Times New Roman"/>
          <w:szCs w:val="32"/>
        </w:rPr>
      </w:pPr>
    </w:p>
    <w:p w14:paraId="024D4B6E" w14:textId="77777777" w:rsidR="005F27C5" w:rsidRDefault="00F86489">
      <w:pPr>
        <w:spacing w:line="560" w:lineRule="exact"/>
        <w:ind w:firstLineChars="400" w:firstLine="1247"/>
        <w:jc w:val="left"/>
        <w:rPr>
          <w:rFonts w:ascii="宋体" w:eastAsia="宋体" w:hAnsi="宋体" w:cs="Times New Roman"/>
          <w:szCs w:val="32"/>
          <w:u w:val="single"/>
        </w:rPr>
      </w:pPr>
      <w:r>
        <w:rPr>
          <w:rFonts w:ascii="宋体" w:eastAsia="宋体" w:hAnsi="宋体" w:cs="Times New Roman" w:hint="eastAsia"/>
          <w:szCs w:val="32"/>
        </w:rPr>
        <w:t>项目名称：</w:t>
      </w:r>
      <w:r>
        <w:rPr>
          <w:rFonts w:ascii="宋体" w:eastAsia="宋体" w:hAnsi="宋体" w:cs="Times New Roman" w:hint="eastAsia"/>
          <w:szCs w:val="32"/>
          <w:u w:val="single"/>
        </w:rPr>
        <w:t>松潘县教育局2021年优化义</w:t>
      </w:r>
      <w:proofErr w:type="gramStart"/>
      <w:r>
        <w:rPr>
          <w:rFonts w:ascii="宋体" w:eastAsia="宋体" w:hAnsi="宋体" w:cs="Times New Roman" w:hint="eastAsia"/>
          <w:szCs w:val="32"/>
          <w:u w:val="single"/>
        </w:rPr>
        <w:t>教奖补</w:t>
      </w:r>
      <w:proofErr w:type="gramEnd"/>
      <w:r>
        <w:rPr>
          <w:rFonts w:ascii="宋体" w:eastAsia="宋体" w:hAnsi="宋体" w:cs="Times New Roman" w:hint="eastAsia"/>
          <w:szCs w:val="32"/>
          <w:u w:val="single"/>
        </w:rPr>
        <w:t>资金教育城域网链路租用采购项目</w:t>
      </w:r>
    </w:p>
    <w:p w14:paraId="6A535C60" w14:textId="77777777" w:rsidR="005F27C5" w:rsidRDefault="00F86489">
      <w:pPr>
        <w:spacing w:line="560" w:lineRule="exact"/>
        <w:jc w:val="left"/>
        <w:rPr>
          <w:rFonts w:ascii="宋体" w:eastAsia="宋体" w:hAnsi="宋体" w:cs="Times New Roman"/>
          <w:szCs w:val="32"/>
          <w:u w:val="single"/>
        </w:rPr>
      </w:pPr>
      <w:r>
        <w:rPr>
          <w:rFonts w:ascii="宋体" w:eastAsia="宋体" w:hAnsi="宋体" w:cs="Times New Roman" w:hint="eastAsia"/>
          <w:szCs w:val="32"/>
        </w:rPr>
        <w:t xml:space="preserve">         采购单位：</w:t>
      </w:r>
      <w:r>
        <w:rPr>
          <w:rFonts w:ascii="宋体" w:eastAsia="宋体" w:hAnsi="宋体" w:cs="Times New Roman" w:hint="eastAsia"/>
          <w:szCs w:val="32"/>
          <w:u w:val="single"/>
        </w:rPr>
        <w:t>松潘县教育局</w:t>
      </w:r>
    </w:p>
    <w:p w14:paraId="1B0BCF88" w14:textId="77777777" w:rsidR="005F27C5" w:rsidRDefault="00F86489">
      <w:pPr>
        <w:widowControl/>
        <w:jc w:val="left"/>
      </w:pPr>
      <w:r>
        <w:rPr>
          <w:rFonts w:ascii="宋体" w:eastAsia="宋体" w:hAnsi="宋体" w:cs="Times New Roman" w:hint="eastAsia"/>
          <w:szCs w:val="32"/>
        </w:rPr>
        <w:t xml:space="preserve">         编制时间：</w:t>
      </w:r>
      <w:r>
        <w:rPr>
          <w:rFonts w:ascii="宋体" w:eastAsia="宋体" w:hAnsi="宋体" w:cs="Times New Roman" w:hint="eastAsia"/>
          <w:szCs w:val="32"/>
          <w:u w:val="single"/>
        </w:rPr>
        <w:t xml:space="preserve">2022年4月 </w:t>
      </w:r>
      <w:r>
        <w:rPr>
          <w:rFonts w:ascii="宋体" w:eastAsia="宋体" w:hAnsi="宋体" w:cs="Times New Roman"/>
          <w:szCs w:val="32"/>
          <w:u w:val="single"/>
        </w:rPr>
        <w:t xml:space="preserve">      </w:t>
      </w:r>
      <w:r>
        <w:rPr>
          <w:rFonts w:ascii="宋体" w:eastAsia="宋体" w:hAnsi="宋体"/>
        </w:rPr>
        <w:t xml:space="preserve">  </w:t>
      </w:r>
      <w:r>
        <w:rPr>
          <w:rFonts w:ascii="宋体" w:eastAsia="宋体" w:hAnsi="宋体"/>
        </w:rPr>
        <w:br w:type="page"/>
      </w:r>
    </w:p>
    <w:p w14:paraId="2F255A2A" w14:textId="77777777" w:rsidR="005F27C5" w:rsidRDefault="00F86489">
      <w:pPr>
        <w:widowControl/>
        <w:jc w:val="center"/>
        <w:rPr>
          <w:rFonts w:ascii="楷体_GB2312" w:eastAsia="楷体_GB2312" w:cs="Times New Roman"/>
          <w:sz w:val="52"/>
          <w:szCs w:val="52"/>
        </w:rPr>
      </w:pPr>
      <w:r>
        <w:rPr>
          <w:rFonts w:ascii="楷体_GB2312" w:eastAsia="楷体_GB2312" w:cs="Times New Roman" w:hint="eastAsia"/>
          <w:sz w:val="52"/>
          <w:szCs w:val="52"/>
        </w:rPr>
        <w:lastRenderedPageBreak/>
        <w:t>编 制 说 明</w:t>
      </w:r>
    </w:p>
    <w:p w14:paraId="4700DB38" w14:textId="77777777" w:rsidR="005F27C5" w:rsidRDefault="005F27C5">
      <w:pPr>
        <w:widowControl/>
        <w:jc w:val="left"/>
        <w:rPr>
          <w:rFonts w:cs="Times New Roman"/>
          <w:szCs w:val="32"/>
        </w:rPr>
      </w:pPr>
    </w:p>
    <w:p w14:paraId="06E6C4A5"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一、采购单位可以自行组织编制采购实施计划，也可以委托采购代理机构或者</w:t>
      </w:r>
      <w:proofErr w:type="gramStart"/>
      <w:r>
        <w:rPr>
          <w:rFonts w:cs="Times New Roman" w:hint="eastAsia"/>
          <w:szCs w:val="32"/>
        </w:rPr>
        <w:t>其他第三</w:t>
      </w:r>
      <w:proofErr w:type="gramEnd"/>
      <w:r>
        <w:rPr>
          <w:rFonts w:cs="Times New Roman" w:hint="eastAsia"/>
          <w:szCs w:val="32"/>
        </w:rPr>
        <w:t>方机构编制。</w:t>
      </w:r>
    </w:p>
    <w:p w14:paraId="5E12A47D"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二、编制的采购实施计划应当符合《财政部关于印发政府采购需求管理办法的通知》（财库〔2021〕22号）要求及政府采购相关规定。</w:t>
      </w:r>
    </w:p>
    <w:p w14:paraId="0C3D323E" w14:textId="77777777" w:rsidR="005F27C5" w:rsidRDefault="00F86489">
      <w:pPr>
        <w:widowControl/>
        <w:spacing w:line="576" w:lineRule="exact"/>
        <w:ind w:firstLineChars="200" w:firstLine="624"/>
        <w:jc w:val="left"/>
        <w:rPr>
          <w:rFonts w:cs="Times New Roman"/>
          <w:szCs w:val="32"/>
        </w:rPr>
      </w:pPr>
      <w:r>
        <w:rPr>
          <w:rFonts w:cs="Times New Roman" w:hint="eastAsia"/>
          <w:szCs w:val="32"/>
        </w:rPr>
        <w:t>三、斜体字部分属于提醒内容，编辑时应删除。</w:t>
      </w:r>
    </w:p>
    <w:p w14:paraId="22BD3E68" w14:textId="77777777" w:rsidR="005F27C5" w:rsidRDefault="00F86489">
      <w:pPr>
        <w:spacing w:line="576" w:lineRule="exact"/>
        <w:ind w:firstLineChars="200" w:firstLine="624"/>
        <w:rPr>
          <w:rFonts w:cs="Times New Roman"/>
          <w:szCs w:val="32"/>
        </w:rPr>
      </w:pPr>
      <w:r>
        <w:rPr>
          <w:rFonts w:cs="Times New Roman" w:hint="eastAsia"/>
          <w:szCs w:val="32"/>
        </w:rPr>
        <w:t>四、对不适用的内容应删除，并调整相应序号</w:t>
      </w:r>
    </w:p>
    <w:p w14:paraId="510FD301" w14:textId="77777777" w:rsidR="005F27C5" w:rsidRDefault="00F86489">
      <w:pPr>
        <w:widowControl/>
        <w:jc w:val="left"/>
        <w:rPr>
          <w:rFonts w:cs="Times New Roman"/>
          <w:szCs w:val="32"/>
        </w:rPr>
      </w:pPr>
      <w:r>
        <w:rPr>
          <w:rFonts w:cs="Times New Roman"/>
          <w:szCs w:val="32"/>
        </w:rPr>
        <w:br w:type="page"/>
      </w:r>
    </w:p>
    <w:p w14:paraId="671EA22E" w14:textId="34B1F2B6" w:rsidR="005F27C5" w:rsidRDefault="00F86489">
      <w:pPr>
        <w:ind w:firstLineChars="200" w:firstLine="624"/>
        <w:rPr>
          <w:rFonts w:cs="Times New Roman"/>
          <w:szCs w:val="32"/>
        </w:rPr>
      </w:pPr>
      <w:r>
        <w:rPr>
          <w:rFonts w:cs="Times New Roman"/>
          <w:szCs w:val="32"/>
        </w:rPr>
        <w:lastRenderedPageBreak/>
        <w:t>为保证采购需求科学合理、符合实际，严禁豪华、重复、无用采购发生，根据《</w:t>
      </w:r>
      <w:r>
        <w:rPr>
          <w:rFonts w:hint="eastAsia"/>
          <w:szCs w:val="32"/>
        </w:rPr>
        <w:t>政府采购</w:t>
      </w:r>
      <w:r>
        <w:rPr>
          <w:szCs w:val="32"/>
        </w:rPr>
        <w:t>需求管理办法</w:t>
      </w:r>
      <w:r>
        <w:rPr>
          <w:rFonts w:cs="Times New Roman"/>
          <w:szCs w:val="32"/>
        </w:rPr>
        <w:t>》</w:t>
      </w:r>
      <w:r>
        <w:rPr>
          <w:szCs w:val="32"/>
        </w:rPr>
        <w:t>的</w:t>
      </w:r>
      <w:r>
        <w:rPr>
          <w:rFonts w:cs="Times New Roman"/>
          <w:szCs w:val="32"/>
        </w:rPr>
        <w:t>规定，我单位（自行组织</w:t>
      </w:r>
      <w:r w:rsidR="00EF13BB">
        <w:rPr>
          <w:rFonts w:hint="eastAsia"/>
          <w:szCs w:val="32"/>
        </w:rPr>
        <w:t>□</w:t>
      </w:r>
      <w:r>
        <w:rPr>
          <w:rFonts w:cs="Times New Roman"/>
          <w:szCs w:val="32"/>
        </w:rPr>
        <w:t>/委托</w:t>
      </w:r>
      <w:r>
        <w:rPr>
          <w:szCs w:val="32"/>
        </w:rPr>
        <w:t>采购</w:t>
      </w:r>
      <w:r>
        <w:rPr>
          <w:rFonts w:cs="Times New Roman"/>
          <w:szCs w:val="32"/>
        </w:rPr>
        <w:t>代理机构</w:t>
      </w:r>
      <w:r w:rsidR="00AC56FE">
        <w:rPr>
          <w:rFonts w:hint="eastAsia"/>
          <w:szCs w:val="32"/>
        </w:rPr>
        <w:t>☑</w:t>
      </w:r>
      <w:r>
        <w:rPr>
          <w:rFonts w:hint="eastAsia"/>
          <w:szCs w:val="32"/>
        </w:rPr>
        <w:t>/</w:t>
      </w:r>
      <w:proofErr w:type="gramStart"/>
      <w:r>
        <w:rPr>
          <w:rFonts w:hint="eastAsia"/>
          <w:szCs w:val="32"/>
        </w:rPr>
        <w:t>其他第三</w:t>
      </w:r>
      <w:proofErr w:type="gramEnd"/>
      <w:r>
        <w:rPr>
          <w:rFonts w:hint="eastAsia"/>
          <w:szCs w:val="32"/>
        </w:rPr>
        <w:t>方机构□</w:t>
      </w:r>
      <w:r>
        <w:rPr>
          <w:rFonts w:cs="Times New Roman"/>
          <w:szCs w:val="32"/>
        </w:rPr>
        <w:t>）组织</w:t>
      </w:r>
      <w:r>
        <w:rPr>
          <w:szCs w:val="32"/>
        </w:rPr>
        <w:t>编制采购实施计划</w:t>
      </w:r>
      <w:r>
        <w:rPr>
          <w:rFonts w:cs="Times New Roman"/>
          <w:szCs w:val="32"/>
        </w:rPr>
        <w:t>。</w:t>
      </w:r>
    </w:p>
    <w:p w14:paraId="1D40B03B" w14:textId="77777777" w:rsidR="005F27C5" w:rsidRDefault="00F86489">
      <w:pPr>
        <w:spacing w:line="576" w:lineRule="exact"/>
        <w:ind w:firstLineChars="200" w:firstLine="624"/>
        <w:rPr>
          <w:rFonts w:ascii="黑体" w:eastAsia="黑体"/>
        </w:rPr>
      </w:pPr>
      <w:r>
        <w:rPr>
          <w:rFonts w:ascii="黑体" w:eastAsia="黑体"/>
        </w:rPr>
        <w:t>一</w:t>
      </w:r>
      <w:r>
        <w:rPr>
          <w:rFonts w:ascii="黑体" w:eastAsia="黑体" w:hint="eastAsia"/>
        </w:rPr>
        <w:t>、</w:t>
      </w:r>
      <w:r>
        <w:rPr>
          <w:rFonts w:ascii="黑体" w:eastAsia="黑体"/>
        </w:rPr>
        <w:t>合同订立安排</w:t>
      </w:r>
    </w:p>
    <w:p w14:paraId="55B58207"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1.1采购组织形式</w:t>
      </w:r>
    </w:p>
    <w:p w14:paraId="2F4A2208" w14:textId="77777777" w:rsidR="005F27C5" w:rsidRDefault="00F86489">
      <w:pPr>
        <w:spacing w:line="576" w:lineRule="exact"/>
        <w:ind w:firstLineChars="200" w:firstLine="624"/>
      </w:pPr>
      <w:r>
        <w:rPr>
          <w:rFonts w:hint="eastAsia"/>
          <w:szCs w:val="32"/>
        </w:rPr>
        <w:t>☑</w:t>
      </w:r>
      <w:r>
        <w:rPr>
          <w:rFonts w:hint="eastAsia"/>
        </w:rPr>
        <w:t>集中采购     □分散采购</w:t>
      </w:r>
    </w:p>
    <w:p w14:paraId="4A085E6E"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1.2委托代理安排</w:t>
      </w:r>
    </w:p>
    <w:p w14:paraId="3E1B6D6A" w14:textId="77777777" w:rsidR="005F27C5" w:rsidRDefault="00F86489">
      <w:pPr>
        <w:spacing w:line="576" w:lineRule="exact"/>
        <w:ind w:firstLineChars="200" w:firstLine="624"/>
        <w:rPr>
          <w:iCs/>
        </w:rPr>
      </w:pPr>
      <w:r>
        <w:rPr>
          <w:rFonts w:hint="eastAsia"/>
          <w:iCs/>
        </w:rPr>
        <w:t>松潘县政府采购中心</w:t>
      </w:r>
    </w:p>
    <w:p w14:paraId="3D4151FA"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1.4采购项目预（概）</w:t>
      </w:r>
      <w:proofErr w:type="gramStart"/>
      <w:r>
        <w:rPr>
          <w:rFonts w:ascii="楷体_GB2312" w:eastAsia="楷体_GB2312" w:hint="eastAsia"/>
          <w:b/>
        </w:rPr>
        <w:t>算及最高</w:t>
      </w:r>
      <w:proofErr w:type="gramEnd"/>
      <w:r>
        <w:rPr>
          <w:rFonts w:ascii="楷体_GB2312" w:eastAsia="楷体_GB2312" w:hint="eastAsia"/>
          <w:b/>
        </w:rPr>
        <w:t>限价</w:t>
      </w:r>
    </w:p>
    <w:p w14:paraId="0DF2AED4" w14:textId="77777777" w:rsidR="005F27C5" w:rsidRDefault="00F86489">
      <w:pPr>
        <w:spacing w:line="576" w:lineRule="exact"/>
        <w:ind w:firstLineChars="200" w:firstLine="624"/>
        <w:rPr>
          <w:u w:val="single"/>
        </w:rPr>
      </w:pPr>
      <w:r>
        <w:rPr>
          <w:rFonts w:hint="eastAsia"/>
        </w:rPr>
        <w:t>预（概）算：60万元</w:t>
      </w:r>
    </w:p>
    <w:p w14:paraId="3229A7AD" w14:textId="77777777" w:rsidR="005F27C5" w:rsidRDefault="00F86489">
      <w:pPr>
        <w:spacing w:line="576" w:lineRule="exact"/>
        <w:ind w:firstLineChars="200" w:firstLine="624"/>
        <w:rPr>
          <w:u w:val="single"/>
        </w:rPr>
      </w:pPr>
      <w:r>
        <w:rPr>
          <w:rFonts w:hint="eastAsia"/>
        </w:rPr>
        <w:t>最高限价：60万元</w:t>
      </w:r>
    </w:p>
    <w:p w14:paraId="03125538"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1.5采购包划分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646"/>
        <w:gridCol w:w="3642"/>
        <w:gridCol w:w="1417"/>
        <w:gridCol w:w="1032"/>
        <w:gridCol w:w="646"/>
        <w:gridCol w:w="1032"/>
      </w:tblGrid>
      <w:tr w:rsidR="005F27C5" w14:paraId="72219C87" w14:textId="77777777">
        <w:trPr>
          <w:trHeight w:val="699"/>
        </w:trPr>
        <w:tc>
          <w:tcPr>
            <w:tcW w:w="0" w:type="auto"/>
            <w:vAlign w:val="center"/>
          </w:tcPr>
          <w:p w14:paraId="715BEFC0" w14:textId="77777777" w:rsidR="005F27C5" w:rsidRDefault="00F86489">
            <w:pPr>
              <w:spacing w:line="300" w:lineRule="exact"/>
              <w:jc w:val="center"/>
              <w:rPr>
                <w:b/>
                <w:sz w:val="24"/>
                <w:szCs w:val="24"/>
              </w:rPr>
            </w:pPr>
            <w:proofErr w:type="gramStart"/>
            <w:r>
              <w:rPr>
                <w:rFonts w:hint="eastAsia"/>
                <w:b/>
                <w:sz w:val="24"/>
                <w:szCs w:val="24"/>
              </w:rPr>
              <w:t>包号</w:t>
            </w:r>
            <w:proofErr w:type="gramEnd"/>
          </w:p>
        </w:tc>
        <w:tc>
          <w:tcPr>
            <w:tcW w:w="0" w:type="auto"/>
            <w:vAlign w:val="center"/>
          </w:tcPr>
          <w:p w14:paraId="6F09919C" w14:textId="77777777" w:rsidR="005F27C5" w:rsidRDefault="00F86489">
            <w:pPr>
              <w:spacing w:line="300" w:lineRule="exact"/>
              <w:jc w:val="center"/>
              <w:rPr>
                <w:b/>
                <w:sz w:val="24"/>
                <w:szCs w:val="24"/>
              </w:rPr>
            </w:pPr>
            <w:r>
              <w:rPr>
                <w:rFonts w:hint="eastAsia"/>
                <w:b/>
                <w:sz w:val="24"/>
                <w:szCs w:val="24"/>
              </w:rPr>
              <w:t>序号</w:t>
            </w:r>
          </w:p>
        </w:tc>
        <w:tc>
          <w:tcPr>
            <w:tcW w:w="0" w:type="auto"/>
            <w:vAlign w:val="center"/>
          </w:tcPr>
          <w:p w14:paraId="5D23FDFD" w14:textId="77777777" w:rsidR="005F27C5" w:rsidRDefault="00F86489">
            <w:pPr>
              <w:spacing w:line="300" w:lineRule="exact"/>
              <w:jc w:val="center"/>
              <w:rPr>
                <w:b/>
                <w:sz w:val="24"/>
                <w:szCs w:val="24"/>
              </w:rPr>
            </w:pPr>
            <w:r>
              <w:rPr>
                <w:rFonts w:hint="eastAsia"/>
                <w:b/>
                <w:sz w:val="24"/>
                <w:szCs w:val="24"/>
              </w:rPr>
              <w:t>标的名称</w:t>
            </w:r>
          </w:p>
        </w:tc>
        <w:tc>
          <w:tcPr>
            <w:tcW w:w="0" w:type="auto"/>
            <w:vAlign w:val="center"/>
          </w:tcPr>
          <w:p w14:paraId="48D3B78A" w14:textId="77777777" w:rsidR="005F27C5" w:rsidRDefault="00F86489">
            <w:pPr>
              <w:spacing w:line="300" w:lineRule="exact"/>
              <w:jc w:val="center"/>
              <w:rPr>
                <w:b/>
                <w:sz w:val="24"/>
                <w:szCs w:val="24"/>
              </w:rPr>
            </w:pPr>
            <w:r>
              <w:rPr>
                <w:rFonts w:hint="eastAsia"/>
                <w:b/>
                <w:sz w:val="24"/>
                <w:szCs w:val="24"/>
              </w:rPr>
              <w:t>品目分类编码</w:t>
            </w:r>
          </w:p>
        </w:tc>
        <w:tc>
          <w:tcPr>
            <w:tcW w:w="0" w:type="auto"/>
            <w:vAlign w:val="center"/>
          </w:tcPr>
          <w:p w14:paraId="7D3500CC" w14:textId="77777777" w:rsidR="005F27C5" w:rsidRDefault="00F86489">
            <w:pPr>
              <w:spacing w:line="300" w:lineRule="exact"/>
              <w:jc w:val="center"/>
              <w:rPr>
                <w:b/>
                <w:sz w:val="24"/>
                <w:szCs w:val="24"/>
              </w:rPr>
            </w:pPr>
            <w:r>
              <w:rPr>
                <w:rFonts w:hint="eastAsia"/>
                <w:b/>
                <w:sz w:val="24"/>
                <w:szCs w:val="24"/>
              </w:rPr>
              <w:t>计量单位</w:t>
            </w:r>
          </w:p>
        </w:tc>
        <w:tc>
          <w:tcPr>
            <w:tcW w:w="0" w:type="auto"/>
            <w:vAlign w:val="center"/>
          </w:tcPr>
          <w:p w14:paraId="756C7FE0" w14:textId="77777777" w:rsidR="005F27C5" w:rsidRDefault="00F86489">
            <w:pPr>
              <w:spacing w:line="300" w:lineRule="exact"/>
              <w:jc w:val="center"/>
              <w:rPr>
                <w:b/>
                <w:sz w:val="24"/>
                <w:szCs w:val="24"/>
              </w:rPr>
            </w:pPr>
            <w:r>
              <w:rPr>
                <w:rFonts w:hint="eastAsia"/>
                <w:b/>
                <w:sz w:val="24"/>
                <w:szCs w:val="24"/>
              </w:rPr>
              <w:t>数量</w:t>
            </w:r>
          </w:p>
        </w:tc>
        <w:tc>
          <w:tcPr>
            <w:tcW w:w="0" w:type="auto"/>
            <w:vAlign w:val="center"/>
          </w:tcPr>
          <w:p w14:paraId="5E72B89F" w14:textId="77777777" w:rsidR="005F27C5" w:rsidRDefault="00F86489">
            <w:pPr>
              <w:spacing w:line="300" w:lineRule="exact"/>
              <w:jc w:val="center"/>
              <w:rPr>
                <w:b/>
                <w:sz w:val="24"/>
                <w:szCs w:val="24"/>
              </w:rPr>
            </w:pPr>
            <w:r>
              <w:rPr>
                <w:rFonts w:hint="eastAsia"/>
                <w:b/>
                <w:sz w:val="24"/>
                <w:szCs w:val="24"/>
              </w:rPr>
              <w:t>是否进口</w:t>
            </w:r>
          </w:p>
        </w:tc>
      </w:tr>
      <w:tr w:rsidR="005F27C5" w14:paraId="356E686A" w14:textId="77777777">
        <w:trPr>
          <w:trHeight w:val="991"/>
        </w:trPr>
        <w:tc>
          <w:tcPr>
            <w:tcW w:w="645" w:type="dxa"/>
            <w:vAlign w:val="center"/>
          </w:tcPr>
          <w:p w14:paraId="0E7ECF0C" w14:textId="77777777" w:rsidR="005F27C5" w:rsidRDefault="00F86489">
            <w:pPr>
              <w:jc w:val="center"/>
              <w:rPr>
                <w:sz w:val="30"/>
                <w:szCs w:val="30"/>
              </w:rPr>
            </w:pPr>
            <w:r>
              <w:rPr>
                <w:rFonts w:hint="eastAsia"/>
              </w:rPr>
              <w:t>1</w:t>
            </w:r>
          </w:p>
        </w:tc>
        <w:tc>
          <w:tcPr>
            <w:tcW w:w="646" w:type="dxa"/>
            <w:vAlign w:val="center"/>
          </w:tcPr>
          <w:p w14:paraId="31D9B755" w14:textId="77777777" w:rsidR="005F27C5" w:rsidRDefault="00F86489">
            <w:pPr>
              <w:jc w:val="center"/>
              <w:rPr>
                <w:sz w:val="30"/>
                <w:szCs w:val="30"/>
              </w:rPr>
            </w:pPr>
            <w:r>
              <w:rPr>
                <w:rFonts w:hint="eastAsia"/>
              </w:rPr>
              <w:t>1</w:t>
            </w:r>
          </w:p>
        </w:tc>
        <w:tc>
          <w:tcPr>
            <w:tcW w:w="3642" w:type="dxa"/>
            <w:vAlign w:val="center"/>
          </w:tcPr>
          <w:p w14:paraId="085B05A8" w14:textId="77777777" w:rsidR="005F27C5" w:rsidRDefault="00F86489">
            <w:pPr>
              <w:jc w:val="center"/>
              <w:rPr>
                <w:i/>
                <w:sz w:val="30"/>
                <w:szCs w:val="30"/>
                <w:u w:val="single"/>
              </w:rPr>
            </w:pPr>
            <w:r>
              <w:rPr>
                <w:rFonts w:hint="eastAsia"/>
              </w:rPr>
              <w:t>互联网接入服务</w:t>
            </w:r>
          </w:p>
        </w:tc>
        <w:tc>
          <w:tcPr>
            <w:tcW w:w="1417" w:type="dxa"/>
            <w:vAlign w:val="center"/>
          </w:tcPr>
          <w:p w14:paraId="26F4C657" w14:textId="77777777" w:rsidR="005F27C5" w:rsidRDefault="00F86489">
            <w:pPr>
              <w:jc w:val="center"/>
              <w:rPr>
                <w:sz w:val="30"/>
                <w:szCs w:val="30"/>
              </w:rPr>
            </w:pPr>
            <w:r>
              <w:rPr>
                <w:rFonts w:hint="eastAsia"/>
              </w:rPr>
              <w:t>C030102</w:t>
            </w:r>
          </w:p>
        </w:tc>
        <w:tc>
          <w:tcPr>
            <w:tcW w:w="1032" w:type="dxa"/>
            <w:vAlign w:val="center"/>
          </w:tcPr>
          <w:p w14:paraId="1769B5F3" w14:textId="77777777" w:rsidR="005F27C5" w:rsidRDefault="00F86489">
            <w:pPr>
              <w:jc w:val="center"/>
              <w:rPr>
                <w:sz w:val="30"/>
                <w:szCs w:val="30"/>
              </w:rPr>
            </w:pPr>
            <w:r>
              <w:rPr>
                <w:rFonts w:hint="eastAsia"/>
              </w:rPr>
              <w:t>批</w:t>
            </w:r>
          </w:p>
        </w:tc>
        <w:tc>
          <w:tcPr>
            <w:tcW w:w="646" w:type="dxa"/>
            <w:vAlign w:val="center"/>
          </w:tcPr>
          <w:p w14:paraId="4D75E38C" w14:textId="77777777" w:rsidR="005F27C5" w:rsidRDefault="00F86489">
            <w:pPr>
              <w:jc w:val="center"/>
              <w:rPr>
                <w:sz w:val="30"/>
                <w:szCs w:val="30"/>
              </w:rPr>
            </w:pPr>
            <w:r>
              <w:rPr>
                <w:rFonts w:hint="eastAsia"/>
              </w:rPr>
              <w:t>1</w:t>
            </w:r>
          </w:p>
        </w:tc>
        <w:tc>
          <w:tcPr>
            <w:tcW w:w="1032" w:type="dxa"/>
            <w:vAlign w:val="center"/>
          </w:tcPr>
          <w:p w14:paraId="3EA75B82" w14:textId="77777777" w:rsidR="005F27C5" w:rsidRDefault="00F86489">
            <w:pPr>
              <w:jc w:val="center"/>
              <w:rPr>
                <w:sz w:val="30"/>
                <w:szCs w:val="30"/>
              </w:rPr>
            </w:pPr>
            <w:r>
              <w:rPr>
                <w:rFonts w:hint="eastAsia"/>
              </w:rPr>
              <w:t>否</w:t>
            </w:r>
          </w:p>
        </w:tc>
      </w:tr>
    </w:tbl>
    <w:p w14:paraId="67A86A58"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1.6采购方式</w:t>
      </w:r>
    </w:p>
    <w:p w14:paraId="4304A8E1" w14:textId="77777777" w:rsidR="005F27C5" w:rsidRDefault="00F86489">
      <w:pPr>
        <w:spacing w:line="576" w:lineRule="exact"/>
        <w:ind w:firstLineChars="200" w:firstLine="626"/>
        <w:rPr>
          <w:b/>
        </w:rPr>
      </w:pPr>
      <w:r>
        <w:rPr>
          <w:rFonts w:hint="eastAsia"/>
          <w:b/>
        </w:rPr>
        <w:t>1.6.1采购方式</w:t>
      </w:r>
    </w:p>
    <w:p w14:paraId="24CFA3B2" w14:textId="77777777" w:rsidR="005F27C5" w:rsidRDefault="00F86489">
      <w:pPr>
        <w:spacing w:line="576" w:lineRule="exact"/>
        <w:ind w:firstLineChars="200" w:firstLine="624"/>
      </w:pPr>
      <w:r>
        <w:rPr>
          <w:rFonts w:hint="eastAsia"/>
        </w:rPr>
        <w:t>□公开招标</w:t>
      </w:r>
    </w:p>
    <w:p w14:paraId="4CC7A2FA" w14:textId="77777777" w:rsidR="005F27C5" w:rsidRDefault="00F86489">
      <w:pPr>
        <w:spacing w:line="576" w:lineRule="exact"/>
        <w:ind w:firstLineChars="200" w:firstLine="624"/>
      </w:pPr>
      <w:r>
        <w:rPr>
          <w:rFonts w:hint="eastAsia"/>
        </w:rPr>
        <w:t>□邀请招标</w:t>
      </w:r>
    </w:p>
    <w:p w14:paraId="21C43D52" w14:textId="77777777" w:rsidR="005F27C5" w:rsidRDefault="00F86489">
      <w:pPr>
        <w:spacing w:line="576" w:lineRule="exact"/>
        <w:ind w:firstLineChars="200" w:firstLine="624"/>
      </w:pPr>
      <w:r>
        <w:rPr>
          <w:rFonts w:hint="eastAsia"/>
          <w:szCs w:val="32"/>
        </w:rPr>
        <w:t>☑</w:t>
      </w:r>
      <w:r>
        <w:rPr>
          <w:rFonts w:hint="eastAsia"/>
        </w:rPr>
        <w:t>竞争性谈判</w:t>
      </w:r>
    </w:p>
    <w:p w14:paraId="007126DE" w14:textId="77777777" w:rsidR="005F27C5" w:rsidRDefault="00F86489">
      <w:pPr>
        <w:spacing w:line="576" w:lineRule="exact"/>
        <w:ind w:firstLineChars="200" w:firstLine="624"/>
      </w:pPr>
      <w:r>
        <w:rPr>
          <w:rFonts w:hint="eastAsia"/>
        </w:rPr>
        <w:t>□竞争性磋商</w:t>
      </w:r>
    </w:p>
    <w:p w14:paraId="0FECCF58" w14:textId="77777777" w:rsidR="005F27C5" w:rsidRDefault="00F86489">
      <w:pPr>
        <w:spacing w:line="576" w:lineRule="exact"/>
        <w:ind w:firstLineChars="200" w:firstLine="624"/>
      </w:pPr>
      <w:r>
        <w:rPr>
          <w:rFonts w:hint="eastAsia"/>
        </w:rPr>
        <w:lastRenderedPageBreak/>
        <w:t>□询价</w:t>
      </w:r>
    </w:p>
    <w:p w14:paraId="0ADB1B65" w14:textId="77777777" w:rsidR="005F27C5" w:rsidRDefault="00F86489">
      <w:pPr>
        <w:spacing w:line="576" w:lineRule="exact"/>
        <w:ind w:firstLineChars="200" w:firstLine="624"/>
      </w:pPr>
      <w:r>
        <w:rPr>
          <w:rFonts w:hint="eastAsia"/>
          <w:szCs w:val="32"/>
        </w:rPr>
        <w:t>□</w:t>
      </w:r>
      <w:r>
        <w:rPr>
          <w:rFonts w:hint="eastAsia"/>
        </w:rPr>
        <w:t>单一来源采购</w:t>
      </w:r>
    </w:p>
    <w:p w14:paraId="12B6A80E" w14:textId="77777777" w:rsidR="005F27C5" w:rsidRDefault="00F86489">
      <w:pPr>
        <w:spacing w:line="576" w:lineRule="exact"/>
        <w:ind w:firstLineChars="200" w:firstLine="624"/>
      </w:pPr>
      <w:r>
        <w:rPr>
          <w:rFonts w:hint="eastAsia"/>
        </w:rPr>
        <w:t>□其他采购方式：</w:t>
      </w:r>
    </w:p>
    <w:p w14:paraId="0459DF51" w14:textId="77777777" w:rsidR="005F27C5" w:rsidRDefault="00F86489">
      <w:pPr>
        <w:spacing w:line="576" w:lineRule="exact"/>
        <w:ind w:firstLineChars="200" w:firstLine="624"/>
        <w:rPr>
          <w:u w:val="single"/>
        </w:rPr>
      </w:pPr>
      <w:r>
        <w:rPr>
          <w:rFonts w:hint="eastAsia"/>
        </w:rPr>
        <w:t>选择采购方式的理由：</w:t>
      </w:r>
    </w:p>
    <w:p w14:paraId="06D8E76E" w14:textId="77777777" w:rsidR="005F27C5" w:rsidRDefault="00F86489">
      <w:pPr>
        <w:spacing w:line="576" w:lineRule="exact"/>
        <w:ind w:firstLineChars="200" w:firstLine="626"/>
        <w:rPr>
          <w:b/>
        </w:rPr>
      </w:pPr>
      <w:r>
        <w:rPr>
          <w:rFonts w:hint="eastAsia"/>
          <w:b/>
        </w:rPr>
        <w:t>1.6.2采购方式是否需要财政部门批准：</w:t>
      </w:r>
    </w:p>
    <w:p w14:paraId="4A331D3F" w14:textId="77777777" w:rsidR="005F27C5" w:rsidRDefault="00F86489">
      <w:pPr>
        <w:spacing w:line="576" w:lineRule="exact"/>
        <w:ind w:firstLineChars="200" w:firstLine="624"/>
      </w:pPr>
      <w:r>
        <w:rPr>
          <w:rFonts w:hint="eastAsia"/>
          <w:szCs w:val="32"/>
        </w:rPr>
        <w:t>☑</w:t>
      </w:r>
      <w:r>
        <w:rPr>
          <w:rFonts w:hint="eastAsia"/>
        </w:rPr>
        <w:t>不需要</w:t>
      </w:r>
    </w:p>
    <w:p w14:paraId="25F5D783" w14:textId="77777777" w:rsidR="005F27C5" w:rsidRDefault="00F86489">
      <w:pPr>
        <w:spacing w:line="576" w:lineRule="exact"/>
        <w:ind w:firstLineChars="200" w:firstLine="624"/>
        <w:rPr>
          <w:u w:val="single"/>
        </w:rPr>
      </w:pPr>
      <w:r>
        <w:rPr>
          <w:rFonts w:hint="eastAsia"/>
        </w:rPr>
        <w:t>□需要，报批安排：</w:t>
      </w:r>
    </w:p>
    <w:p w14:paraId="635981AC"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1.7供应商资格条件</w:t>
      </w:r>
    </w:p>
    <w:p w14:paraId="7BD08F74" w14:textId="77777777" w:rsidR="005F27C5" w:rsidRDefault="00F86489">
      <w:pPr>
        <w:spacing w:line="576" w:lineRule="exact"/>
        <w:ind w:firstLineChars="200" w:firstLine="624"/>
      </w:pPr>
      <w:r>
        <w:rPr>
          <w:rFonts w:hint="eastAsia"/>
        </w:rPr>
        <w:t>符合《中华人民共和国政府采购法》第二十二条规定。</w:t>
      </w:r>
    </w:p>
    <w:p w14:paraId="0B1C4B88"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1.8评审规则</w:t>
      </w:r>
    </w:p>
    <w:p w14:paraId="578A5395" w14:textId="77777777" w:rsidR="005F27C5" w:rsidRDefault="00F86489">
      <w:pPr>
        <w:spacing w:line="576" w:lineRule="exact"/>
        <w:ind w:firstLineChars="200" w:firstLine="624"/>
        <w:rPr>
          <w:u w:val="single"/>
        </w:rPr>
      </w:pPr>
      <w:r>
        <w:rPr>
          <w:rFonts w:hint="eastAsia"/>
          <w:szCs w:val="32"/>
        </w:rPr>
        <w:t>☑</w:t>
      </w:r>
      <w:r>
        <w:rPr>
          <w:rFonts w:hint="eastAsia"/>
        </w:rPr>
        <w:t>最低评标价法，选择该评审规则的理由：技术、服务等标准统一的货物和服务项目，应当采用最低评标价法。</w:t>
      </w:r>
    </w:p>
    <w:p w14:paraId="70B5574A" w14:textId="77777777" w:rsidR="005F27C5" w:rsidRDefault="00F86489">
      <w:pPr>
        <w:spacing w:line="576" w:lineRule="exact"/>
        <w:ind w:firstLineChars="200" w:firstLine="624"/>
        <w:rPr>
          <w:u w:val="single"/>
        </w:rPr>
      </w:pPr>
      <w:r>
        <w:rPr>
          <w:rFonts w:hint="eastAsia"/>
        </w:rPr>
        <w:t>□综合评分法，选择该评审规则的理由：</w:t>
      </w:r>
    </w:p>
    <w:p w14:paraId="77E29BC1" w14:textId="77777777" w:rsidR="005F27C5" w:rsidRDefault="00F86489">
      <w:pPr>
        <w:spacing w:line="576" w:lineRule="exact"/>
        <w:ind w:firstLineChars="200" w:firstLine="624"/>
        <w:rPr>
          <w:rFonts w:ascii="黑体" w:eastAsia="黑体"/>
        </w:rPr>
      </w:pPr>
      <w:r>
        <w:rPr>
          <w:rFonts w:ascii="黑体" w:eastAsia="黑体" w:hint="eastAsia"/>
        </w:rPr>
        <w:t>二、合同管理安排</w:t>
      </w:r>
    </w:p>
    <w:p w14:paraId="4B7E2E47"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2.1合同类型</w:t>
      </w:r>
    </w:p>
    <w:p w14:paraId="42C23AAD" w14:textId="77777777" w:rsidR="005F27C5" w:rsidRDefault="00F86489">
      <w:pPr>
        <w:spacing w:line="576" w:lineRule="exact"/>
        <w:ind w:firstLineChars="200" w:firstLine="624"/>
      </w:pPr>
      <w:r>
        <w:rPr>
          <w:rFonts w:hint="eastAsia"/>
        </w:rPr>
        <w:t>□买卖合同</w:t>
      </w:r>
    </w:p>
    <w:p w14:paraId="3051D35E" w14:textId="77777777" w:rsidR="005F27C5" w:rsidRDefault="00F86489">
      <w:pPr>
        <w:spacing w:line="576" w:lineRule="exact"/>
        <w:ind w:firstLineChars="200" w:firstLine="624"/>
      </w:pPr>
      <w:r>
        <w:rPr>
          <w:rFonts w:hint="eastAsia"/>
          <w:szCs w:val="32"/>
        </w:rPr>
        <w:t>☑</w:t>
      </w:r>
      <w:r>
        <w:rPr>
          <w:rFonts w:hint="eastAsia"/>
        </w:rPr>
        <w:t>租赁合同</w:t>
      </w:r>
    </w:p>
    <w:p w14:paraId="4E2692CA" w14:textId="77777777" w:rsidR="005F27C5" w:rsidRDefault="00F86489">
      <w:pPr>
        <w:spacing w:line="576" w:lineRule="exact"/>
        <w:ind w:firstLineChars="200" w:firstLine="624"/>
      </w:pPr>
      <w:r>
        <w:rPr>
          <w:rFonts w:hint="eastAsia"/>
        </w:rPr>
        <w:t>□承揽合同</w:t>
      </w:r>
    </w:p>
    <w:p w14:paraId="38DA40D3" w14:textId="77777777" w:rsidR="005F27C5" w:rsidRDefault="00F86489">
      <w:pPr>
        <w:spacing w:line="576" w:lineRule="exact"/>
        <w:ind w:firstLineChars="200" w:firstLine="624"/>
      </w:pPr>
      <w:r>
        <w:rPr>
          <w:rFonts w:hint="eastAsia"/>
        </w:rPr>
        <w:t>□建设工程合同</w:t>
      </w:r>
    </w:p>
    <w:p w14:paraId="27F5B8A5" w14:textId="77777777" w:rsidR="005F27C5" w:rsidRDefault="00F86489">
      <w:pPr>
        <w:spacing w:line="576" w:lineRule="exact"/>
        <w:ind w:firstLineChars="200" w:firstLine="624"/>
      </w:pPr>
      <w:r>
        <w:rPr>
          <w:rFonts w:hint="eastAsia"/>
        </w:rPr>
        <w:t>□技术合同</w:t>
      </w:r>
    </w:p>
    <w:p w14:paraId="18B94B30" w14:textId="77777777" w:rsidR="005F27C5" w:rsidRDefault="00F86489">
      <w:pPr>
        <w:spacing w:line="576" w:lineRule="exact"/>
        <w:ind w:firstLineChars="200" w:firstLine="624"/>
      </w:pPr>
      <w:r>
        <w:rPr>
          <w:rFonts w:hint="eastAsia"/>
        </w:rPr>
        <w:t>□委托合同</w:t>
      </w:r>
    </w:p>
    <w:p w14:paraId="17864196" w14:textId="77777777" w:rsidR="005F27C5" w:rsidRDefault="00F86489">
      <w:pPr>
        <w:spacing w:line="576" w:lineRule="exact"/>
        <w:ind w:firstLineChars="200" w:firstLine="624"/>
      </w:pPr>
      <w:r>
        <w:rPr>
          <w:rFonts w:hint="eastAsia"/>
        </w:rPr>
        <w:t>□物业服务合同</w:t>
      </w:r>
    </w:p>
    <w:p w14:paraId="148EE678" w14:textId="77777777" w:rsidR="005F27C5" w:rsidRDefault="00F86489">
      <w:pPr>
        <w:spacing w:line="576" w:lineRule="exact"/>
        <w:ind w:firstLineChars="200" w:firstLine="624"/>
        <w:rPr>
          <w:u w:val="single"/>
        </w:rPr>
      </w:pPr>
      <w:r>
        <w:rPr>
          <w:rFonts w:hint="eastAsia"/>
        </w:rPr>
        <w:lastRenderedPageBreak/>
        <w:t>□其他：</w:t>
      </w:r>
    </w:p>
    <w:p w14:paraId="492C4E4E" w14:textId="77777777" w:rsidR="005F27C5" w:rsidRDefault="00F86489">
      <w:pPr>
        <w:spacing w:line="576" w:lineRule="exact"/>
        <w:ind w:firstLineChars="200" w:firstLine="624"/>
        <w:rPr>
          <w:u w:val="single"/>
        </w:rPr>
      </w:pPr>
      <w:r>
        <w:rPr>
          <w:rFonts w:hint="eastAsia"/>
        </w:rPr>
        <w:t>选择合同类型的理由：</w:t>
      </w:r>
    </w:p>
    <w:p w14:paraId="43C4CF77"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2.2定价方式</w:t>
      </w:r>
    </w:p>
    <w:p w14:paraId="7057ECDB" w14:textId="77777777" w:rsidR="005F27C5" w:rsidRDefault="00F86489">
      <w:pPr>
        <w:spacing w:line="576" w:lineRule="exact"/>
        <w:ind w:firstLineChars="200" w:firstLine="624"/>
        <w:rPr>
          <w:u w:val="single"/>
        </w:rPr>
      </w:pPr>
      <w:r>
        <w:rPr>
          <w:rFonts w:hint="eastAsia"/>
        </w:rPr>
        <w:t>☑固定总价，要求： 采购需求客观、明确且规格、标准统一，以价格作为授予合同的主要考虑因素</w:t>
      </w:r>
    </w:p>
    <w:p w14:paraId="78268B96" w14:textId="77777777" w:rsidR="005F27C5" w:rsidRDefault="00F86489">
      <w:pPr>
        <w:spacing w:line="576" w:lineRule="exact"/>
        <w:ind w:firstLineChars="200" w:firstLine="624"/>
        <w:rPr>
          <w:u w:val="single"/>
        </w:rPr>
      </w:pPr>
      <w:r>
        <w:rPr>
          <w:rFonts w:hint="eastAsia"/>
        </w:rPr>
        <w:t>□固定单价，要求：</w:t>
      </w:r>
    </w:p>
    <w:p w14:paraId="79C5E769" w14:textId="77777777" w:rsidR="005F27C5" w:rsidRDefault="00F86489">
      <w:pPr>
        <w:spacing w:line="576" w:lineRule="exact"/>
        <w:ind w:firstLineChars="200" w:firstLine="624"/>
        <w:rPr>
          <w:u w:val="single"/>
        </w:rPr>
      </w:pPr>
      <w:r>
        <w:rPr>
          <w:rFonts w:hint="eastAsia"/>
        </w:rPr>
        <w:t>□成本补偿，要求：</w:t>
      </w:r>
    </w:p>
    <w:p w14:paraId="384B92F8" w14:textId="77777777" w:rsidR="005F27C5" w:rsidRDefault="00F86489">
      <w:pPr>
        <w:spacing w:line="576" w:lineRule="exact"/>
        <w:ind w:firstLineChars="200" w:firstLine="624"/>
        <w:rPr>
          <w:u w:val="single"/>
        </w:rPr>
      </w:pPr>
      <w:r>
        <w:rPr>
          <w:rFonts w:hint="eastAsia"/>
        </w:rPr>
        <w:t>□绩效激励，要求：</w:t>
      </w:r>
    </w:p>
    <w:p w14:paraId="4651F641" w14:textId="77777777" w:rsidR="005F27C5" w:rsidRDefault="00F86489">
      <w:pPr>
        <w:spacing w:line="576" w:lineRule="exact"/>
        <w:ind w:firstLineChars="200" w:firstLine="624"/>
        <w:rPr>
          <w:u w:val="single"/>
        </w:rPr>
      </w:pPr>
      <w:r>
        <w:rPr>
          <w:rFonts w:hint="eastAsia"/>
        </w:rPr>
        <w:t>选择定价方式的理由：本项目为包干价</w:t>
      </w:r>
    </w:p>
    <w:p w14:paraId="5161045D"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2.3合同文本的主要条款</w:t>
      </w:r>
    </w:p>
    <w:p w14:paraId="11F13B14" w14:textId="77777777" w:rsidR="005F27C5" w:rsidRDefault="00F86489">
      <w:pPr>
        <w:ind w:firstLineChars="200" w:firstLine="624"/>
        <w:rPr>
          <w:rFonts w:hAnsi="宋体" w:cs="宋体"/>
          <w:b/>
        </w:rPr>
      </w:pPr>
      <w:r>
        <w:rPr>
          <w:rFonts w:hAnsi="宋体" w:cs="宋体" w:hint="eastAsia"/>
        </w:rPr>
        <w:t>按照《中华人民共和国政府采购法》《中华人民共和国民法典》及</w:t>
      </w:r>
      <w:r>
        <w:rPr>
          <w:rFonts w:hAnsi="宋体" w:cs="宋体" w:hint="eastAsia"/>
          <w:u w:val="single"/>
        </w:rPr>
        <w:t>XX</w:t>
      </w:r>
      <w:r>
        <w:rPr>
          <w:rFonts w:hAnsi="宋体" w:cs="宋体" w:hint="eastAsia"/>
        </w:rPr>
        <w:t>采购项目（项目编号：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14:paraId="6E743931" w14:textId="77777777" w:rsidR="005F27C5" w:rsidRDefault="00F86489">
      <w:pPr>
        <w:numPr>
          <w:ilvl w:val="0"/>
          <w:numId w:val="1"/>
        </w:numPr>
        <w:rPr>
          <w:rFonts w:hAnsi="宋体" w:cs="宋体"/>
          <w:b/>
        </w:rPr>
      </w:pPr>
      <w:r>
        <w:rPr>
          <w:rFonts w:hAnsi="宋体" w:cs="宋体" w:hint="eastAsia"/>
          <w:b/>
        </w:rPr>
        <w:t>项目基本情况</w:t>
      </w:r>
    </w:p>
    <w:p w14:paraId="7BC2FF37" w14:textId="77777777" w:rsidR="005F27C5" w:rsidRDefault="00F86489">
      <w:pPr>
        <w:numPr>
          <w:ilvl w:val="0"/>
          <w:numId w:val="1"/>
        </w:numPr>
        <w:rPr>
          <w:rFonts w:hAnsi="宋体" w:cs="宋体"/>
          <w:b/>
        </w:rPr>
      </w:pPr>
      <w:r>
        <w:rPr>
          <w:rFonts w:hAnsi="宋体" w:cs="宋体" w:hint="eastAsia"/>
          <w:b/>
        </w:rPr>
        <w:t>合同期限：</w:t>
      </w:r>
    </w:p>
    <w:p w14:paraId="02C5C8E9" w14:textId="77777777" w:rsidR="005F27C5" w:rsidRDefault="00F86489">
      <w:pPr>
        <w:numPr>
          <w:ilvl w:val="0"/>
          <w:numId w:val="1"/>
        </w:numPr>
        <w:rPr>
          <w:rFonts w:hAnsi="宋体" w:cs="宋体"/>
          <w:b/>
        </w:rPr>
      </w:pPr>
      <w:bookmarkStart w:id="0" w:name="_Toc232492928"/>
      <w:bookmarkStart w:id="1" w:name="_Toc237145406"/>
      <w:bookmarkStart w:id="2" w:name="_Toc225244852"/>
      <w:bookmarkStart w:id="3" w:name="_Toc239233914"/>
      <w:bookmarkStart w:id="4" w:name="_Toc211911348"/>
      <w:bookmarkStart w:id="5" w:name="_Toc283019214"/>
      <w:bookmarkStart w:id="6" w:name="_Toc185395249"/>
      <w:bookmarkStart w:id="7" w:name="_Toc225670751"/>
      <w:bookmarkStart w:id="8" w:name="_Toc212019594"/>
      <w:bookmarkStart w:id="9" w:name="_Toc225654644"/>
      <w:bookmarkStart w:id="10" w:name="_Toc282696226"/>
      <w:bookmarkStart w:id="11" w:name="_Toc247334841"/>
      <w:bookmarkStart w:id="12" w:name="_Toc211854449"/>
      <w:bookmarkStart w:id="13" w:name="_Toc251768862"/>
      <w:bookmarkStart w:id="14" w:name="_Toc241833903"/>
      <w:bookmarkStart w:id="15" w:name="_Toc238984975"/>
      <w:bookmarkStart w:id="16" w:name="_Toc239568418"/>
      <w:bookmarkStart w:id="17" w:name="_Toc286993786"/>
      <w:r>
        <w:rPr>
          <w:rFonts w:hAnsi="宋体" w:cs="宋体" w:hint="eastAsia"/>
          <w:b/>
        </w:rPr>
        <w:t>服务内容与质量标准</w:t>
      </w:r>
    </w:p>
    <w:p w14:paraId="78B943B8" w14:textId="77777777" w:rsidR="005F27C5" w:rsidRDefault="00F86489">
      <w:pPr>
        <w:ind w:left="567"/>
        <w:rPr>
          <w:rFonts w:hAnsi="宋体" w:cs="宋体"/>
        </w:rPr>
      </w:pPr>
      <w:r>
        <w:rPr>
          <w:rFonts w:hAnsi="宋体" w:cs="宋体" w:hint="eastAsia"/>
        </w:rPr>
        <w:t>1、XXXX；</w:t>
      </w:r>
    </w:p>
    <w:p w14:paraId="7667E912" w14:textId="77777777" w:rsidR="005F27C5" w:rsidRDefault="00F86489">
      <w:pPr>
        <w:ind w:left="567"/>
        <w:rPr>
          <w:rFonts w:hAnsi="宋体" w:cs="宋体"/>
        </w:rPr>
      </w:pPr>
      <w:r>
        <w:rPr>
          <w:rFonts w:hAnsi="宋体" w:cs="宋体" w:hint="eastAsia"/>
        </w:rPr>
        <w:t>2、XXXX；</w:t>
      </w:r>
    </w:p>
    <w:p w14:paraId="0B6558CB" w14:textId="77777777" w:rsidR="005F27C5" w:rsidRDefault="00F86489">
      <w:pPr>
        <w:ind w:left="567"/>
        <w:rPr>
          <w:rFonts w:hAnsi="宋体" w:cs="宋体"/>
        </w:rPr>
      </w:pPr>
      <w:r>
        <w:rPr>
          <w:rFonts w:hAnsi="宋体" w:cs="宋体" w:hint="eastAsia"/>
        </w:rPr>
        <w:t>3、XXXX．</w:t>
      </w:r>
    </w:p>
    <w:p w14:paraId="4A0C23F6" w14:textId="77777777" w:rsidR="005F27C5" w:rsidRDefault="00F86489">
      <w:pPr>
        <w:ind w:firstLine="630"/>
        <w:rPr>
          <w:rFonts w:hAnsi="宋体" w:cs="宋体"/>
        </w:rPr>
      </w:pPr>
      <w:r>
        <w:rPr>
          <w:rFonts w:hAnsi="宋体" w:cs="宋体" w:hint="eastAsia"/>
        </w:rPr>
        <w:lastRenderedPageBreak/>
        <w:t>…</w:t>
      </w:r>
    </w:p>
    <w:p w14:paraId="4ECC6165" w14:textId="77777777" w:rsidR="005F27C5" w:rsidRDefault="00F86489">
      <w:pPr>
        <w:numPr>
          <w:ilvl w:val="0"/>
          <w:numId w:val="1"/>
        </w:numPr>
        <w:rPr>
          <w:rFonts w:hAnsi="宋体" w:cs="宋体"/>
          <w:b/>
        </w:rPr>
      </w:pPr>
      <w:r>
        <w:rPr>
          <w:rFonts w:hAnsi="宋体" w:cs="宋体" w:hint="eastAsia"/>
          <w:b/>
        </w:rPr>
        <w:t>服务费用及支付方式</w:t>
      </w:r>
    </w:p>
    <w:p w14:paraId="11C12F0B" w14:textId="77777777" w:rsidR="005F27C5" w:rsidRDefault="00F86489">
      <w:pPr>
        <w:numPr>
          <w:ilvl w:val="0"/>
          <w:numId w:val="2"/>
        </w:numPr>
        <w:ind w:left="0" w:firstLine="567"/>
        <w:rPr>
          <w:rFonts w:hAnsi="宋体" w:cs="宋体"/>
          <w:b/>
        </w:rPr>
      </w:pPr>
      <w:r>
        <w:rPr>
          <w:rFonts w:hAnsi="宋体" w:cs="宋体" w:hint="eastAsia"/>
          <w:b/>
        </w:rPr>
        <w:t>本项目服务费用由以下组成：</w:t>
      </w:r>
    </w:p>
    <w:p w14:paraId="3B367A2F" w14:textId="77777777" w:rsidR="005F27C5" w:rsidRDefault="00F86489">
      <w:pPr>
        <w:ind w:firstLineChars="200" w:firstLine="624"/>
        <w:rPr>
          <w:rFonts w:hAnsi="宋体" w:cs="宋体"/>
        </w:rPr>
      </w:pPr>
      <w:r>
        <w:rPr>
          <w:rFonts w:hAnsi="宋体" w:cs="宋体" w:hint="eastAsia"/>
        </w:rPr>
        <w:t>1、XX万元；</w:t>
      </w:r>
    </w:p>
    <w:p w14:paraId="33FA37F7" w14:textId="77777777" w:rsidR="005F27C5" w:rsidRDefault="00F86489">
      <w:pPr>
        <w:ind w:firstLineChars="200" w:firstLine="624"/>
        <w:rPr>
          <w:rFonts w:hAnsi="宋体" w:cs="宋体"/>
        </w:rPr>
      </w:pPr>
      <w:r>
        <w:rPr>
          <w:rFonts w:hAnsi="宋体" w:cs="宋体" w:hint="eastAsia"/>
        </w:rPr>
        <w:t>2、XX万元；</w:t>
      </w:r>
    </w:p>
    <w:p w14:paraId="2141BEDF" w14:textId="77777777" w:rsidR="005F27C5" w:rsidRDefault="00F86489">
      <w:pPr>
        <w:ind w:firstLineChars="200" w:firstLine="624"/>
        <w:rPr>
          <w:rFonts w:hAnsi="宋体" w:cs="宋体"/>
        </w:rPr>
      </w:pPr>
      <w:r>
        <w:rPr>
          <w:rFonts w:hAnsi="宋体" w:cs="宋体" w:hint="eastAsia"/>
        </w:rPr>
        <w:t>3、XX万元。</w:t>
      </w:r>
    </w:p>
    <w:p w14:paraId="72443711" w14:textId="77777777" w:rsidR="005F27C5" w:rsidRDefault="00F86489">
      <w:pPr>
        <w:ind w:firstLineChars="200" w:firstLine="624"/>
        <w:rPr>
          <w:rFonts w:hAnsi="宋体" w:cs="宋体"/>
        </w:rPr>
      </w:pPr>
      <w:r>
        <w:rPr>
          <w:rFonts w:hAnsi="宋体" w:cs="宋体" w:hint="eastAsia"/>
        </w:rPr>
        <w:t>……</w:t>
      </w:r>
    </w:p>
    <w:p w14:paraId="3E018102" w14:textId="77777777" w:rsidR="005F27C5" w:rsidRDefault="00F86489">
      <w:pPr>
        <w:numPr>
          <w:ilvl w:val="0"/>
          <w:numId w:val="2"/>
        </w:numPr>
        <w:tabs>
          <w:tab w:val="left" w:pos="780"/>
        </w:tabs>
        <w:ind w:left="0" w:firstLine="567"/>
        <w:rPr>
          <w:rFonts w:hAnsi="宋体" w:cs="宋体"/>
          <w:b/>
        </w:rPr>
      </w:pPr>
      <w:r>
        <w:rPr>
          <w:rFonts w:hAnsi="宋体" w:cs="宋体" w:hint="eastAsia"/>
          <w:b/>
        </w:rPr>
        <w:t xml:space="preserve">服务费支付方式： </w:t>
      </w:r>
    </w:p>
    <w:p w14:paraId="5ABF110D" w14:textId="77777777" w:rsidR="005F27C5" w:rsidRDefault="00F86489">
      <w:pPr>
        <w:numPr>
          <w:ilvl w:val="0"/>
          <w:numId w:val="1"/>
        </w:numPr>
        <w:rPr>
          <w:rFonts w:hAnsi="宋体" w:cs="宋体"/>
          <w:b/>
          <w:spacing w:val="-20"/>
        </w:rPr>
      </w:pPr>
      <w:r>
        <w:rPr>
          <w:rFonts w:hAnsi="宋体" w:cs="宋体" w:hint="eastAsia"/>
          <w:b/>
        </w:rPr>
        <w:t>知识产权</w:t>
      </w:r>
    </w:p>
    <w:p w14:paraId="6EFE0C11" w14:textId="77777777" w:rsidR="005F27C5" w:rsidRDefault="00F86489">
      <w:pPr>
        <w:tabs>
          <w:tab w:val="left" w:pos="1440"/>
        </w:tabs>
        <w:ind w:firstLineChars="200" w:firstLine="544"/>
        <w:rPr>
          <w:rFonts w:hAnsi="宋体" w:cs="宋体"/>
          <w:spacing w:val="-20"/>
        </w:rPr>
      </w:pPr>
      <w:r>
        <w:rPr>
          <w:rFonts w:hAnsi="宋体" w:cs="宋体" w:hint="eastAsia"/>
          <w:spacing w:val="-20"/>
        </w:rPr>
        <w:t>乙方应保证所提供的服务或其任何一部分均不会侵犯任何第三方的专利权、商标权或著作权。</w:t>
      </w:r>
    </w:p>
    <w:p w14:paraId="2321DB0B" w14:textId="77777777" w:rsidR="005F27C5" w:rsidRDefault="00F86489">
      <w:pPr>
        <w:numPr>
          <w:ilvl w:val="0"/>
          <w:numId w:val="1"/>
        </w:numPr>
        <w:rPr>
          <w:rFonts w:hAnsi="宋体" w:cs="宋体"/>
          <w:b/>
        </w:rPr>
      </w:pPr>
      <w:r>
        <w:rPr>
          <w:rFonts w:hAnsi="宋体" w:cs="宋体" w:hint="eastAsia"/>
          <w:b/>
        </w:rPr>
        <w:t>无产权瑕疵条款</w:t>
      </w:r>
    </w:p>
    <w:p w14:paraId="64DCFA01" w14:textId="77777777" w:rsidR="005F27C5" w:rsidRDefault="00F86489">
      <w:pPr>
        <w:tabs>
          <w:tab w:val="left" w:pos="1440"/>
        </w:tabs>
        <w:ind w:firstLineChars="200" w:firstLine="624"/>
        <w:rPr>
          <w:rFonts w:hAnsi="宋体" w:cs="宋体"/>
        </w:rPr>
      </w:pPr>
      <w:r>
        <w:rPr>
          <w:rFonts w:hAnsi="宋体" w:cs="宋体" w:hint="eastAsia"/>
        </w:rPr>
        <w:t>乙方保证所提供的服务的所有权完全属于</w:t>
      </w:r>
      <w:proofErr w:type="gramStart"/>
      <w:r>
        <w:rPr>
          <w:rFonts w:hAnsi="宋体" w:cs="宋体" w:hint="eastAsia"/>
        </w:rPr>
        <w:t>乙方且</w:t>
      </w:r>
      <w:proofErr w:type="gramEnd"/>
      <w:r>
        <w:rPr>
          <w:rFonts w:hAnsi="宋体" w:cs="宋体" w:hint="eastAsia"/>
        </w:rPr>
        <w:t>无任何抵押、查封等产权瑕疵。如有产权瑕疵的，视为乙方违约。乙方应负担由此而产生的一切损失。</w:t>
      </w:r>
    </w:p>
    <w:p w14:paraId="0C6FDD5F" w14:textId="77777777" w:rsidR="005F27C5" w:rsidRDefault="00F86489">
      <w:pPr>
        <w:numPr>
          <w:ilvl w:val="0"/>
          <w:numId w:val="1"/>
        </w:numPr>
        <w:rPr>
          <w:rFonts w:hAnsi="宋体" w:cs="宋体"/>
          <w:b/>
        </w:rPr>
      </w:pPr>
      <w:r>
        <w:rPr>
          <w:rFonts w:hAnsi="宋体" w:cs="宋体" w:hint="eastAsia"/>
          <w:b/>
        </w:rPr>
        <w:t>履约保证金</w:t>
      </w:r>
    </w:p>
    <w:p w14:paraId="3A8C334B" w14:textId="77777777" w:rsidR="005F27C5" w:rsidRDefault="00F86489">
      <w:pPr>
        <w:adjustRightInd w:val="0"/>
        <w:ind w:firstLineChars="200" w:firstLine="624"/>
        <w:textAlignment w:val="baseline"/>
        <w:rPr>
          <w:rFonts w:hAnsi="宋体" w:cs="宋体"/>
          <w:bCs/>
        </w:rPr>
      </w:pPr>
      <w:r>
        <w:rPr>
          <w:rFonts w:hAnsi="宋体" w:cs="宋体" w:hint="eastAsia"/>
          <w:bCs/>
        </w:rPr>
        <w:t>本项目不收取履约保证金。</w:t>
      </w:r>
    </w:p>
    <w:p w14:paraId="2F989D69" w14:textId="77777777" w:rsidR="005F27C5" w:rsidRDefault="00F86489">
      <w:pPr>
        <w:numPr>
          <w:ilvl w:val="0"/>
          <w:numId w:val="1"/>
        </w:numPr>
        <w:rPr>
          <w:rFonts w:hAnsi="宋体" w:cs="宋体"/>
          <w:b/>
        </w:rPr>
      </w:pPr>
      <w:r>
        <w:rPr>
          <w:rFonts w:hAnsi="宋体" w:cs="宋体" w:hint="eastAsia"/>
          <w:b/>
        </w:rPr>
        <w:t>甲方的权利和义务</w:t>
      </w:r>
    </w:p>
    <w:p w14:paraId="0CDBA4D5" w14:textId="77777777" w:rsidR="005F27C5" w:rsidRDefault="00F86489">
      <w:pPr>
        <w:adjustRightInd w:val="0"/>
        <w:ind w:firstLineChars="200" w:firstLine="624"/>
        <w:textAlignment w:val="baseline"/>
        <w:rPr>
          <w:rFonts w:hAnsi="宋体" w:cs="宋体"/>
          <w:bCs/>
        </w:rPr>
      </w:pPr>
      <w:r>
        <w:rPr>
          <w:rFonts w:hAnsi="宋体" w:cs="宋体" w:hint="eastAsia"/>
          <w:bCs/>
        </w:rPr>
        <w:t>1、甲方有权对合同规定范围内乙方的服务行为进行监督和检查，拥有监管权。有权定期核对乙方提供服务所配备的人员数量。对甲方认为不合理的部分有权下达整改通知书，并要求乙方限期</w:t>
      </w:r>
    </w:p>
    <w:p w14:paraId="614F3121" w14:textId="77777777" w:rsidR="005F27C5" w:rsidRDefault="005F27C5">
      <w:pPr>
        <w:adjustRightInd w:val="0"/>
        <w:ind w:firstLineChars="200" w:firstLine="624"/>
        <w:textAlignment w:val="baseline"/>
        <w:rPr>
          <w:rFonts w:hAnsi="宋体" w:cs="宋体"/>
          <w:bCs/>
        </w:rPr>
      </w:pPr>
    </w:p>
    <w:p w14:paraId="361CB035" w14:textId="77777777" w:rsidR="005F27C5" w:rsidRDefault="00F86489">
      <w:pPr>
        <w:adjustRightInd w:val="0"/>
        <w:ind w:firstLineChars="200" w:firstLine="624"/>
        <w:textAlignment w:val="baseline"/>
        <w:rPr>
          <w:rFonts w:hAnsi="宋体" w:cs="宋体"/>
          <w:bCs/>
        </w:rPr>
      </w:pPr>
      <w:r>
        <w:rPr>
          <w:rFonts w:hAnsi="宋体" w:cs="宋体" w:hint="eastAsia"/>
          <w:bCs/>
        </w:rPr>
        <w:lastRenderedPageBreak/>
        <w:t>整改。</w:t>
      </w:r>
    </w:p>
    <w:p w14:paraId="05A0A657" w14:textId="77777777" w:rsidR="005F27C5" w:rsidRDefault="00F86489">
      <w:pPr>
        <w:adjustRightInd w:val="0"/>
        <w:ind w:firstLineChars="200" w:firstLine="624"/>
        <w:textAlignment w:val="baseline"/>
        <w:rPr>
          <w:rFonts w:hAnsi="宋体" w:cs="宋体"/>
          <w:bCs/>
        </w:rPr>
      </w:pPr>
      <w:r>
        <w:rPr>
          <w:rFonts w:hAnsi="宋体" w:cs="宋体" w:hint="eastAsia"/>
          <w:bCs/>
        </w:rPr>
        <w:t>2、甲方有权依据双方签订的考评办法对乙方提供的服务进行定期考评。当考评结果未达到标准时，有权依据考评办法约定的数额扣除履约保证金。</w:t>
      </w:r>
    </w:p>
    <w:p w14:paraId="7F1A1D36" w14:textId="77777777" w:rsidR="005F27C5" w:rsidRDefault="00F86489">
      <w:pPr>
        <w:adjustRightInd w:val="0"/>
        <w:ind w:firstLineChars="200" w:firstLine="624"/>
        <w:textAlignment w:val="baseline"/>
        <w:rPr>
          <w:rFonts w:hAnsi="宋体" w:cs="宋体"/>
          <w:bCs/>
        </w:rPr>
      </w:pPr>
      <w:r>
        <w:rPr>
          <w:rFonts w:hAnsi="宋体" w:cs="宋体" w:hint="eastAsia"/>
          <w:bCs/>
        </w:rPr>
        <w:t>3、负责检查监督乙方管理工作的实施及制度的执行情况。</w:t>
      </w:r>
    </w:p>
    <w:p w14:paraId="27DF9701" w14:textId="77777777" w:rsidR="005F27C5" w:rsidRDefault="00F86489">
      <w:pPr>
        <w:adjustRightInd w:val="0"/>
        <w:ind w:firstLineChars="200" w:firstLine="624"/>
        <w:textAlignment w:val="baseline"/>
        <w:rPr>
          <w:rFonts w:hAnsi="宋体" w:cs="宋体"/>
          <w:bCs/>
        </w:rPr>
      </w:pPr>
      <w:r>
        <w:rPr>
          <w:rFonts w:hAnsi="宋体" w:cs="宋体" w:hint="eastAsia"/>
          <w:bCs/>
        </w:rPr>
        <w:t>4、根据本合同规定，按时向乙方支付应付服务费用。</w:t>
      </w:r>
    </w:p>
    <w:p w14:paraId="47B0DAE7" w14:textId="77777777" w:rsidR="005F27C5" w:rsidRDefault="00F86489">
      <w:pPr>
        <w:adjustRightInd w:val="0"/>
        <w:ind w:firstLineChars="200" w:firstLine="624"/>
        <w:textAlignment w:val="baseline"/>
        <w:rPr>
          <w:rFonts w:hAnsi="宋体" w:cs="宋体"/>
          <w:bCs/>
        </w:rPr>
      </w:pPr>
      <w:r>
        <w:rPr>
          <w:rFonts w:hAnsi="宋体" w:cs="宋体" w:hint="eastAsia"/>
          <w:bCs/>
        </w:rPr>
        <w:t>5、国家法律、法规所规定由甲方承担的其它责任。</w:t>
      </w:r>
    </w:p>
    <w:p w14:paraId="66CAAC14" w14:textId="77777777" w:rsidR="005F27C5" w:rsidRDefault="00F86489">
      <w:pPr>
        <w:numPr>
          <w:ilvl w:val="0"/>
          <w:numId w:val="1"/>
        </w:numPr>
        <w:rPr>
          <w:rFonts w:hAnsi="宋体" w:cs="宋体"/>
          <w:b/>
        </w:rPr>
      </w:pPr>
      <w:r>
        <w:rPr>
          <w:rFonts w:hAnsi="宋体" w:cs="宋体" w:hint="eastAsia"/>
          <w:b/>
        </w:rPr>
        <w:t>乙方的权利和义务</w:t>
      </w:r>
    </w:p>
    <w:p w14:paraId="08386525" w14:textId="77777777" w:rsidR="005F27C5" w:rsidRDefault="00F86489">
      <w:pPr>
        <w:adjustRightInd w:val="0"/>
        <w:ind w:firstLineChars="200" w:firstLine="624"/>
        <w:textAlignment w:val="baseline"/>
        <w:rPr>
          <w:rFonts w:hAnsi="宋体" w:cs="宋体"/>
          <w:bCs/>
        </w:rPr>
      </w:pPr>
      <w:r>
        <w:rPr>
          <w:rFonts w:hAnsi="宋体" w:cs="宋体" w:hint="eastAsia"/>
          <w:bCs/>
        </w:rPr>
        <w:t>1、对本合同规定的委托服务范围内的项目享有管理权及服务义务。</w:t>
      </w:r>
    </w:p>
    <w:p w14:paraId="768CE2CD" w14:textId="77777777" w:rsidR="005F27C5" w:rsidRDefault="00F86489">
      <w:pPr>
        <w:adjustRightInd w:val="0"/>
        <w:ind w:firstLineChars="200" w:firstLine="624"/>
        <w:textAlignment w:val="baseline"/>
        <w:rPr>
          <w:rFonts w:hAnsi="宋体" w:cs="宋体"/>
          <w:bCs/>
        </w:rPr>
      </w:pPr>
      <w:r>
        <w:rPr>
          <w:rFonts w:hAnsi="宋体" w:cs="宋体" w:hint="eastAsia"/>
          <w:bCs/>
        </w:rPr>
        <w:t>2、根据本合同的规定向甲方收取相关服务费用，并有权在本项目管理范围内管理及合理使用。</w:t>
      </w:r>
    </w:p>
    <w:p w14:paraId="15E5D2AE" w14:textId="77777777" w:rsidR="005F27C5" w:rsidRDefault="00F86489">
      <w:pPr>
        <w:adjustRightInd w:val="0"/>
        <w:ind w:firstLineChars="200" w:firstLine="624"/>
        <w:textAlignment w:val="baseline"/>
        <w:rPr>
          <w:rFonts w:hAnsi="宋体" w:cs="宋体"/>
        </w:rPr>
      </w:pPr>
      <w:r>
        <w:rPr>
          <w:rFonts w:hAnsi="宋体" w:cs="宋体" w:hint="eastAsia"/>
        </w:rPr>
        <w:t>3、及时向甲方通告本项目服务范围内有关服务的重大事项，及时配合处理投诉。</w:t>
      </w:r>
    </w:p>
    <w:p w14:paraId="2CD00899" w14:textId="77777777" w:rsidR="005F27C5" w:rsidRDefault="00F86489">
      <w:pPr>
        <w:adjustRightInd w:val="0"/>
        <w:ind w:firstLineChars="200" w:firstLine="624"/>
        <w:textAlignment w:val="baseline"/>
        <w:rPr>
          <w:rFonts w:hAnsi="宋体" w:cs="宋体"/>
          <w:bCs/>
        </w:rPr>
      </w:pPr>
      <w:r>
        <w:rPr>
          <w:rFonts w:hAnsi="宋体" w:cs="宋体" w:hint="eastAsia"/>
        </w:rPr>
        <w:t>4、</w:t>
      </w:r>
      <w:r>
        <w:rPr>
          <w:rFonts w:hAnsi="宋体" w:cs="宋体" w:hint="eastAsia"/>
          <w:bCs/>
        </w:rPr>
        <w:t>接受项目行业管理部门及政府有关部门的指导，接受甲方的监督。</w:t>
      </w:r>
    </w:p>
    <w:p w14:paraId="43E68F94" w14:textId="77777777" w:rsidR="005F27C5" w:rsidRDefault="00F86489">
      <w:pPr>
        <w:adjustRightInd w:val="0"/>
        <w:ind w:firstLineChars="200" w:firstLine="624"/>
        <w:textAlignment w:val="baseline"/>
        <w:rPr>
          <w:rFonts w:hAnsi="宋体" w:cs="宋体"/>
          <w:bCs/>
        </w:rPr>
      </w:pPr>
      <w:r>
        <w:rPr>
          <w:rFonts w:hAnsi="宋体" w:cs="宋体" w:hint="eastAsia"/>
          <w:bCs/>
        </w:rPr>
        <w:t>5、国家法律、法规所规定由乙方承担的其它责任。</w:t>
      </w:r>
    </w:p>
    <w:p w14:paraId="7F1EEADE" w14:textId="77777777" w:rsidR="005F27C5" w:rsidRDefault="00F86489">
      <w:pPr>
        <w:numPr>
          <w:ilvl w:val="0"/>
          <w:numId w:val="1"/>
        </w:numPr>
        <w:rPr>
          <w:rFonts w:hAnsi="宋体" w:cs="宋体"/>
          <w:b/>
        </w:rPr>
      </w:pPr>
      <w:r>
        <w:rPr>
          <w:rFonts w:hAnsi="宋体" w:cs="宋体" w:hint="eastAsia"/>
          <w:b/>
        </w:rPr>
        <w:t>违约责任</w:t>
      </w:r>
    </w:p>
    <w:p w14:paraId="60253923" w14:textId="77777777" w:rsidR="005F27C5" w:rsidRDefault="00F86489">
      <w:pPr>
        <w:adjustRightInd w:val="0"/>
        <w:ind w:firstLineChars="200" w:firstLine="624"/>
        <w:textAlignment w:val="baseline"/>
        <w:rPr>
          <w:rFonts w:hAnsi="宋体" w:cs="宋体"/>
          <w:bCs/>
        </w:rPr>
      </w:pPr>
      <w:r>
        <w:rPr>
          <w:rFonts w:hAnsi="宋体" w:cs="宋体" w:hint="eastAsia"/>
          <w:bCs/>
        </w:rPr>
        <w:t>1、甲乙双方必须遵守本合同并执行合同中的各项规定，保证本合同的正常履行。</w:t>
      </w:r>
    </w:p>
    <w:p w14:paraId="0F0DE289" w14:textId="77777777" w:rsidR="005F27C5" w:rsidRDefault="00F86489">
      <w:pPr>
        <w:adjustRightInd w:val="0"/>
        <w:ind w:firstLineChars="200" w:firstLine="624"/>
        <w:textAlignment w:val="baseline"/>
        <w:rPr>
          <w:rFonts w:hAnsi="宋体" w:cs="宋体"/>
          <w:bCs/>
        </w:rPr>
      </w:pPr>
      <w:r>
        <w:rPr>
          <w:rFonts w:hAnsi="宋体" w:cs="宋体" w:hint="eastAsia"/>
          <w:bCs/>
        </w:rPr>
        <w:t>2、如因乙方工作人员在履行职务过程中的</w:t>
      </w:r>
      <w:proofErr w:type="gramStart"/>
      <w:r>
        <w:rPr>
          <w:rFonts w:hAnsi="宋体" w:cs="宋体" w:hint="eastAsia"/>
          <w:bCs/>
        </w:rPr>
        <w:t>的</w:t>
      </w:r>
      <w:proofErr w:type="gramEnd"/>
      <w:r>
        <w:rPr>
          <w:rFonts w:hAnsi="宋体" w:cs="宋体" w:hint="eastAsia"/>
          <w:bCs/>
        </w:rPr>
        <w:t>疏忽、失职、过错等故意或者过失原因给甲方造成损失或侵害，包括但不限于甲</w:t>
      </w:r>
      <w:r>
        <w:rPr>
          <w:rFonts w:hAnsi="宋体" w:cs="宋体" w:hint="eastAsia"/>
          <w:bCs/>
        </w:rPr>
        <w:lastRenderedPageBreak/>
        <w:t>方本身的财产损失、由此而导致的甲方对任何第三方的法律责任等，乙方对此均应承担全部的赔偿责任。</w:t>
      </w:r>
    </w:p>
    <w:p w14:paraId="22B86E0C" w14:textId="77777777" w:rsidR="005F27C5" w:rsidRDefault="00F86489">
      <w:pPr>
        <w:numPr>
          <w:ilvl w:val="0"/>
          <w:numId w:val="1"/>
        </w:numPr>
        <w:rPr>
          <w:rFonts w:hAnsi="宋体" w:cs="宋体"/>
          <w:b/>
        </w:rPr>
      </w:pPr>
      <w:r>
        <w:rPr>
          <w:rFonts w:hAnsi="宋体" w:cs="宋体" w:hint="eastAsia"/>
          <w:b/>
        </w:rPr>
        <w:t>不可抗力事件处理</w:t>
      </w:r>
    </w:p>
    <w:p w14:paraId="186298C1" w14:textId="77777777" w:rsidR="005F27C5" w:rsidRDefault="00F86489">
      <w:pPr>
        <w:tabs>
          <w:tab w:val="left" w:pos="0"/>
        </w:tabs>
        <w:ind w:firstLineChars="200" w:firstLine="624"/>
        <w:rPr>
          <w:rFonts w:hAnsi="宋体" w:cs="宋体"/>
        </w:rPr>
      </w:pPr>
      <w:r>
        <w:rPr>
          <w:rFonts w:hAnsi="宋体" w:cs="宋体" w:hint="eastAsia"/>
        </w:rPr>
        <w:t>1、在合同有效期内，任何一方因不可抗力事件导致不能履行合同，则合同履行期可延长，其延长期与不可抗力影响期相同。</w:t>
      </w:r>
    </w:p>
    <w:p w14:paraId="198AE827" w14:textId="77777777" w:rsidR="005F27C5" w:rsidRDefault="00F86489">
      <w:pPr>
        <w:tabs>
          <w:tab w:val="left" w:pos="0"/>
        </w:tabs>
        <w:ind w:firstLineChars="200" w:firstLine="624"/>
        <w:rPr>
          <w:rFonts w:hAnsi="宋体" w:cs="宋体"/>
        </w:rPr>
      </w:pPr>
      <w:r>
        <w:rPr>
          <w:rFonts w:hAnsi="宋体" w:cs="宋体" w:hint="eastAsia"/>
        </w:rPr>
        <w:t>2、不可抗力事件发生后，应立即通知对方，并寄送有关权威机构出具的证明。</w:t>
      </w:r>
    </w:p>
    <w:p w14:paraId="00F8D0F3" w14:textId="77777777" w:rsidR="005F27C5" w:rsidRDefault="00F86489">
      <w:pPr>
        <w:tabs>
          <w:tab w:val="left" w:pos="0"/>
        </w:tabs>
        <w:ind w:firstLineChars="200" w:firstLine="624"/>
        <w:rPr>
          <w:rFonts w:hAnsi="宋体" w:cs="宋体"/>
        </w:rPr>
      </w:pPr>
      <w:r>
        <w:rPr>
          <w:rFonts w:hAnsi="宋体" w:cs="宋体" w:hint="eastAsia"/>
        </w:rPr>
        <w:t>3、不可抗力事件延续XX天以上，双方应通过友好协商，确定是否继续履行合同。</w:t>
      </w:r>
    </w:p>
    <w:p w14:paraId="6474B744" w14:textId="77777777" w:rsidR="005F27C5" w:rsidRDefault="00F86489">
      <w:pPr>
        <w:numPr>
          <w:ilvl w:val="0"/>
          <w:numId w:val="1"/>
        </w:numPr>
        <w:rPr>
          <w:rFonts w:hAnsi="宋体" w:cs="宋体"/>
          <w:b/>
        </w:rPr>
      </w:pPr>
      <w:bookmarkStart w:id="18" w:name="_Toc239233919"/>
      <w:bookmarkStart w:id="19" w:name="_Toc232492933"/>
      <w:bookmarkStart w:id="20" w:name="_Toc286993792"/>
      <w:bookmarkStart w:id="21" w:name="_Toc185395254"/>
      <w:bookmarkStart w:id="22" w:name="_Toc211854454"/>
      <w:bookmarkStart w:id="23" w:name="_Toc212019599"/>
      <w:bookmarkStart w:id="24" w:name="_Toc225670756"/>
      <w:bookmarkStart w:id="25" w:name="_Toc225244857"/>
      <w:bookmarkStart w:id="26" w:name="_Toc238984980"/>
      <w:bookmarkStart w:id="27" w:name="_Toc251768867"/>
      <w:bookmarkStart w:id="28" w:name="_Toc225654649"/>
      <w:bookmarkStart w:id="29" w:name="_Toc241833908"/>
      <w:bookmarkStart w:id="30" w:name="_Toc211911353"/>
      <w:bookmarkStart w:id="31" w:name="_Toc239568423"/>
      <w:bookmarkStart w:id="32" w:name="_Toc237145411"/>
      <w:bookmarkStart w:id="33" w:name="_Toc2473348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Ansi="宋体" w:cs="宋体" w:hint="eastAsia"/>
          <w:b/>
        </w:rPr>
        <w:t>解决合同纠纷的方式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CA7A65C" w14:textId="77777777" w:rsidR="005F27C5" w:rsidRDefault="00F86489">
      <w:pPr>
        <w:tabs>
          <w:tab w:val="left" w:pos="0"/>
        </w:tabs>
        <w:ind w:firstLineChars="200" w:firstLine="624"/>
        <w:rPr>
          <w:rFonts w:hAnsi="宋体" w:cs="宋体"/>
          <w:u w:val="thick"/>
        </w:rPr>
      </w:pPr>
      <w:r>
        <w:rPr>
          <w:rFonts w:hAnsi="宋体" w:cs="宋体" w:hint="eastAsia"/>
        </w:rPr>
        <w:t>1、在执行本合同中发生的或与本合同有关的争端，双方应通过友好协商解决，经协商在XX天内不能达成协议时，产生争议，由项目所在地人民法院管辖。</w:t>
      </w:r>
    </w:p>
    <w:p w14:paraId="76A609FC" w14:textId="77777777" w:rsidR="005F27C5" w:rsidRDefault="00F86489">
      <w:pPr>
        <w:numPr>
          <w:ilvl w:val="0"/>
          <w:numId w:val="1"/>
        </w:numPr>
        <w:rPr>
          <w:rFonts w:hAnsi="宋体" w:cs="宋体"/>
          <w:b/>
        </w:rPr>
      </w:pPr>
      <w:bookmarkStart w:id="34" w:name="_Toc238984981"/>
      <w:bookmarkStart w:id="35" w:name="_Toc212019600"/>
      <w:bookmarkStart w:id="36" w:name="_Toc247334847"/>
      <w:bookmarkStart w:id="37" w:name="_Toc237145412"/>
      <w:bookmarkStart w:id="38" w:name="_Toc225654650"/>
      <w:bookmarkStart w:id="39" w:name="_Toc286993793"/>
      <w:bookmarkStart w:id="40" w:name="_Toc239568424"/>
      <w:bookmarkStart w:id="41" w:name="_Toc225670757"/>
      <w:bookmarkStart w:id="42" w:name="_Toc232492934"/>
      <w:bookmarkStart w:id="43" w:name="_Toc185395255"/>
      <w:bookmarkStart w:id="44" w:name="_Toc283019219"/>
      <w:bookmarkStart w:id="45" w:name="_Toc251768868"/>
      <w:bookmarkStart w:id="46" w:name="_Toc282696231"/>
      <w:bookmarkStart w:id="47" w:name="_Toc241833909"/>
      <w:bookmarkStart w:id="48" w:name="_Toc211911354"/>
      <w:bookmarkStart w:id="49" w:name="_Toc211854455"/>
      <w:bookmarkStart w:id="50" w:name="_Toc239233920"/>
      <w:bookmarkStart w:id="51" w:name="_Toc225244858"/>
      <w:r>
        <w:rPr>
          <w:rFonts w:hAnsi="宋体" w:cs="宋体" w:hint="eastAsia"/>
          <w:b/>
        </w:rPr>
        <w:t>合同</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hAnsi="宋体" w:cs="宋体" w:hint="eastAsia"/>
          <w:b/>
        </w:rPr>
        <w:t>生效及其他</w:t>
      </w:r>
    </w:p>
    <w:p w14:paraId="5AD9FE68" w14:textId="77777777" w:rsidR="005F27C5" w:rsidRDefault="00F86489">
      <w:pPr>
        <w:pStyle w:val="Style1"/>
        <w:ind w:firstLine="624"/>
        <w:rPr>
          <w:rFonts w:ascii="宋体" w:hAnsi="宋体" w:cs="宋体"/>
        </w:rPr>
      </w:pPr>
      <w:r>
        <w:rPr>
          <w:rFonts w:ascii="宋体" w:hAnsi="宋体" w:cs="宋体" w:hint="eastAsia"/>
        </w:rPr>
        <w:t>1</w:t>
      </w:r>
      <w:r>
        <w:rPr>
          <w:rFonts w:ascii="宋体" w:hAnsi="宋体" w:cs="宋体" w:hint="eastAsia"/>
        </w:rPr>
        <w:t>、合同经双方法定代表人或授权委托代理人签字并加盖单位公章后生效。</w:t>
      </w:r>
    </w:p>
    <w:p w14:paraId="7801D157" w14:textId="77777777" w:rsidR="005F27C5" w:rsidRDefault="00F86489">
      <w:pPr>
        <w:pStyle w:val="Style1"/>
        <w:ind w:firstLine="624"/>
        <w:rPr>
          <w:rFonts w:ascii="宋体" w:hAnsi="宋体" w:cs="宋体"/>
        </w:rPr>
      </w:pPr>
      <w:r>
        <w:rPr>
          <w:rFonts w:ascii="宋体" w:hAnsi="宋体" w:cs="宋体" w:hint="eastAsia"/>
        </w:rPr>
        <w:t>2</w:t>
      </w:r>
      <w:r>
        <w:rPr>
          <w:rFonts w:ascii="宋体" w:hAnsi="宋体" w:cs="宋体" w:hint="eastAsia"/>
        </w:rPr>
        <w:t>、合同执行中涉及采购资金和采购内容修改或补充的，须经政府采购监管部门审批，并签书面补充协议报政府采购监督管理部门备案，方可作为主合同不可分割的一部分。</w:t>
      </w:r>
    </w:p>
    <w:p w14:paraId="78C8F694" w14:textId="77777777" w:rsidR="005F27C5" w:rsidRDefault="00F86489">
      <w:pPr>
        <w:pStyle w:val="Style1"/>
        <w:ind w:firstLine="624"/>
        <w:rPr>
          <w:rFonts w:ascii="宋体" w:hAnsi="宋体" w:cs="宋体"/>
        </w:rPr>
      </w:pPr>
      <w:r>
        <w:rPr>
          <w:rFonts w:ascii="宋体" w:hAnsi="宋体" w:cs="宋体" w:hint="eastAsia"/>
        </w:rPr>
        <w:t>3</w:t>
      </w:r>
      <w:r>
        <w:rPr>
          <w:rFonts w:ascii="宋体" w:hAnsi="宋体" w:cs="宋体" w:hint="eastAsia"/>
        </w:rPr>
        <w:t>、本合同一式</w:t>
      </w:r>
      <w:r>
        <w:rPr>
          <w:rFonts w:ascii="宋体" w:hAnsi="宋体" w:cs="宋体" w:hint="eastAsia"/>
        </w:rPr>
        <w:t>XX</w:t>
      </w:r>
      <w:r>
        <w:rPr>
          <w:rFonts w:ascii="宋体" w:hAnsi="宋体" w:cs="宋体" w:hint="eastAsia"/>
        </w:rPr>
        <w:t>份，自双方签章之日起起效。甲方</w:t>
      </w:r>
      <w:r>
        <w:rPr>
          <w:rFonts w:ascii="宋体" w:hAnsi="宋体" w:cs="宋体" w:hint="eastAsia"/>
        </w:rPr>
        <w:t>XX</w:t>
      </w:r>
      <w:r>
        <w:rPr>
          <w:rFonts w:ascii="宋体" w:hAnsi="宋体" w:cs="宋体" w:hint="eastAsia"/>
        </w:rPr>
        <w:t>份，乙方</w:t>
      </w:r>
      <w:r>
        <w:rPr>
          <w:rFonts w:ascii="宋体" w:hAnsi="宋体" w:cs="宋体" w:hint="eastAsia"/>
        </w:rPr>
        <w:t>XX</w:t>
      </w:r>
      <w:r>
        <w:rPr>
          <w:rFonts w:ascii="宋体" w:hAnsi="宋体" w:cs="宋体" w:hint="eastAsia"/>
        </w:rPr>
        <w:t>份，采购代理机构</w:t>
      </w:r>
      <w:r>
        <w:rPr>
          <w:rFonts w:ascii="宋体" w:hAnsi="宋体" w:cs="宋体" w:hint="eastAsia"/>
        </w:rPr>
        <w:t>XX</w:t>
      </w:r>
      <w:r>
        <w:rPr>
          <w:rFonts w:ascii="宋体" w:hAnsi="宋体" w:cs="宋体" w:hint="eastAsia"/>
        </w:rPr>
        <w:t>份，具有同等法律效力。</w:t>
      </w:r>
    </w:p>
    <w:p w14:paraId="50A89542" w14:textId="77777777" w:rsidR="005F27C5" w:rsidRDefault="00F86489">
      <w:pPr>
        <w:numPr>
          <w:ilvl w:val="0"/>
          <w:numId w:val="1"/>
        </w:numPr>
        <w:rPr>
          <w:rFonts w:hAnsi="宋体" w:cs="宋体"/>
          <w:b/>
        </w:rPr>
      </w:pPr>
      <w:r>
        <w:rPr>
          <w:rFonts w:hAnsi="宋体" w:cs="宋体" w:hint="eastAsia"/>
          <w:b/>
        </w:rPr>
        <w:t>附件</w:t>
      </w:r>
    </w:p>
    <w:p w14:paraId="6E72EACD" w14:textId="77777777" w:rsidR="005F27C5" w:rsidRDefault="00F86489">
      <w:pPr>
        <w:pStyle w:val="Style1"/>
        <w:ind w:firstLine="624"/>
        <w:rPr>
          <w:rFonts w:ascii="宋体" w:hAnsi="宋体" w:cs="宋体"/>
        </w:rPr>
      </w:pPr>
      <w:r>
        <w:rPr>
          <w:rFonts w:ascii="宋体" w:hAnsi="宋体" w:cs="宋体" w:hint="eastAsia"/>
        </w:rPr>
        <w:lastRenderedPageBreak/>
        <w:t>1</w:t>
      </w:r>
      <w:r>
        <w:rPr>
          <w:rFonts w:ascii="宋体" w:hAnsi="宋体" w:cs="宋体" w:hint="eastAsia"/>
        </w:rPr>
        <w:t>、项目采购文件</w:t>
      </w:r>
    </w:p>
    <w:p w14:paraId="49A6B4E8" w14:textId="77777777" w:rsidR="005F27C5" w:rsidRDefault="00F86489">
      <w:pPr>
        <w:pStyle w:val="Style1"/>
        <w:ind w:firstLine="624"/>
        <w:rPr>
          <w:rFonts w:ascii="宋体" w:hAnsi="宋体" w:cs="宋体"/>
        </w:rPr>
      </w:pPr>
      <w:r>
        <w:rPr>
          <w:rFonts w:ascii="宋体" w:hAnsi="宋体" w:cs="宋体" w:hint="eastAsia"/>
        </w:rPr>
        <w:t>2</w:t>
      </w:r>
      <w:r>
        <w:rPr>
          <w:rFonts w:ascii="宋体" w:hAnsi="宋体" w:cs="宋体" w:hint="eastAsia"/>
        </w:rPr>
        <w:t>、项目修改澄清文件</w:t>
      </w:r>
    </w:p>
    <w:p w14:paraId="1B76FAA1" w14:textId="77777777" w:rsidR="005F27C5" w:rsidRDefault="00F86489">
      <w:pPr>
        <w:pStyle w:val="Style1"/>
        <w:ind w:firstLine="624"/>
        <w:rPr>
          <w:rFonts w:ascii="宋体" w:hAnsi="宋体" w:cs="宋体"/>
        </w:rPr>
      </w:pPr>
      <w:r>
        <w:rPr>
          <w:rFonts w:ascii="宋体" w:hAnsi="宋体" w:cs="宋体" w:hint="eastAsia"/>
        </w:rPr>
        <w:t>3</w:t>
      </w:r>
      <w:r>
        <w:rPr>
          <w:rFonts w:ascii="宋体" w:hAnsi="宋体" w:cs="宋体" w:hint="eastAsia"/>
        </w:rPr>
        <w:t>、项目响应文件</w:t>
      </w:r>
    </w:p>
    <w:p w14:paraId="3E79BDDE" w14:textId="77777777" w:rsidR="005F27C5" w:rsidRDefault="00F86489">
      <w:pPr>
        <w:pStyle w:val="Style1"/>
        <w:ind w:firstLine="624"/>
        <w:rPr>
          <w:rFonts w:ascii="宋体" w:hAnsi="宋体" w:cs="宋体"/>
        </w:rPr>
      </w:pPr>
      <w:r>
        <w:rPr>
          <w:rFonts w:ascii="宋体" w:hAnsi="宋体" w:cs="宋体" w:hint="eastAsia"/>
        </w:rPr>
        <w:t>4</w:t>
      </w:r>
      <w:r>
        <w:rPr>
          <w:rFonts w:ascii="宋体" w:hAnsi="宋体" w:cs="宋体" w:hint="eastAsia"/>
        </w:rPr>
        <w:t>、成交通知书</w:t>
      </w:r>
    </w:p>
    <w:p w14:paraId="5F75BD25" w14:textId="77777777" w:rsidR="005F27C5" w:rsidRDefault="00F86489">
      <w:pPr>
        <w:pStyle w:val="Style1"/>
        <w:ind w:firstLine="624"/>
        <w:rPr>
          <w:rFonts w:ascii="宋体" w:hAnsi="宋体" w:cs="宋体"/>
        </w:rPr>
      </w:pPr>
      <w:r>
        <w:rPr>
          <w:rFonts w:ascii="宋体" w:hAnsi="宋体" w:cs="宋体" w:hint="eastAsia"/>
        </w:rPr>
        <w:t>5</w:t>
      </w:r>
      <w:r>
        <w:rPr>
          <w:rFonts w:ascii="宋体" w:hAnsi="宋体" w:cs="宋体" w:hint="eastAsia"/>
        </w:rPr>
        <w:t>、其他</w:t>
      </w:r>
    </w:p>
    <w:p w14:paraId="42E629EE" w14:textId="77777777" w:rsidR="005F27C5" w:rsidRDefault="00F86489">
      <w:pPr>
        <w:ind w:firstLineChars="200" w:firstLine="624"/>
        <w:rPr>
          <w:rFonts w:hAnsi="宋体" w:cs="宋体"/>
        </w:rPr>
      </w:pPr>
      <w:r>
        <w:rPr>
          <w:rFonts w:hAnsi="宋体" w:cs="宋体" w:hint="eastAsia"/>
        </w:rPr>
        <w:t xml:space="preserve">甲方：   （盖章）   </w:t>
      </w:r>
      <w:r>
        <w:rPr>
          <w:rFonts w:hAnsi="宋体" w:cs="宋体" w:hint="eastAsia"/>
        </w:rPr>
        <w:tab/>
      </w:r>
      <w:r>
        <w:rPr>
          <w:rFonts w:hAnsi="宋体" w:cs="宋体" w:hint="eastAsia"/>
        </w:rPr>
        <w:tab/>
      </w:r>
      <w:r>
        <w:rPr>
          <w:rFonts w:hAnsi="宋体" w:cs="宋体" w:hint="eastAsia"/>
        </w:rPr>
        <w:tab/>
        <w:t xml:space="preserve">       乙方：   （盖章）</w:t>
      </w:r>
    </w:p>
    <w:p w14:paraId="12E3621C" w14:textId="77777777" w:rsidR="005F27C5" w:rsidRDefault="00F86489">
      <w:pPr>
        <w:ind w:firstLineChars="200" w:firstLine="624"/>
        <w:rPr>
          <w:rFonts w:hAnsi="宋体" w:cs="宋体"/>
        </w:rPr>
      </w:pPr>
      <w:r>
        <w:rPr>
          <w:rFonts w:hAnsi="宋体" w:cs="宋体" w:hint="eastAsia"/>
        </w:rPr>
        <w:t>法定代表人（授权代表）：            法定代表人（授权代表）：</w:t>
      </w:r>
    </w:p>
    <w:p w14:paraId="38378D10" w14:textId="77777777" w:rsidR="005F27C5" w:rsidRDefault="00F86489">
      <w:pPr>
        <w:ind w:firstLineChars="200" w:firstLine="624"/>
        <w:rPr>
          <w:rFonts w:hAnsi="宋体" w:cs="宋体"/>
        </w:rPr>
      </w:pPr>
      <w:r>
        <w:rPr>
          <w:rFonts w:hAnsi="宋体" w:cs="宋体" w:hint="eastAsia"/>
        </w:rPr>
        <w:t>地    址：                         地    址：</w:t>
      </w:r>
    </w:p>
    <w:p w14:paraId="462B5DD4" w14:textId="77777777" w:rsidR="005F27C5" w:rsidRDefault="00F86489">
      <w:pPr>
        <w:ind w:firstLineChars="200" w:firstLine="624"/>
        <w:rPr>
          <w:rFonts w:hAnsi="宋体" w:cs="宋体"/>
        </w:rPr>
      </w:pPr>
      <w:r>
        <w:rPr>
          <w:rFonts w:hAnsi="宋体" w:cs="宋体" w:hint="eastAsia"/>
        </w:rPr>
        <w:t>开户银行：                         开户银行：</w:t>
      </w:r>
    </w:p>
    <w:p w14:paraId="08BB5EA4" w14:textId="77777777" w:rsidR="005F27C5" w:rsidRDefault="00F86489">
      <w:pPr>
        <w:ind w:firstLineChars="200" w:firstLine="624"/>
        <w:rPr>
          <w:rFonts w:hAnsi="宋体" w:cs="宋体"/>
        </w:rPr>
      </w:pPr>
      <w:r>
        <w:rPr>
          <w:rFonts w:hAnsi="宋体" w:cs="宋体" w:hint="eastAsia"/>
        </w:rPr>
        <w:t>账号：                             账号：</w:t>
      </w:r>
    </w:p>
    <w:p w14:paraId="172A7E24" w14:textId="77777777" w:rsidR="005F27C5" w:rsidRDefault="00F86489">
      <w:pPr>
        <w:pStyle w:val="Style1"/>
        <w:ind w:firstLine="624"/>
        <w:rPr>
          <w:rFonts w:ascii="宋体" w:hAnsi="宋体" w:cs="宋体"/>
        </w:rPr>
      </w:pPr>
      <w:r>
        <w:rPr>
          <w:rFonts w:ascii="宋体" w:hAnsi="宋体" w:cs="宋体" w:hint="eastAsia"/>
        </w:rPr>
        <w:t>电</w:t>
      </w:r>
      <w:r>
        <w:rPr>
          <w:rFonts w:ascii="宋体" w:hAnsi="宋体" w:cs="宋体" w:hint="eastAsia"/>
        </w:rPr>
        <w:t xml:space="preserve">    </w:t>
      </w:r>
      <w:r>
        <w:rPr>
          <w:rFonts w:ascii="宋体" w:hAnsi="宋体" w:cs="宋体" w:hint="eastAsia"/>
        </w:rPr>
        <w:t>话：</w:t>
      </w:r>
      <w:r>
        <w:rPr>
          <w:rFonts w:ascii="宋体" w:hAnsi="宋体" w:cs="宋体" w:hint="eastAsia"/>
        </w:rPr>
        <w:t xml:space="preserve">                         </w:t>
      </w:r>
      <w:r>
        <w:rPr>
          <w:rFonts w:ascii="宋体" w:hAnsi="宋体" w:cs="宋体" w:hint="eastAsia"/>
        </w:rPr>
        <w:t>电</w:t>
      </w:r>
      <w:r>
        <w:rPr>
          <w:rFonts w:ascii="宋体" w:hAnsi="宋体" w:cs="宋体" w:hint="eastAsia"/>
        </w:rPr>
        <w:t xml:space="preserve">    </w:t>
      </w:r>
      <w:r>
        <w:rPr>
          <w:rFonts w:ascii="宋体" w:hAnsi="宋体" w:cs="宋体" w:hint="eastAsia"/>
        </w:rPr>
        <w:t>话：</w:t>
      </w:r>
    </w:p>
    <w:p w14:paraId="5435E645" w14:textId="77777777" w:rsidR="005F27C5" w:rsidRDefault="00F86489">
      <w:pPr>
        <w:pStyle w:val="Style1"/>
        <w:spacing w:line="360" w:lineRule="auto"/>
        <w:ind w:firstLine="624"/>
        <w:rPr>
          <w:rFonts w:ascii="宋体" w:hAnsi="宋体" w:cs="宋体"/>
        </w:rPr>
      </w:pPr>
      <w:r>
        <w:rPr>
          <w:rFonts w:ascii="宋体" w:hAnsi="宋体" w:cs="宋体" w:hint="eastAsia"/>
        </w:rPr>
        <w:t>传</w:t>
      </w:r>
      <w:r>
        <w:rPr>
          <w:rFonts w:ascii="宋体" w:hAnsi="宋体" w:cs="宋体" w:hint="eastAsia"/>
        </w:rPr>
        <w:t xml:space="preserve">    </w:t>
      </w:r>
      <w:r>
        <w:rPr>
          <w:rFonts w:ascii="宋体" w:hAnsi="宋体" w:cs="宋体" w:hint="eastAsia"/>
        </w:rPr>
        <w:t>真：</w:t>
      </w:r>
      <w:r>
        <w:rPr>
          <w:rFonts w:ascii="宋体" w:hAnsi="宋体" w:cs="宋体" w:hint="eastAsia"/>
        </w:rPr>
        <w:t xml:space="preserve">                         </w:t>
      </w:r>
      <w:r>
        <w:rPr>
          <w:rFonts w:ascii="宋体" w:hAnsi="宋体" w:cs="宋体" w:hint="eastAsia"/>
        </w:rPr>
        <w:t>传</w:t>
      </w:r>
      <w:r>
        <w:rPr>
          <w:rFonts w:ascii="宋体" w:hAnsi="宋体" w:cs="宋体" w:hint="eastAsia"/>
        </w:rPr>
        <w:t xml:space="preserve">    </w:t>
      </w:r>
      <w:r>
        <w:rPr>
          <w:rFonts w:ascii="宋体" w:hAnsi="宋体" w:cs="宋体" w:hint="eastAsia"/>
        </w:rPr>
        <w:t>真：</w:t>
      </w:r>
    </w:p>
    <w:p w14:paraId="32CFD1F0" w14:textId="77777777" w:rsidR="005F27C5" w:rsidRDefault="00F86489">
      <w:pPr>
        <w:spacing w:line="360" w:lineRule="auto"/>
        <w:outlineLvl w:val="0"/>
        <w:rPr>
          <w:rFonts w:hAnsi="宋体"/>
        </w:rPr>
      </w:pPr>
      <w:bookmarkStart w:id="52" w:name="_Toc19241"/>
      <w:bookmarkStart w:id="53" w:name="_Toc21617826"/>
      <w:bookmarkStart w:id="54" w:name="_Toc562"/>
      <w:bookmarkStart w:id="55" w:name="_Toc16042"/>
      <w:bookmarkStart w:id="56" w:name="_Toc6813"/>
      <w:bookmarkStart w:id="57" w:name="_Toc21759"/>
      <w:bookmarkStart w:id="58" w:name="_Toc6954"/>
      <w:r>
        <w:rPr>
          <w:rFonts w:hAnsi="宋体" w:cs="宋体" w:hint="eastAsia"/>
        </w:rPr>
        <w:t xml:space="preserve">签约日期：XX年XX月XX日 </w:t>
      </w:r>
      <w:r>
        <w:rPr>
          <w:rFonts w:hAnsi="宋体" w:cs="宋体" w:hint="eastAsia"/>
        </w:rPr>
        <w:tab/>
      </w:r>
      <w:r>
        <w:rPr>
          <w:rFonts w:hAnsi="宋体" w:cs="宋体" w:hint="eastAsia"/>
        </w:rPr>
        <w:tab/>
      </w:r>
      <w:r>
        <w:rPr>
          <w:rFonts w:hAnsi="宋体" w:cs="宋体" w:hint="eastAsia"/>
        </w:rPr>
        <w:tab/>
        <w:t>签约日期：XX年XX月XX日</w:t>
      </w:r>
      <w:bookmarkEnd w:id="52"/>
      <w:bookmarkEnd w:id="53"/>
      <w:bookmarkEnd w:id="54"/>
      <w:bookmarkEnd w:id="55"/>
      <w:bookmarkEnd w:id="56"/>
      <w:bookmarkEnd w:id="57"/>
      <w:bookmarkEnd w:id="58"/>
    </w:p>
    <w:p w14:paraId="69B5BB1A" w14:textId="77777777" w:rsidR="005F27C5" w:rsidRDefault="00F86489">
      <w:pPr>
        <w:spacing w:line="360" w:lineRule="auto"/>
        <w:ind w:firstLineChars="200" w:firstLine="626"/>
        <w:rPr>
          <w:rFonts w:hAnsi="宋体"/>
        </w:rPr>
      </w:pPr>
      <w:r>
        <w:rPr>
          <w:rFonts w:hAnsi="宋体" w:hint="eastAsia"/>
          <w:b/>
          <w:bCs/>
        </w:rPr>
        <w:t>注：其他合同专用条款在合同</w:t>
      </w:r>
      <w:proofErr w:type="gramStart"/>
      <w:r>
        <w:rPr>
          <w:rFonts w:hAnsi="宋体" w:hint="eastAsia"/>
          <w:b/>
          <w:bCs/>
        </w:rPr>
        <w:t>签定</w:t>
      </w:r>
      <w:proofErr w:type="gramEnd"/>
      <w:r>
        <w:rPr>
          <w:rFonts w:hAnsi="宋体" w:hint="eastAsia"/>
          <w:b/>
          <w:bCs/>
        </w:rPr>
        <w:t>时另行约定。</w:t>
      </w:r>
    </w:p>
    <w:p w14:paraId="7BD7C941" w14:textId="77777777" w:rsidR="005F27C5" w:rsidRDefault="005F27C5">
      <w:pPr>
        <w:spacing w:line="576" w:lineRule="exact"/>
        <w:ind w:firstLineChars="200" w:firstLine="624"/>
      </w:pPr>
    </w:p>
    <w:p w14:paraId="2050C9A3"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2.4履约验收方案</w:t>
      </w:r>
    </w:p>
    <w:p w14:paraId="565431FA" w14:textId="77777777" w:rsidR="005F27C5" w:rsidRDefault="00F86489">
      <w:pPr>
        <w:spacing w:line="576" w:lineRule="exact"/>
        <w:ind w:firstLineChars="200" w:firstLine="626"/>
        <w:rPr>
          <w:b/>
        </w:rPr>
      </w:pPr>
      <w:r>
        <w:rPr>
          <w:rFonts w:hint="eastAsia"/>
          <w:b/>
        </w:rPr>
        <w:t>2.4.1履约验收主体</w:t>
      </w:r>
    </w:p>
    <w:p w14:paraId="770E33C3" w14:textId="77777777" w:rsidR="005F27C5" w:rsidRDefault="00F86489">
      <w:pPr>
        <w:spacing w:line="576" w:lineRule="exact"/>
        <w:ind w:firstLineChars="200" w:firstLine="624"/>
        <w:rPr>
          <w:u w:val="single"/>
        </w:rPr>
      </w:pPr>
      <w:r>
        <w:rPr>
          <w:rFonts w:hint="eastAsia"/>
        </w:rPr>
        <w:t>☑采购人：</w:t>
      </w:r>
      <w:r>
        <w:rPr>
          <w:rFonts w:ascii="宋体" w:eastAsia="宋体" w:hAnsi="宋体" w:cs="Times New Roman" w:hint="eastAsia"/>
          <w:szCs w:val="32"/>
        </w:rPr>
        <w:t>松潘县教育局</w:t>
      </w:r>
    </w:p>
    <w:p w14:paraId="76E4A7EA" w14:textId="77777777" w:rsidR="005F27C5" w:rsidRDefault="00F86489">
      <w:pPr>
        <w:spacing w:line="576" w:lineRule="exact"/>
        <w:ind w:firstLineChars="200" w:firstLine="624"/>
        <w:rPr>
          <w:u w:val="single"/>
        </w:rPr>
      </w:pPr>
      <w:r>
        <w:rPr>
          <w:rFonts w:hint="eastAsia"/>
        </w:rPr>
        <w:lastRenderedPageBreak/>
        <w:t>□采购代理机构：</w:t>
      </w:r>
    </w:p>
    <w:p w14:paraId="3D0AA163" w14:textId="77777777" w:rsidR="005F27C5" w:rsidRDefault="00F86489">
      <w:pPr>
        <w:spacing w:line="576" w:lineRule="exact"/>
        <w:ind w:firstLineChars="200" w:firstLine="624"/>
        <w:rPr>
          <w:u w:val="single"/>
        </w:rPr>
      </w:pPr>
      <w:r>
        <w:rPr>
          <w:rFonts w:hint="eastAsia"/>
        </w:rPr>
        <w:t>□本项目的其他供应商：</w:t>
      </w:r>
    </w:p>
    <w:p w14:paraId="5BDE23A9" w14:textId="77777777" w:rsidR="005F27C5" w:rsidRDefault="00F86489">
      <w:pPr>
        <w:spacing w:line="576" w:lineRule="exact"/>
        <w:ind w:firstLineChars="200" w:firstLine="624"/>
        <w:rPr>
          <w:u w:val="single"/>
        </w:rPr>
      </w:pPr>
      <w:r>
        <w:rPr>
          <w:rFonts w:hint="eastAsia"/>
        </w:rPr>
        <w:t>□第三</w:t>
      </w:r>
      <w:proofErr w:type="gramStart"/>
      <w:r>
        <w:rPr>
          <w:rFonts w:hint="eastAsia"/>
        </w:rPr>
        <w:t>方专业</w:t>
      </w:r>
      <w:proofErr w:type="gramEnd"/>
      <w:r>
        <w:rPr>
          <w:rFonts w:hint="eastAsia"/>
        </w:rPr>
        <w:t>机构：</w:t>
      </w:r>
    </w:p>
    <w:p w14:paraId="740AFC48" w14:textId="77777777" w:rsidR="005F27C5" w:rsidRDefault="00F86489">
      <w:pPr>
        <w:spacing w:line="576" w:lineRule="exact"/>
        <w:ind w:firstLineChars="200" w:firstLine="624"/>
        <w:rPr>
          <w:u w:val="single"/>
        </w:rPr>
      </w:pPr>
      <w:r>
        <w:rPr>
          <w:rFonts w:hint="eastAsia"/>
        </w:rPr>
        <w:t>□专家：</w:t>
      </w:r>
    </w:p>
    <w:p w14:paraId="647D59F4" w14:textId="77777777" w:rsidR="005F27C5" w:rsidRDefault="00F86489">
      <w:pPr>
        <w:spacing w:line="576" w:lineRule="exact"/>
        <w:ind w:firstLineChars="200" w:firstLine="624"/>
        <w:rPr>
          <w:u w:val="single"/>
        </w:rPr>
      </w:pPr>
      <w:r>
        <w:rPr>
          <w:rFonts w:hint="eastAsia"/>
        </w:rPr>
        <w:t>□服务对象：</w:t>
      </w:r>
    </w:p>
    <w:p w14:paraId="37F0D2F6" w14:textId="77777777" w:rsidR="005F27C5" w:rsidRDefault="00F86489">
      <w:pPr>
        <w:spacing w:line="576" w:lineRule="exact"/>
        <w:ind w:firstLineChars="200" w:firstLine="624"/>
        <w:rPr>
          <w:u w:val="single"/>
        </w:rPr>
      </w:pPr>
      <w:r>
        <w:rPr>
          <w:rFonts w:hint="eastAsia"/>
        </w:rPr>
        <w:t>□其他：</w:t>
      </w:r>
    </w:p>
    <w:p w14:paraId="2CDA01BB" w14:textId="77777777" w:rsidR="005F27C5" w:rsidRDefault="00F86489">
      <w:pPr>
        <w:spacing w:line="576" w:lineRule="exact"/>
        <w:ind w:firstLineChars="200" w:firstLine="626"/>
        <w:rPr>
          <w:b/>
        </w:rPr>
      </w:pPr>
      <w:r>
        <w:rPr>
          <w:rFonts w:hint="eastAsia"/>
          <w:b/>
        </w:rPr>
        <w:t>2.4.2履约验收时间</w:t>
      </w:r>
    </w:p>
    <w:p w14:paraId="42813F05" w14:textId="77777777" w:rsidR="005F27C5" w:rsidRDefault="00F86489">
      <w:pPr>
        <w:spacing w:line="576" w:lineRule="exact"/>
        <w:ind w:firstLineChars="200" w:firstLine="624"/>
      </w:pPr>
      <w:r>
        <w:rPr>
          <w:rFonts w:hint="eastAsia"/>
        </w:rPr>
        <w:t>项目交付使用后一个月内。</w:t>
      </w:r>
    </w:p>
    <w:p w14:paraId="735B85B8" w14:textId="77777777" w:rsidR="005F27C5" w:rsidRDefault="00F86489">
      <w:pPr>
        <w:spacing w:line="576" w:lineRule="exact"/>
        <w:ind w:firstLineChars="200" w:firstLine="626"/>
        <w:rPr>
          <w:b/>
        </w:rPr>
      </w:pPr>
      <w:r>
        <w:rPr>
          <w:rFonts w:hint="eastAsia"/>
          <w:b/>
        </w:rPr>
        <w:t>2.4.3履约验收方式</w:t>
      </w:r>
    </w:p>
    <w:p w14:paraId="1925DB0F" w14:textId="77777777" w:rsidR="005F27C5" w:rsidRDefault="00F86489">
      <w:pPr>
        <w:spacing w:line="576" w:lineRule="exact"/>
      </w:pPr>
      <w:r>
        <w:t xml:space="preserve">    </w:t>
      </w:r>
      <w:r>
        <w:rPr>
          <w:rFonts w:hint="eastAsia"/>
        </w:rPr>
        <w:t>现场验收。</w:t>
      </w:r>
    </w:p>
    <w:p w14:paraId="5C5181A0" w14:textId="77777777" w:rsidR="005F27C5" w:rsidRDefault="00F86489">
      <w:pPr>
        <w:spacing w:line="576" w:lineRule="exact"/>
        <w:ind w:firstLineChars="200" w:firstLine="626"/>
        <w:rPr>
          <w:b/>
        </w:rPr>
      </w:pPr>
      <w:r>
        <w:rPr>
          <w:rFonts w:hint="eastAsia"/>
          <w:b/>
        </w:rPr>
        <w:t>2.4.4履约验收程序</w:t>
      </w:r>
    </w:p>
    <w:p w14:paraId="3DE6B34A" w14:textId="77777777" w:rsidR="005F27C5" w:rsidRDefault="00F86489">
      <w:pPr>
        <w:spacing w:line="576" w:lineRule="exact"/>
        <w:ind w:firstLineChars="200" w:firstLine="624"/>
      </w:pPr>
      <w:r>
        <w:rPr>
          <w:rFonts w:hint="eastAsia"/>
        </w:rPr>
        <w:t>供应商申请，教育局组织。</w:t>
      </w:r>
    </w:p>
    <w:p w14:paraId="5678E164" w14:textId="77777777" w:rsidR="005F27C5" w:rsidRDefault="00F86489">
      <w:pPr>
        <w:spacing w:line="576" w:lineRule="exact"/>
        <w:ind w:firstLineChars="200" w:firstLine="626"/>
        <w:rPr>
          <w:b/>
        </w:rPr>
      </w:pPr>
      <w:r>
        <w:rPr>
          <w:rFonts w:hint="eastAsia"/>
          <w:b/>
        </w:rPr>
        <w:t>2.4.5履约验收内容</w:t>
      </w:r>
    </w:p>
    <w:p w14:paraId="766BAC6A" w14:textId="77777777" w:rsidR="005F27C5" w:rsidRDefault="00F86489">
      <w:pPr>
        <w:pStyle w:val="a0"/>
        <w:rPr>
          <w:rFonts w:eastAsia="仿宋_GB2312"/>
          <w:sz w:val="32"/>
        </w:rPr>
      </w:pPr>
      <w:r>
        <w:rPr>
          <w:rFonts w:eastAsia="仿宋_GB2312" w:hint="eastAsia"/>
          <w:sz w:val="32"/>
        </w:rPr>
        <w:t xml:space="preserve"> </w:t>
      </w:r>
      <w:r>
        <w:rPr>
          <w:rFonts w:eastAsia="仿宋_GB2312"/>
          <w:sz w:val="32"/>
        </w:rPr>
        <w:t xml:space="preserve">   </w:t>
      </w:r>
      <w:r>
        <w:rPr>
          <w:rFonts w:eastAsia="仿宋_GB2312" w:hint="eastAsia"/>
          <w:sz w:val="32"/>
        </w:rPr>
        <w:t>链路接入方式和速率测试。</w:t>
      </w:r>
    </w:p>
    <w:p w14:paraId="1BC25EB6" w14:textId="77777777" w:rsidR="005F27C5" w:rsidRDefault="00F86489">
      <w:pPr>
        <w:spacing w:line="576" w:lineRule="exact"/>
        <w:ind w:firstLineChars="200" w:firstLine="626"/>
        <w:rPr>
          <w:b/>
        </w:rPr>
      </w:pPr>
      <w:r>
        <w:rPr>
          <w:rFonts w:hint="eastAsia"/>
          <w:b/>
        </w:rPr>
        <w:t>2.4.6履约验收标准</w:t>
      </w:r>
    </w:p>
    <w:p w14:paraId="0AB83DDE" w14:textId="77777777" w:rsidR="005F27C5" w:rsidRDefault="00F86489">
      <w:pPr>
        <w:spacing w:line="576" w:lineRule="exact"/>
        <w:ind w:firstLineChars="200" w:firstLine="624"/>
        <w:rPr>
          <w:u w:val="single"/>
        </w:rPr>
      </w:pPr>
      <w:r>
        <w:rPr>
          <w:rFonts w:hint="eastAsia"/>
        </w:rPr>
        <w:t xml:space="preserve">采用简单速率测试法，在教育局机房安装一台WEB、FTP服务器，服务器配置Intel </w:t>
      </w:r>
      <w:proofErr w:type="gramStart"/>
      <w:r>
        <w:rPr>
          <w:rFonts w:hint="eastAsia"/>
        </w:rPr>
        <w:t>四核心</w:t>
      </w:r>
      <w:proofErr w:type="gramEnd"/>
      <w:r>
        <w:rPr>
          <w:rFonts w:hint="eastAsia"/>
        </w:rPr>
        <w:t>以上CPU,内存8GB以上，固态硬盘240GB以上且读写速度大于3Gb/s，操作系统centos7以上，网卡千兆或万兆以太网卡，测试文件大于1GB。</w:t>
      </w:r>
    </w:p>
    <w:p w14:paraId="592A27A4" w14:textId="77777777" w:rsidR="005F27C5" w:rsidRDefault="00F86489">
      <w:pPr>
        <w:spacing w:line="576" w:lineRule="exact"/>
        <w:ind w:firstLineChars="200" w:firstLine="626"/>
        <w:rPr>
          <w:b/>
        </w:rPr>
      </w:pPr>
      <w:r>
        <w:rPr>
          <w:rFonts w:hint="eastAsia"/>
          <w:b/>
        </w:rPr>
        <w:t>2.4.7履约验收其他事项</w:t>
      </w:r>
    </w:p>
    <w:p w14:paraId="413FAF0C" w14:textId="77777777" w:rsidR="005F27C5" w:rsidRDefault="00F86489">
      <w:r>
        <w:rPr>
          <w:rFonts w:hint="eastAsia"/>
        </w:rPr>
        <w:t>质量要求：任何时间段学校（园）至教育局机房链路带宽，测试速率不低于合同约束的90%。任意时间段学校（园）至教育局延</w:t>
      </w:r>
      <w:r>
        <w:rPr>
          <w:rFonts w:hint="eastAsia"/>
        </w:rPr>
        <w:lastRenderedPageBreak/>
        <w:t>迟不大于10ms以上。</w:t>
      </w:r>
    </w:p>
    <w:p w14:paraId="432B2B7D" w14:textId="77777777" w:rsidR="005F27C5" w:rsidRDefault="00F86489">
      <w:r>
        <w:rPr>
          <w:rFonts w:hint="eastAsia"/>
        </w:rPr>
        <w:t>合同期内供货方应负责设备维修及抢修，且不能以任何理由要求采购方支付其他费用。供应商需在投标文件中承诺在合同期内若发现故障，接到用户维修邀请后，在1小时内给予答复，需要到现场维修的，到达时间在12小时内（包括答复时间）。</w:t>
      </w:r>
    </w:p>
    <w:p w14:paraId="6A3022DD" w14:textId="77777777" w:rsidR="005F27C5" w:rsidRDefault="005F27C5">
      <w:pPr>
        <w:spacing w:line="576" w:lineRule="exact"/>
        <w:ind w:firstLineChars="200" w:firstLine="624"/>
        <w:rPr>
          <w:u w:val="single"/>
        </w:rPr>
      </w:pPr>
    </w:p>
    <w:p w14:paraId="53B66AED" w14:textId="77777777" w:rsidR="005F27C5" w:rsidRDefault="00F86489">
      <w:pPr>
        <w:spacing w:line="576" w:lineRule="exact"/>
        <w:ind w:firstLineChars="200" w:firstLine="626"/>
        <w:rPr>
          <w:rFonts w:ascii="楷体_GB2312" w:eastAsia="楷体_GB2312"/>
          <w:b/>
        </w:rPr>
      </w:pPr>
      <w:r>
        <w:rPr>
          <w:rFonts w:ascii="楷体_GB2312" w:eastAsia="楷体_GB2312" w:hint="eastAsia"/>
          <w:b/>
        </w:rPr>
        <w:t>2.5风险管控措施</w:t>
      </w:r>
    </w:p>
    <w:p w14:paraId="1830DC7E" w14:textId="77777777" w:rsidR="005F27C5" w:rsidRDefault="00F86489">
      <w:pPr>
        <w:spacing w:line="576" w:lineRule="exact"/>
        <w:ind w:firstLineChars="200" w:firstLine="624"/>
        <w:rPr>
          <w:szCs w:val="32"/>
          <w:u w:val="single"/>
        </w:rPr>
      </w:pPr>
      <w:r>
        <w:rPr>
          <w:rFonts w:hint="eastAsia"/>
          <w:szCs w:val="32"/>
        </w:rPr>
        <w:t>2.5.1国家政策变化应对措施：在采购文件及合同内规定因国家政策变化的相关免责条款；重新组织采购。</w:t>
      </w:r>
    </w:p>
    <w:p w14:paraId="258791CF" w14:textId="77777777" w:rsidR="005F27C5" w:rsidRDefault="00F86489">
      <w:pPr>
        <w:spacing w:line="576" w:lineRule="exact"/>
        <w:ind w:firstLineChars="200" w:firstLine="624"/>
        <w:rPr>
          <w:szCs w:val="32"/>
          <w:u w:val="single"/>
        </w:rPr>
      </w:pPr>
      <w:r>
        <w:rPr>
          <w:rFonts w:hint="eastAsia"/>
          <w:szCs w:val="32"/>
        </w:rPr>
        <w:t>2.5.2实施环境变化应对措施：重新组织采购。</w:t>
      </w:r>
    </w:p>
    <w:p w14:paraId="5CF18957" w14:textId="77777777" w:rsidR="005F27C5" w:rsidRDefault="00F86489">
      <w:pPr>
        <w:spacing w:line="576" w:lineRule="exact"/>
        <w:ind w:firstLineChars="200" w:firstLine="624"/>
        <w:rPr>
          <w:szCs w:val="32"/>
        </w:rPr>
      </w:pPr>
      <w:r>
        <w:rPr>
          <w:rFonts w:hint="eastAsia"/>
          <w:szCs w:val="32"/>
        </w:rPr>
        <w:t>2.5.3重大技术变化应对措施：发布更正公告延长开标时间或重新组织采购。</w:t>
      </w:r>
    </w:p>
    <w:p w14:paraId="392EB1F6" w14:textId="77777777" w:rsidR="005F27C5" w:rsidRDefault="00F86489">
      <w:pPr>
        <w:spacing w:line="576" w:lineRule="exact"/>
        <w:ind w:firstLineChars="200" w:firstLine="624"/>
        <w:rPr>
          <w:szCs w:val="32"/>
          <w:u w:val="single"/>
        </w:rPr>
      </w:pPr>
      <w:r>
        <w:rPr>
          <w:rFonts w:hint="eastAsia"/>
          <w:szCs w:val="32"/>
        </w:rPr>
        <w:t>2.5.1.4预算项目调整应对措施：重新组织采购或采购任务取消停止采购活动。</w:t>
      </w:r>
    </w:p>
    <w:p w14:paraId="4F6DFEA9" w14:textId="77777777" w:rsidR="005F27C5" w:rsidRDefault="00F86489">
      <w:pPr>
        <w:spacing w:line="576" w:lineRule="exact"/>
        <w:ind w:firstLineChars="200" w:firstLine="624"/>
        <w:rPr>
          <w:szCs w:val="32"/>
        </w:rPr>
      </w:pPr>
      <w:r>
        <w:rPr>
          <w:rFonts w:hint="eastAsia"/>
          <w:szCs w:val="32"/>
        </w:rPr>
        <w:t>2.5.1.5因质疑投诉影响采购进度应对措施：</w:t>
      </w:r>
    </w:p>
    <w:p w14:paraId="49CF807F" w14:textId="77777777" w:rsidR="005F27C5" w:rsidRDefault="00F86489">
      <w:pPr>
        <w:spacing w:line="576" w:lineRule="exact"/>
        <w:ind w:firstLineChars="200" w:firstLine="624"/>
        <w:rPr>
          <w:szCs w:val="32"/>
        </w:rPr>
      </w:pPr>
      <w:r>
        <w:rPr>
          <w:rFonts w:hint="eastAsia"/>
          <w:szCs w:val="32"/>
        </w:rPr>
        <w:t>一、质疑</w:t>
      </w:r>
    </w:p>
    <w:p w14:paraId="38815F94" w14:textId="77777777" w:rsidR="005F27C5" w:rsidRDefault="00F86489">
      <w:pPr>
        <w:spacing w:line="576" w:lineRule="exact"/>
        <w:ind w:firstLineChars="200" w:firstLine="624"/>
        <w:rPr>
          <w:szCs w:val="32"/>
        </w:rPr>
      </w:pPr>
      <w:r>
        <w:rPr>
          <w:rFonts w:hint="eastAsia"/>
          <w:szCs w:val="32"/>
        </w:rPr>
        <w:t>（一）对采购文件的质疑</w:t>
      </w:r>
    </w:p>
    <w:p w14:paraId="563C89A1" w14:textId="77777777" w:rsidR="005F27C5" w:rsidRDefault="00F86489">
      <w:pPr>
        <w:spacing w:line="576" w:lineRule="exact"/>
        <w:ind w:firstLineChars="200" w:firstLine="624"/>
        <w:rPr>
          <w:szCs w:val="32"/>
        </w:rPr>
      </w:pPr>
      <w:r>
        <w:rPr>
          <w:rFonts w:hint="eastAsia"/>
          <w:szCs w:val="32"/>
        </w:rPr>
        <w:t>1.质疑主体：依据《政府采购质疑和投诉办法》（财政部令第94号）第十一条第二款规定，潜在供应商已依法获取其可质疑的采购文件的，可以对该文件提出质疑。</w:t>
      </w:r>
    </w:p>
    <w:p w14:paraId="6B78CFA9" w14:textId="77777777" w:rsidR="005F27C5" w:rsidRDefault="00F86489">
      <w:pPr>
        <w:spacing w:line="576" w:lineRule="exact"/>
        <w:ind w:firstLineChars="200" w:firstLine="624"/>
        <w:rPr>
          <w:szCs w:val="32"/>
        </w:rPr>
      </w:pPr>
      <w:r>
        <w:rPr>
          <w:rFonts w:hint="eastAsia"/>
          <w:szCs w:val="32"/>
        </w:rPr>
        <w:t>2.处理方式：依据《政府采购质疑和投诉办法》第十六条第一款第（一）项规定，对采购文件提出的质疑，依法通过澄清或</w:t>
      </w:r>
      <w:r>
        <w:rPr>
          <w:rFonts w:hint="eastAsia"/>
          <w:szCs w:val="32"/>
        </w:rPr>
        <w:lastRenderedPageBreak/>
        <w:t>者修改可以继续开展采购活动的，澄清或者修改采购文件后继续开展采购活动；否则应当修改采购文件后重新开展采购活动。（二）对采购过程、采购结果的质疑</w:t>
      </w:r>
    </w:p>
    <w:p w14:paraId="14C36EFF" w14:textId="77777777" w:rsidR="005F27C5" w:rsidRDefault="00F86489">
      <w:pPr>
        <w:spacing w:line="576" w:lineRule="exact"/>
        <w:ind w:firstLineChars="200" w:firstLine="624"/>
        <w:rPr>
          <w:szCs w:val="32"/>
        </w:rPr>
      </w:pPr>
      <w:r>
        <w:rPr>
          <w:rFonts w:hint="eastAsia"/>
          <w:szCs w:val="32"/>
        </w:rPr>
        <w:t>1.质疑主体：对采购过程和采购结果提出质疑的供应商应依法获取采购文件并参与采购活动（按照采购文件要求提交了投标保证金或提交投标响应文件等）。</w:t>
      </w:r>
    </w:p>
    <w:p w14:paraId="2885F5FE" w14:textId="77777777" w:rsidR="005F27C5" w:rsidRDefault="00F86489">
      <w:pPr>
        <w:spacing w:line="576" w:lineRule="exact"/>
        <w:ind w:firstLineChars="200" w:firstLine="624"/>
        <w:rPr>
          <w:szCs w:val="32"/>
        </w:rPr>
      </w:pPr>
      <w:r>
        <w:rPr>
          <w:rFonts w:hint="eastAsia"/>
          <w:szCs w:val="32"/>
        </w:rPr>
        <w:t>2.处理方式：依据《政府采购质疑和投诉办法》第十六条第一款第（二）规定，对采购过程、中标或者成交结果提出的质疑，合格供应</w:t>
      </w:r>
      <w:proofErr w:type="gramStart"/>
      <w:r>
        <w:rPr>
          <w:rFonts w:hint="eastAsia"/>
          <w:szCs w:val="32"/>
        </w:rPr>
        <w:t>商符合</w:t>
      </w:r>
      <w:proofErr w:type="gramEnd"/>
      <w:r>
        <w:rPr>
          <w:rFonts w:hint="eastAsia"/>
          <w:szCs w:val="32"/>
        </w:rPr>
        <w:t>法定数量时，可以从合格的中标或者成交候选人中另行确定中标、成交供应商的，应当依法另行确定中标、成交供应商；否则应当重新开展采购活动。依据《政府采购质疑和投诉办法》第十六条第二款规定，质疑答复导致中标、成交结果改变的，采购人或者采购代理机构应当将有关情况书面报告本级财政部门。</w:t>
      </w:r>
    </w:p>
    <w:p w14:paraId="363AE472" w14:textId="77777777" w:rsidR="005F27C5" w:rsidRDefault="00F86489">
      <w:pPr>
        <w:spacing w:line="576" w:lineRule="exact"/>
        <w:ind w:firstLineChars="200" w:firstLine="624"/>
        <w:rPr>
          <w:szCs w:val="32"/>
        </w:rPr>
      </w:pPr>
      <w:r>
        <w:rPr>
          <w:rFonts w:hint="eastAsia"/>
          <w:szCs w:val="32"/>
        </w:rPr>
        <w:t>（三）质疑次数</w:t>
      </w:r>
    </w:p>
    <w:p w14:paraId="0C5AB4B8" w14:textId="77777777" w:rsidR="005F27C5" w:rsidRDefault="00F86489">
      <w:pPr>
        <w:spacing w:line="576" w:lineRule="exact"/>
        <w:ind w:firstLineChars="200" w:firstLine="624"/>
        <w:rPr>
          <w:szCs w:val="32"/>
        </w:rPr>
      </w:pPr>
      <w:r>
        <w:rPr>
          <w:rFonts w:hint="eastAsia"/>
          <w:szCs w:val="32"/>
        </w:rPr>
        <w:t>依据《政府采购质疑和投诉办法》第十条第二款规定，采购文件可以要求供应商在法定质疑期内一次性提出针对同一采购程序环节的质疑。</w:t>
      </w:r>
    </w:p>
    <w:p w14:paraId="0ED3BF61" w14:textId="77777777" w:rsidR="005F27C5" w:rsidRDefault="00F86489">
      <w:pPr>
        <w:spacing w:line="576" w:lineRule="exact"/>
        <w:ind w:firstLineChars="200" w:firstLine="624"/>
        <w:rPr>
          <w:szCs w:val="32"/>
        </w:rPr>
      </w:pPr>
      <w:r>
        <w:rPr>
          <w:rFonts w:hint="eastAsia"/>
          <w:szCs w:val="32"/>
        </w:rPr>
        <w:t>（四）答复主体及期限：依据《中华人民共和国政府采购法》第五十三条、五十四条规定，采购人应当在收到供应商的书面质疑后七个工作日内</w:t>
      </w:r>
      <w:proofErr w:type="gramStart"/>
      <w:r>
        <w:rPr>
          <w:rFonts w:hint="eastAsia"/>
          <w:szCs w:val="32"/>
        </w:rPr>
        <w:t>作出</w:t>
      </w:r>
      <w:proofErr w:type="gramEnd"/>
      <w:r>
        <w:rPr>
          <w:rFonts w:hint="eastAsia"/>
          <w:szCs w:val="32"/>
        </w:rPr>
        <w:t>答复，并以书面形式通知质疑供应商和其他有关供应商，但答复的内容不得涉及商业秘密，根据委托代理</w:t>
      </w:r>
      <w:r>
        <w:rPr>
          <w:rFonts w:hint="eastAsia"/>
          <w:szCs w:val="32"/>
        </w:rPr>
        <w:lastRenderedPageBreak/>
        <w:t>协议的约定，代理机构可以在授权范围内对质疑</w:t>
      </w:r>
      <w:proofErr w:type="gramStart"/>
      <w:r>
        <w:rPr>
          <w:rFonts w:hint="eastAsia"/>
          <w:szCs w:val="32"/>
        </w:rPr>
        <w:t>作出</w:t>
      </w:r>
      <w:proofErr w:type="gramEnd"/>
      <w:r>
        <w:rPr>
          <w:rFonts w:hint="eastAsia"/>
          <w:szCs w:val="32"/>
        </w:rPr>
        <w:t>答复。</w:t>
      </w:r>
    </w:p>
    <w:p w14:paraId="6C61991E" w14:textId="77777777" w:rsidR="005F27C5" w:rsidRDefault="00F86489">
      <w:pPr>
        <w:spacing w:line="576" w:lineRule="exact"/>
        <w:ind w:firstLineChars="200" w:firstLine="624"/>
        <w:rPr>
          <w:szCs w:val="32"/>
        </w:rPr>
      </w:pPr>
      <w:r>
        <w:rPr>
          <w:rFonts w:hint="eastAsia"/>
          <w:szCs w:val="32"/>
        </w:rPr>
        <w:t>依据《政府采购质疑和投诉办法》第十四条规定，供应商对评审过程、中标或者成交结果提出质疑的，采购人、采购代理机构可以组织原评标委员会、竞争性谈判小组、询价小组或者竞争性磋商小组协助答复质疑。</w:t>
      </w:r>
    </w:p>
    <w:p w14:paraId="773C0C88" w14:textId="77777777" w:rsidR="005F27C5" w:rsidRDefault="00F86489">
      <w:pPr>
        <w:spacing w:line="576" w:lineRule="exact"/>
        <w:ind w:firstLineChars="200" w:firstLine="624"/>
        <w:rPr>
          <w:szCs w:val="32"/>
        </w:rPr>
      </w:pPr>
      <w:r>
        <w:rPr>
          <w:rFonts w:hint="eastAsia"/>
          <w:szCs w:val="32"/>
        </w:rPr>
        <w:t>二、投诉</w:t>
      </w:r>
    </w:p>
    <w:p w14:paraId="55B9A854" w14:textId="77777777" w:rsidR="005F27C5" w:rsidRDefault="00F86489">
      <w:pPr>
        <w:spacing w:line="576" w:lineRule="exact"/>
        <w:ind w:firstLineChars="200" w:firstLine="624"/>
        <w:rPr>
          <w:szCs w:val="32"/>
        </w:rPr>
      </w:pPr>
      <w:r>
        <w:rPr>
          <w:rFonts w:hint="eastAsia"/>
          <w:szCs w:val="32"/>
        </w:rPr>
        <w:t>1.投诉主体：依据《中华人民共和国政府采购法》第五十五条规定，投诉供应商是已经依法提出质疑的供应商。</w:t>
      </w:r>
    </w:p>
    <w:p w14:paraId="4E7B8026" w14:textId="77777777" w:rsidR="005F27C5" w:rsidRDefault="00F86489">
      <w:pPr>
        <w:spacing w:line="576" w:lineRule="exact"/>
        <w:ind w:firstLineChars="200" w:firstLine="624"/>
        <w:rPr>
          <w:szCs w:val="32"/>
        </w:rPr>
      </w:pPr>
      <w:r>
        <w:rPr>
          <w:rFonts w:hint="eastAsia"/>
          <w:szCs w:val="32"/>
        </w:rPr>
        <w:t>2.投诉范围：依据《中华人民共和国政府采购法》第五十五条规定，投诉事项是已依法进行质疑的事项。</w:t>
      </w:r>
    </w:p>
    <w:p w14:paraId="72EFFF47" w14:textId="77777777" w:rsidR="005F27C5" w:rsidRDefault="00F86489">
      <w:pPr>
        <w:spacing w:line="576" w:lineRule="exact"/>
        <w:ind w:firstLineChars="200" w:firstLine="624"/>
        <w:rPr>
          <w:szCs w:val="32"/>
        </w:rPr>
      </w:pPr>
      <w:r>
        <w:rPr>
          <w:rFonts w:hint="eastAsia"/>
          <w:szCs w:val="32"/>
        </w:rPr>
        <w:t>3.处理主体：依据《政府采购质疑和投诉办法》第六条规定，供应</w:t>
      </w:r>
      <w:proofErr w:type="gramStart"/>
      <w:r>
        <w:rPr>
          <w:rFonts w:hint="eastAsia"/>
          <w:szCs w:val="32"/>
        </w:rPr>
        <w:t>商投诉</w:t>
      </w:r>
      <w:proofErr w:type="gramEnd"/>
      <w:r>
        <w:rPr>
          <w:rFonts w:hint="eastAsia"/>
          <w:szCs w:val="32"/>
        </w:rPr>
        <w:t>按照采购人所属预算级次，由本级财政部门处理；跨区域联合投诉的，按《政府采购质疑和投诉办法》第六条第二款规定执行。</w:t>
      </w:r>
    </w:p>
    <w:p w14:paraId="7C213FF3" w14:textId="77777777" w:rsidR="005F27C5" w:rsidRDefault="00F86489">
      <w:pPr>
        <w:spacing w:line="576" w:lineRule="exact"/>
        <w:ind w:firstLineChars="200" w:firstLine="624"/>
        <w:rPr>
          <w:szCs w:val="32"/>
        </w:rPr>
      </w:pPr>
      <w:r>
        <w:rPr>
          <w:rFonts w:hint="eastAsia"/>
          <w:szCs w:val="32"/>
        </w:rPr>
        <w:t>4.协助处理投诉</w:t>
      </w:r>
    </w:p>
    <w:p w14:paraId="229F428B" w14:textId="77777777" w:rsidR="005F27C5" w:rsidRDefault="00F86489">
      <w:pPr>
        <w:spacing w:line="576" w:lineRule="exact"/>
        <w:ind w:firstLineChars="200" w:firstLine="624"/>
        <w:rPr>
          <w:szCs w:val="32"/>
        </w:rPr>
      </w:pPr>
      <w:r>
        <w:rPr>
          <w:rFonts w:hint="eastAsia"/>
          <w:szCs w:val="32"/>
        </w:rPr>
        <w:t>依据《政府采购质疑和投诉办法》第二十二条规定，被投诉人（采购人或采购代理机构）和其他与投诉事项有关的当事人应当在收到投诉答复通知书及投诉书副本之日起5个工作日内，以书面形式向财政部门</w:t>
      </w:r>
      <w:proofErr w:type="gramStart"/>
      <w:r>
        <w:rPr>
          <w:rFonts w:hint="eastAsia"/>
          <w:szCs w:val="32"/>
        </w:rPr>
        <w:t>作出</w:t>
      </w:r>
      <w:proofErr w:type="gramEnd"/>
      <w:r>
        <w:rPr>
          <w:rFonts w:hint="eastAsia"/>
          <w:szCs w:val="32"/>
        </w:rPr>
        <w:t>说明，并提交相关证据、依据和其他有关材料。</w:t>
      </w:r>
    </w:p>
    <w:p w14:paraId="52C88C50" w14:textId="77777777" w:rsidR="005F27C5" w:rsidRDefault="00F86489">
      <w:pPr>
        <w:spacing w:line="576" w:lineRule="exact"/>
        <w:ind w:firstLineChars="200" w:firstLine="624"/>
        <w:rPr>
          <w:szCs w:val="32"/>
        </w:rPr>
      </w:pPr>
      <w:r>
        <w:rPr>
          <w:rFonts w:hint="eastAsia"/>
          <w:szCs w:val="32"/>
        </w:rPr>
        <w:t>三、质疑或投诉过程中出现的违法违规情形处理</w:t>
      </w:r>
    </w:p>
    <w:p w14:paraId="72BBAD47" w14:textId="77777777" w:rsidR="005F27C5" w:rsidRDefault="00F86489">
      <w:pPr>
        <w:spacing w:line="576" w:lineRule="exact"/>
        <w:ind w:firstLineChars="200" w:firstLine="624"/>
        <w:rPr>
          <w:szCs w:val="32"/>
          <w:u w:val="single"/>
        </w:rPr>
      </w:pPr>
      <w:r>
        <w:rPr>
          <w:rFonts w:hint="eastAsia"/>
          <w:szCs w:val="32"/>
        </w:rPr>
        <w:t>按照《中华人民共和国政府采购法实施条例》第七十一条的</w:t>
      </w:r>
      <w:r>
        <w:rPr>
          <w:rFonts w:hint="eastAsia"/>
          <w:szCs w:val="32"/>
        </w:rPr>
        <w:lastRenderedPageBreak/>
        <w:t>规定处理。</w:t>
      </w:r>
    </w:p>
    <w:p w14:paraId="24F3834B" w14:textId="77777777" w:rsidR="005F27C5" w:rsidRDefault="00F86489">
      <w:pPr>
        <w:spacing w:line="576" w:lineRule="exact"/>
        <w:ind w:firstLineChars="200" w:firstLine="624"/>
        <w:rPr>
          <w:szCs w:val="32"/>
          <w:u w:val="single"/>
        </w:rPr>
      </w:pPr>
      <w:r>
        <w:rPr>
          <w:rFonts w:hint="eastAsia"/>
          <w:szCs w:val="32"/>
        </w:rPr>
        <w:t>2.5.1.6采购失败应对措施：重新组织采购。</w:t>
      </w:r>
    </w:p>
    <w:p w14:paraId="2D008986" w14:textId="77777777" w:rsidR="005F27C5" w:rsidRDefault="00F86489">
      <w:pPr>
        <w:spacing w:line="576" w:lineRule="exact"/>
        <w:ind w:firstLineChars="200" w:firstLine="624"/>
        <w:rPr>
          <w:szCs w:val="32"/>
          <w:u w:val="single"/>
        </w:rPr>
      </w:pPr>
      <w:r>
        <w:rPr>
          <w:rFonts w:hint="eastAsia"/>
          <w:szCs w:val="32"/>
        </w:rPr>
        <w:t>2.5.1.7不按规定签订或者履行合同应对措施：依据《中华人民共和国政府采购法实施条例》第四十九条规定，中标或者成交供应</w:t>
      </w:r>
      <w:proofErr w:type="gramStart"/>
      <w:r>
        <w:rPr>
          <w:rFonts w:hint="eastAsia"/>
          <w:szCs w:val="32"/>
        </w:rPr>
        <w:t>商拒绝</w:t>
      </w:r>
      <w:proofErr w:type="gramEnd"/>
      <w:r>
        <w:rPr>
          <w:rFonts w:hint="eastAsia"/>
          <w:szCs w:val="32"/>
        </w:rPr>
        <w:t>与采购人签订合同的，采购人可以按照评审报告推荐的中标或者成交候选人名单排序，确定下一候选人为中标或者成交供应商，也可以重新开展政府采购活动。</w:t>
      </w:r>
    </w:p>
    <w:p w14:paraId="08A892C7" w14:textId="77777777" w:rsidR="005F27C5" w:rsidRDefault="00F86489">
      <w:pPr>
        <w:spacing w:line="576" w:lineRule="exact"/>
        <w:ind w:firstLineChars="200" w:firstLine="624"/>
        <w:rPr>
          <w:szCs w:val="32"/>
        </w:rPr>
      </w:pPr>
      <w:r>
        <w:rPr>
          <w:rFonts w:hint="eastAsia"/>
          <w:szCs w:val="32"/>
        </w:rPr>
        <w:t>2.5.1.8出现损害国家利益和社会公共利益情形应对措施：依据《中华人民共和国政府采购法》第一条和《中华人民共和国政府采购法》第十一条等规定，采购人在政府采购活动中应当维护国家利益和社会公共利益，应当开展采购活动充分评估采购项目不会违反前述规定。</w:t>
      </w:r>
    </w:p>
    <w:p w14:paraId="46139F81" w14:textId="77777777" w:rsidR="005F27C5" w:rsidRDefault="005F27C5">
      <w:pPr>
        <w:spacing w:line="576" w:lineRule="exact"/>
        <w:ind w:firstLineChars="200" w:firstLine="624"/>
        <w:rPr>
          <w:szCs w:val="32"/>
          <w:u w:val="single"/>
        </w:rPr>
      </w:pPr>
    </w:p>
    <w:p w14:paraId="79DAEF14" w14:textId="77777777" w:rsidR="005F27C5" w:rsidRDefault="005F27C5">
      <w:pPr>
        <w:spacing w:line="576" w:lineRule="exact"/>
      </w:pPr>
    </w:p>
    <w:sectPr w:rsidR="005F27C5">
      <w:footerReference w:type="even" r:id="rId8"/>
      <w:footerReference w:type="default" r:id="rId9"/>
      <w:pgSz w:w="11906" w:h="16838"/>
      <w:pgMar w:top="2098" w:right="1474" w:bottom="1985" w:left="1588" w:header="851" w:footer="1418" w:gutter="0"/>
      <w:pgNumType w:fmt="numberInDash"/>
      <w:cols w:space="720"/>
      <w:docGrid w:type="linesAndChars"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28C4" w14:textId="77777777" w:rsidR="006103B8" w:rsidRDefault="006103B8">
      <w:r>
        <w:separator/>
      </w:r>
    </w:p>
  </w:endnote>
  <w:endnote w:type="continuationSeparator" w:id="0">
    <w:p w14:paraId="1507D920" w14:textId="77777777" w:rsidR="006103B8" w:rsidRDefault="0061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xi Sans">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4F08" w14:textId="77777777" w:rsidR="005F27C5" w:rsidRDefault="00F86489">
    <w:pPr>
      <w:pStyle w:val="a9"/>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30 -</w:t>
    </w:r>
    <w:r>
      <w:rPr>
        <w:rFonts w:ascii="宋体" w:eastAsia="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E6BC" w14:textId="77777777" w:rsidR="005F27C5" w:rsidRDefault="00F86489">
    <w:pPr>
      <w:pStyle w:val="a9"/>
      <w:jc w:val="right"/>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29 -</w:t>
    </w:r>
    <w:r>
      <w:rPr>
        <w:rFonts w:ascii="宋体" w:eastAsia="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B25E" w14:textId="77777777" w:rsidR="006103B8" w:rsidRDefault="006103B8">
      <w:r>
        <w:separator/>
      </w:r>
    </w:p>
  </w:footnote>
  <w:footnote w:type="continuationSeparator" w:id="0">
    <w:p w14:paraId="68E738BA" w14:textId="77777777" w:rsidR="006103B8" w:rsidRDefault="00610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2C4B8D"/>
    <w:multiLevelType w:val="singleLevel"/>
    <w:tmpl w:val="2C2C4B8D"/>
    <w:lvl w:ilvl="0">
      <w:start w:val="1"/>
      <w:numFmt w:val="japaneseCounting"/>
      <w:lvlText w:val="第%1条"/>
      <w:lvlJc w:val="left"/>
      <w:pPr>
        <w:tabs>
          <w:tab w:val="left" w:pos="1521"/>
        </w:tabs>
        <w:ind w:left="1521" w:hanging="1095"/>
      </w:pPr>
      <w:rPr>
        <w:rFonts w:hint="eastAsia"/>
        <w:b/>
      </w:rPr>
    </w:lvl>
  </w:abstractNum>
  <w:num w:numId="1" w16cid:durableId="816723188">
    <w:abstractNumId w:val="1"/>
  </w:num>
  <w:num w:numId="2" w16cid:durableId="115306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Q4MWI5ZjM1MzA5YTc4NDQyYTJjMGY2NDE1MDI5MzkifQ=="/>
  </w:docVars>
  <w:rsids>
    <w:rsidRoot w:val="000D6D10"/>
    <w:rsid w:val="000D6D10"/>
    <w:rsid w:val="000F4F81"/>
    <w:rsid w:val="00156F94"/>
    <w:rsid w:val="003341EC"/>
    <w:rsid w:val="003425F2"/>
    <w:rsid w:val="004013CD"/>
    <w:rsid w:val="00527F5A"/>
    <w:rsid w:val="005F27C5"/>
    <w:rsid w:val="006103B8"/>
    <w:rsid w:val="00627E49"/>
    <w:rsid w:val="006B7AC9"/>
    <w:rsid w:val="0071486F"/>
    <w:rsid w:val="00753909"/>
    <w:rsid w:val="008530C1"/>
    <w:rsid w:val="00980F59"/>
    <w:rsid w:val="00A443D7"/>
    <w:rsid w:val="00A67200"/>
    <w:rsid w:val="00AC56FE"/>
    <w:rsid w:val="00AF2675"/>
    <w:rsid w:val="00EF13BB"/>
    <w:rsid w:val="00F10E97"/>
    <w:rsid w:val="00F86489"/>
    <w:rsid w:val="00F97933"/>
    <w:rsid w:val="02412AE2"/>
    <w:rsid w:val="06B503B6"/>
    <w:rsid w:val="10B93761"/>
    <w:rsid w:val="252B6421"/>
    <w:rsid w:val="274A683C"/>
    <w:rsid w:val="2E10002A"/>
    <w:rsid w:val="38F85B3D"/>
    <w:rsid w:val="3C0A4DE8"/>
    <w:rsid w:val="3FE260C9"/>
    <w:rsid w:val="42ED5FFF"/>
    <w:rsid w:val="4E261BF4"/>
    <w:rsid w:val="51EC368D"/>
    <w:rsid w:val="58C056D9"/>
    <w:rsid w:val="6995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A831"/>
  <w15:docId w15:val="{DB095934-AF3F-48AF-AC34-2918957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仿宋_GB2312" w:eastAsia="仿宋_GB2312" w:cs="Arial"/>
      <w:kern w:val="2"/>
      <w:sz w:val="32"/>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rPr>
  </w:style>
  <w:style w:type="paragraph" w:styleId="3">
    <w:name w:val="heading 3"/>
    <w:basedOn w:val="a"/>
    <w:next w:val="a"/>
    <w:qFormat/>
    <w:pPr>
      <w:keepNext/>
      <w:keepLines/>
      <w:spacing w:before="260" w:after="260" w:line="415"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eastAsia="宋体"/>
      <w:sz w:val="18"/>
    </w:rPr>
  </w:style>
  <w:style w:type="paragraph" w:styleId="a4">
    <w:name w:val="Body Text First Indent"/>
    <w:basedOn w:val="a0"/>
    <w:uiPriority w:val="99"/>
    <w:unhideWhenUsed/>
    <w:qFormat/>
    <w:pPr>
      <w:ind w:firstLineChars="100" w:firstLine="420"/>
    </w:pPr>
    <w:rPr>
      <w:color w:val="FF0000"/>
    </w:rPr>
  </w:style>
  <w:style w:type="paragraph" w:styleId="a5">
    <w:name w:val="Normal Indent"/>
    <w:basedOn w:val="a"/>
    <w:next w:val="a"/>
    <w:qFormat/>
    <w:pPr>
      <w:ind w:firstLine="420"/>
    </w:pPr>
    <w:rPr>
      <w:sz w:val="21"/>
      <w:szCs w:val="20"/>
    </w:rPr>
  </w:style>
  <w:style w:type="paragraph" w:styleId="a6">
    <w:name w:val="annotation text"/>
    <w:basedOn w:val="a"/>
    <w:uiPriority w:val="99"/>
    <w:semiHidden/>
    <w:unhideWhenUsed/>
    <w:qFormat/>
    <w:pPr>
      <w:jc w:val="left"/>
    </w:pPr>
  </w:style>
  <w:style w:type="paragraph" w:styleId="a7">
    <w:name w:val="Date"/>
    <w:basedOn w:val="a"/>
    <w:next w:val="a"/>
    <w:qFormat/>
    <w:pPr>
      <w:ind w:leftChars="2500" w:left="2500"/>
    </w:pPr>
  </w:style>
  <w:style w:type="paragraph" w:styleId="a8">
    <w:name w:val="Balloon Text"/>
    <w:basedOn w:val="a"/>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1"/>
    <w:uiPriority w:val="99"/>
    <w:semiHidden/>
    <w:unhideWhenUsed/>
    <w:qFormat/>
    <w:rPr>
      <w:sz w:val="21"/>
      <w:szCs w:val="21"/>
    </w:rPr>
  </w:style>
  <w:style w:type="paragraph" w:customStyle="1" w:styleId="Style1">
    <w:name w:val="_Style 1"/>
    <w:basedOn w:val="a"/>
    <w:qFormat/>
    <w:pPr>
      <w:ind w:firstLineChars="200" w:firstLine="420"/>
    </w:pPr>
    <w:rPr>
      <w:rFonts w:asci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EC7E-E54B-4F27-847C-D5E01019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863</Words>
  <Characters>4924</Characters>
  <Application>Microsoft Office Word</Application>
  <DocSecurity>0</DocSecurity>
  <Lines>41</Lines>
  <Paragraphs>11</Paragraphs>
  <ScaleCrop>false</ScaleCrop>
  <Company>微软中国</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葛宇</dc:creator>
  <cp:lastModifiedBy>萍</cp:lastModifiedBy>
  <cp:revision>10</cp:revision>
  <cp:lastPrinted>2022-05-17T11:33:00Z</cp:lastPrinted>
  <dcterms:created xsi:type="dcterms:W3CDTF">2021-11-18T02:45:00Z</dcterms:created>
  <dcterms:modified xsi:type="dcterms:W3CDTF">2022-05-20T00:40:00Z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eyJoZGlkIjoiYmVmYjMxM2E0Y2M3ZjkzMGZhMDg5NjYxYTE4MWYzOTYifQ==</vt:lpwstr>
  </property>
  <property fmtid="{D5CDD505-2E9C-101B-9397-08002B2CF9AE}" pid="3" name="KSOProductBuildVer">
    <vt:lpwstr>2052-11.1.0.11691</vt:lpwstr>
  </property>
  <property fmtid="{D5CDD505-2E9C-101B-9397-08002B2CF9AE}" pid="4" name="ICV">
    <vt:lpwstr>9132A0CFB96F4CD19AD5B613E20566E2</vt:lpwstr>
  </property>
</Properties>
</file>