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C1" w:rsidRDefault="003F3DC1">
      <w:pPr>
        <w:rPr>
          <w:rFonts w:hint="eastAsia"/>
        </w:rPr>
      </w:pPr>
    </w:p>
    <w:p w:rsidR="003F3DC1" w:rsidRDefault="003F3DC1"/>
    <w:p w:rsidR="00774281" w:rsidRDefault="00774281"/>
    <w:p w:rsidR="00923BAC" w:rsidRDefault="00923BAC">
      <w:pPr>
        <w:ind w:firstLine="600"/>
        <w:rPr>
          <w:rFonts w:ascii="宋体" w:hAnsi="宋体"/>
          <w:color w:val="000000"/>
          <w:sz w:val="30"/>
          <w:szCs w:val="30"/>
        </w:rPr>
      </w:pPr>
    </w:p>
    <w:p w:rsidR="00923BAC" w:rsidRDefault="001F3916">
      <w:pPr>
        <w:jc w:val="center"/>
        <w:rPr>
          <w:rFonts w:ascii="宋体" w:hAnsi="宋体"/>
          <w:b/>
          <w:color w:val="000000"/>
          <w:sz w:val="72"/>
        </w:rPr>
      </w:pPr>
      <w:r>
        <w:rPr>
          <w:rFonts w:ascii="宋体" w:hAnsi="宋体" w:hint="eastAsia"/>
          <w:b/>
          <w:color w:val="000000"/>
          <w:sz w:val="72"/>
        </w:rPr>
        <w:t>政</w:t>
      </w:r>
      <w:r>
        <w:rPr>
          <w:rFonts w:ascii="宋体" w:hAnsi="宋体"/>
          <w:b/>
          <w:color w:val="000000"/>
          <w:sz w:val="72"/>
        </w:rPr>
        <w:t xml:space="preserve">  </w:t>
      </w:r>
      <w:r>
        <w:rPr>
          <w:rFonts w:ascii="宋体" w:hAnsi="宋体" w:hint="eastAsia"/>
          <w:b/>
          <w:color w:val="000000"/>
          <w:sz w:val="72"/>
        </w:rPr>
        <w:t>府</w:t>
      </w:r>
      <w:r>
        <w:rPr>
          <w:rFonts w:ascii="宋体" w:hAnsi="宋体"/>
          <w:b/>
          <w:color w:val="000000"/>
          <w:sz w:val="72"/>
        </w:rPr>
        <w:t xml:space="preserve">  </w:t>
      </w:r>
      <w:r>
        <w:rPr>
          <w:rFonts w:ascii="宋体" w:hAnsi="宋体" w:hint="eastAsia"/>
          <w:b/>
          <w:color w:val="000000"/>
          <w:sz w:val="72"/>
        </w:rPr>
        <w:t>采</w:t>
      </w:r>
      <w:r>
        <w:rPr>
          <w:rFonts w:ascii="宋体" w:hAnsi="宋体"/>
          <w:b/>
          <w:color w:val="000000"/>
          <w:sz w:val="72"/>
        </w:rPr>
        <w:t xml:space="preserve">  </w:t>
      </w:r>
      <w:r>
        <w:rPr>
          <w:rFonts w:ascii="宋体" w:hAnsi="宋体" w:hint="eastAsia"/>
          <w:b/>
          <w:color w:val="000000"/>
          <w:sz w:val="72"/>
        </w:rPr>
        <w:t>购</w:t>
      </w:r>
    </w:p>
    <w:p w:rsidR="00923BAC" w:rsidRDefault="00923BAC">
      <w:pPr>
        <w:jc w:val="center"/>
        <w:rPr>
          <w:rFonts w:ascii="宋体" w:hAnsi="宋体"/>
          <w:b/>
          <w:color w:val="000000"/>
          <w:sz w:val="72"/>
        </w:rPr>
      </w:pPr>
    </w:p>
    <w:p w:rsidR="00923BAC" w:rsidRDefault="001F3916">
      <w:pPr>
        <w:jc w:val="center"/>
        <w:rPr>
          <w:rFonts w:ascii="宋体" w:hAnsi="宋体"/>
          <w:b/>
          <w:color w:val="FF0000"/>
          <w:sz w:val="120"/>
        </w:rPr>
      </w:pPr>
      <w:r>
        <w:rPr>
          <w:rFonts w:ascii="宋体" w:hAnsi="宋体" w:hint="eastAsia"/>
          <w:b/>
          <w:color w:val="FF0000"/>
          <w:sz w:val="72"/>
        </w:rPr>
        <w:t xml:space="preserve"> </w:t>
      </w:r>
      <w:r>
        <w:rPr>
          <w:rFonts w:ascii="宋体" w:hAnsi="宋体" w:hint="eastAsia"/>
          <w:b/>
          <w:color w:val="FF0000"/>
          <w:sz w:val="120"/>
        </w:rPr>
        <w:t>招 标 文 件</w:t>
      </w:r>
    </w:p>
    <w:p w:rsidR="00923BAC" w:rsidRDefault="001F3916">
      <w:pPr>
        <w:jc w:val="center"/>
        <w:rPr>
          <w:rFonts w:ascii="宋体" w:hAnsi="宋体"/>
          <w:b/>
          <w:color w:val="000000"/>
          <w:sz w:val="72"/>
        </w:rPr>
      </w:pPr>
      <w:r>
        <w:rPr>
          <w:rFonts w:ascii="宋体" w:hAnsi="宋体" w:hint="eastAsia"/>
          <w:b/>
          <w:color w:val="000000"/>
          <w:sz w:val="72"/>
        </w:rPr>
        <w:t xml:space="preserve"> </w:t>
      </w:r>
    </w:p>
    <w:p w:rsidR="000E2B2D" w:rsidRDefault="000E2B2D" w:rsidP="001B2BB6">
      <w:pPr>
        <w:rPr>
          <w:rFonts w:ascii="宋体" w:hAnsi="宋体"/>
          <w:b/>
          <w:color w:val="000000"/>
          <w:sz w:val="72"/>
        </w:rPr>
      </w:pPr>
    </w:p>
    <w:p w:rsidR="00923BAC" w:rsidRDefault="001F3916" w:rsidP="00F27F5E">
      <w:pPr>
        <w:spacing w:line="360" w:lineRule="auto"/>
        <w:ind w:leftChars="600" w:left="1260"/>
        <w:rPr>
          <w:rFonts w:ascii="宋体" w:hAnsi="宋体"/>
          <w:color w:val="000000"/>
          <w:sz w:val="32"/>
          <w:szCs w:val="32"/>
        </w:rPr>
      </w:pPr>
      <w:r>
        <w:rPr>
          <w:rFonts w:ascii="宋体" w:hAnsi="宋体" w:hint="eastAsia"/>
          <w:color w:val="000000"/>
          <w:sz w:val="32"/>
          <w:szCs w:val="32"/>
        </w:rPr>
        <w:t>编号：</w:t>
      </w:r>
      <w:bookmarkStart w:id="0" w:name="【Bobole_项目编号_1】"/>
      <w:r>
        <w:rPr>
          <w:rFonts w:ascii="宋体" w:hAnsi="宋体" w:hint="eastAsia"/>
          <w:color w:val="000000"/>
          <w:sz w:val="32"/>
          <w:szCs w:val="32"/>
        </w:rPr>
        <w:t>MYZC招（2022）12号</w:t>
      </w:r>
      <w:bookmarkEnd w:id="0"/>
    </w:p>
    <w:p w:rsidR="00923BAC" w:rsidRDefault="001F3916" w:rsidP="00F27F5E">
      <w:pPr>
        <w:spacing w:line="360" w:lineRule="auto"/>
        <w:ind w:leftChars="600" w:left="1260"/>
        <w:rPr>
          <w:rFonts w:ascii="宋体" w:hAnsi="宋体"/>
          <w:b/>
          <w:color w:val="000000"/>
          <w:sz w:val="36"/>
          <w:szCs w:val="36"/>
          <w:u w:val="single"/>
        </w:rPr>
      </w:pPr>
      <w:r>
        <w:rPr>
          <w:rFonts w:ascii="宋体" w:hAnsi="宋体" w:hint="eastAsia"/>
          <w:bCs/>
          <w:color w:val="000000"/>
          <w:sz w:val="32"/>
          <w:szCs w:val="32"/>
        </w:rPr>
        <w:t>项目</w:t>
      </w:r>
      <w:r>
        <w:rPr>
          <w:rFonts w:ascii="宋体" w:hAnsi="宋体" w:hint="eastAsia"/>
          <w:bCs/>
          <w:color w:val="000000"/>
          <w:sz w:val="36"/>
          <w:szCs w:val="36"/>
        </w:rPr>
        <w:t>：</w:t>
      </w:r>
      <w:bookmarkStart w:id="1" w:name="【Bobole_项目名称_1】"/>
      <w:r>
        <w:rPr>
          <w:rFonts w:ascii="宋体" w:hAnsi="宋体" w:hint="eastAsia"/>
          <w:bCs/>
          <w:color w:val="000000"/>
          <w:sz w:val="36"/>
          <w:szCs w:val="36"/>
        </w:rPr>
        <w:t>园艺集中办公区机关食堂服务</w:t>
      </w:r>
      <w:bookmarkEnd w:id="1"/>
    </w:p>
    <w:p w:rsidR="00923BAC" w:rsidRDefault="00923BAC" w:rsidP="00F27F5E">
      <w:pPr>
        <w:spacing w:line="360" w:lineRule="auto"/>
        <w:rPr>
          <w:rFonts w:ascii="宋体" w:hAnsi="宋体"/>
          <w:b/>
          <w:color w:val="000000"/>
          <w:sz w:val="36"/>
        </w:rPr>
      </w:pPr>
    </w:p>
    <w:p w:rsidR="00923BAC" w:rsidRDefault="00923BAC" w:rsidP="00F27F5E">
      <w:pPr>
        <w:spacing w:line="360" w:lineRule="auto"/>
        <w:rPr>
          <w:rFonts w:ascii="宋体" w:hAnsi="宋体"/>
          <w:b/>
          <w:color w:val="000000"/>
          <w:sz w:val="36"/>
        </w:rPr>
      </w:pPr>
    </w:p>
    <w:p w:rsidR="000E2B2D" w:rsidRDefault="000E2B2D" w:rsidP="00F27F5E">
      <w:pPr>
        <w:spacing w:line="360" w:lineRule="auto"/>
        <w:rPr>
          <w:rFonts w:ascii="宋体" w:hAnsi="宋体"/>
          <w:b/>
          <w:color w:val="000000"/>
          <w:sz w:val="36"/>
        </w:rPr>
      </w:pPr>
    </w:p>
    <w:p w:rsidR="000E2B2D" w:rsidRDefault="000E2B2D" w:rsidP="00F27F5E">
      <w:pPr>
        <w:spacing w:line="360" w:lineRule="auto"/>
        <w:rPr>
          <w:rFonts w:ascii="宋体" w:hAnsi="宋体"/>
          <w:b/>
          <w:color w:val="000000"/>
          <w:sz w:val="36"/>
        </w:rPr>
      </w:pPr>
    </w:p>
    <w:p w:rsidR="00923BAC" w:rsidRDefault="001F3916" w:rsidP="00F27F5E">
      <w:pPr>
        <w:spacing w:line="360" w:lineRule="auto"/>
        <w:jc w:val="center"/>
        <w:rPr>
          <w:rFonts w:ascii="宋体" w:hAnsi="宋体"/>
          <w:b/>
          <w:color w:val="000000"/>
          <w:sz w:val="36"/>
          <w:szCs w:val="36"/>
        </w:rPr>
      </w:pPr>
      <w:r>
        <w:rPr>
          <w:rFonts w:ascii="宋体" w:hAnsi="宋体" w:hint="eastAsia"/>
          <w:b/>
          <w:color w:val="000000"/>
          <w:sz w:val="36"/>
          <w:szCs w:val="36"/>
        </w:rPr>
        <w:t>中国·四川（绵阳）</w:t>
      </w:r>
    </w:p>
    <w:p w:rsidR="00923BAC" w:rsidRDefault="001F3916" w:rsidP="00F27F5E">
      <w:pPr>
        <w:spacing w:line="360" w:lineRule="auto"/>
        <w:jc w:val="center"/>
        <w:rPr>
          <w:rFonts w:ascii="宋体" w:hAnsi="宋体"/>
          <w:b/>
          <w:color w:val="000000"/>
          <w:sz w:val="36"/>
          <w:szCs w:val="36"/>
        </w:rPr>
      </w:pPr>
      <w:bookmarkStart w:id="2" w:name="【Bobole_代理机构名称_1】"/>
      <w:r>
        <w:rPr>
          <w:rFonts w:ascii="宋体" w:hAnsi="宋体" w:hint="eastAsia"/>
          <w:b/>
          <w:color w:val="000000"/>
          <w:sz w:val="36"/>
          <w:szCs w:val="36"/>
        </w:rPr>
        <w:t>绵阳市政府采购中心</w:t>
      </w:r>
    </w:p>
    <w:p w:rsidR="00774281" w:rsidRDefault="001F3916" w:rsidP="00F27F5E">
      <w:pPr>
        <w:spacing w:line="360" w:lineRule="auto"/>
        <w:jc w:val="center"/>
        <w:rPr>
          <w:rFonts w:ascii="宋体" w:hAnsi="宋体"/>
          <w:b/>
          <w:color w:val="000000"/>
          <w:sz w:val="36"/>
          <w:szCs w:val="36"/>
        </w:rPr>
      </w:pPr>
      <w:bookmarkStart w:id="3" w:name="【Bobole_采购单位名称_1】"/>
      <w:bookmarkEnd w:id="2"/>
      <w:r>
        <w:rPr>
          <w:rFonts w:ascii="宋体" w:hAnsi="宋体" w:hint="eastAsia"/>
          <w:b/>
          <w:color w:val="000000"/>
          <w:sz w:val="36"/>
          <w:szCs w:val="36"/>
        </w:rPr>
        <w:t>绵阳市机关事务服务中心</w:t>
      </w:r>
      <w:bookmarkEnd w:id="3"/>
    </w:p>
    <w:p w:rsidR="00923BAC" w:rsidRDefault="001F3916" w:rsidP="00F27F5E">
      <w:pPr>
        <w:spacing w:line="360" w:lineRule="auto"/>
        <w:jc w:val="center"/>
        <w:rPr>
          <w:rFonts w:ascii="宋体" w:hAnsi="宋体"/>
          <w:b/>
          <w:color w:val="000000"/>
          <w:sz w:val="36"/>
          <w:szCs w:val="36"/>
        </w:rPr>
      </w:pPr>
      <w:r>
        <w:rPr>
          <w:rFonts w:ascii="宋体" w:hAnsi="宋体" w:hint="eastAsia"/>
          <w:b/>
          <w:color w:val="000000"/>
          <w:sz w:val="36"/>
          <w:szCs w:val="36"/>
        </w:rPr>
        <w:t>共同编制</w:t>
      </w:r>
    </w:p>
    <w:p w:rsidR="00923BAC" w:rsidRDefault="001F3916" w:rsidP="00F27F5E">
      <w:pPr>
        <w:spacing w:line="360" w:lineRule="auto"/>
        <w:jc w:val="center"/>
      </w:pPr>
      <w:bookmarkStart w:id="4" w:name="【Bobole_当前年月_1】"/>
      <w:r>
        <w:t>2022</w:t>
      </w:r>
      <w:r>
        <w:t>年</w:t>
      </w:r>
      <w:r>
        <w:t>06</w:t>
      </w:r>
      <w:r>
        <w:t>月</w:t>
      </w:r>
      <w:bookmarkEnd w:id="4"/>
    </w:p>
    <w:p w:rsidR="00923BAC" w:rsidRDefault="001F3916">
      <w:pPr>
        <w:rPr>
          <w:b/>
          <w:bCs/>
          <w:color w:val="000000"/>
          <w:kern w:val="44"/>
          <w:sz w:val="36"/>
          <w:szCs w:val="36"/>
        </w:rPr>
      </w:pPr>
      <w:bookmarkStart w:id="5" w:name="_Toc389231763"/>
      <w:bookmarkStart w:id="6" w:name="_Toc443393366"/>
      <w:bookmarkStart w:id="7" w:name="_Toc315963028"/>
      <w:bookmarkStart w:id="8" w:name="_Toc13828615"/>
      <w:r>
        <w:rPr>
          <w:rFonts w:hint="eastAsia"/>
          <w:b/>
          <w:bCs/>
          <w:color w:val="000000"/>
          <w:kern w:val="44"/>
          <w:sz w:val="36"/>
          <w:szCs w:val="36"/>
        </w:rPr>
        <w:br w:type="page"/>
      </w:r>
    </w:p>
    <w:p w:rsidR="00923BAC" w:rsidRDefault="001F3916">
      <w:pPr>
        <w:keepNext/>
        <w:keepLines/>
        <w:jc w:val="center"/>
        <w:outlineLvl w:val="0"/>
        <w:rPr>
          <w:b/>
          <w:bCs/>
          <w:color w:val="000000"/>
          <w:kern w:val="44"/>
          <w:sz w:val="36"/>
          <w:szCs w:val="36"/>
        </w:rPr>
      </w:pPr>
      <w:bookmarkStart w:id="9" w:name="_Toc256000199"/>
      <w:bookmarkStart w:id="10" w:name="_Toc256000091"/>
      <w:bookmarkStart w:id="11" w:name="_Toc106019695"/>
      <w:r>
        <w:rPr>
          <w:rFonts w:hint="eastAsia"/>
          <w:b/>
          <w:bCs/>
          <w:color w:val="000000"/>
          <w:kern w:val="44"/>
          <w:sz w:val="36"/>
          <w:szCs w:val="36"/>
        </w:rPr>
        <w:lastRenderedPageBreak/>
        <w:t>第六章</w:t>
      </w:r>
      <w:r>
        <w:rPr>
          <w:rFonts w:hint="eastAsia"/>
          <w:b/>
          <w:bCs/>
          <w:color w:val="000000"/>
          <w:kern w:val="44"/>
          <w:sz w:val="36"/>
          <w:szCs w:val="36"/>
        </w:rPr>
        <w:t xml:space="preserve">  </w:t>
      </w:r>
      <w:bookmarkStart w:id="12" w:name="_Toc217446093"/>
      <w:bookmarkEnd w:id="5"/>
      <w:bookmarkEnd w:id="6"/>
      <w:bookmarkEnd w:id="7"/>
      <w:r>
        <w:rPr>
          <w:rFonts w:hint="eastAsia"/>
          <w:b/>
          <w:bCs/>
          <w:color w:val="000000"/>
          <w:kern w:val="44"/>
          <w:sz w:val="36"/>
          <w:szCs w:val="36"/>
        </w:rPr>
        <w:t>招标项目技术、服务及其他要求</w:t>
      </w:r>
      <w:bookmarkEnd w:id="8"/>
      <w:bookmarkEnd w:id="9"/>
      <w:bookmarkEnd w:id="10"/>
      <w:bookmarkEnd w:id="11"/>
      <w:bookmarkEnd w:id="12"/>
    </w:p>
    <w:p w:rsidR="000F0A7D" w:rsidRDefault="001F3916" w:rsidP="000F0A7D">
      <w:pPr>
        <w:keepNext/>
        <w:keepLines/>
        <w:spacing w:before="260" w:after="260" w:line="412" w:lineRule="auto"/>
        <w:outlineLvl w:val="1"/>
        <w:rPr>
          <w:rFonts w:ascii="宋体" w:hAnsi="宋体"/>
          <w:b/>
          <w:color w:val="000000"/>
          <w:sz w:val="28"/>
          <w:szCs w:val="28"/>
        </w:rPr>
      </w:pPr>
      <w:bookmarkStart w:id="13" w:name="_Toc256000200"/>
      <w:bookmarkStart w:id="14" w:name="_Toc256000092"/>
      <w:bookmarkStart w:id="15" w:name="_Toc103676109"/>
      <w:bookmarkStart w:id="16" w:name="_Toc106019696"/>
      <w:bookmarkStart w:id="17" w:name="_Toc13828616"/>
      <w:bookmarkStart w:id="18" w:name="_Toc13828517"/>
      <w:bookmarkStart w:id="19" w:name="_Toc217446094"/>
      <w:r>
        <w:rPr>
          <w:rFonts w:ascii="宋体" w:hAnsi="宋体" w:hint="eastAsia"/>
          <w:b/>
          <w:color w:val="000000"/>
          <w:sz w:val="28"/>
          <w:szCs w:val="28"/>
        </w:rPr>
        <w:t>一</w:t>
      </w:r>
      <w:r>
        <w:rPr>
          <w:rFonts w:ascii="宋体" w:hAnsi="宋体"/>
          <w:b/>
          <w:color w:val="000000"/>
          <w:sz w:val="28"/>
          <w:szCs w:val="28"/>
        </w:rPr>
        <w:t>、</w:t>
      </w:r>
      <w:r>
        <w:rPr>
          <w:rFonts w:ascii="宋体" w:hAnsi="宋体" w:hint="eastAsia"/>
          <w:b/>
          <w:color w:val="000000"/>
          <w:sz w:val="28"/>
          <w:szCs w:val="28"/>
        </w:rPr>
        <w:t>项目概述</w:t>
      </w:r>
      <w:bookmarkEnd w:id="13"/>
      <w:bookmarkEnd w:id="14"/>
      <w:bookmarkEnd w:id="15"/>
      <w:bookmarkEnd w:id="16"/>
    </w:p>
    <w:p w:rsidR="000F0A7D" w:rsidRDefault="001F3916" w:rsidP="000F0A7D">
      <w:pPr>
        <w:spacing w:line="360" w:lineRule="auto"/>
        <w:ind w:firstLineChars="200" w:firstLine="480"/>
        <w:rPr>
          <w:rFonts w:ascii="宋体" w:hAnsi="宋体"/>
          <w:sz w:val="24"/>
        </w:rPr>
      </w:pPr>
      <w:r>
        <w:rPr>
          <w:rFonts w:ascii="宋体" w:hAnsi="宋体"/>
          <w:sz w:val="24"/>
        </w:rPr>
        <w:t>本项目拟通过公开招标的方式选择两家餐饮服务公司提供食堂餐饮 服务，其主要职责为：根据我单位食堂供餐模式负责园艺集中办公区一号和三（四）号机关食堂劳务工作。本项目预算控制价为年度控制价，即包1为1716859元/年；包2为2189003元/年</w:t>
      </w:r>
    </w:p>
    <w:p w:rsidR="000F0A7D" w:rsidRDefault="001F3916" w:rsidP="000F0A7D">
      <w:pPr>
        <w:keepNext/>
        <w:keepLines/>
        <w:spacing w:before="260" w:after="260" w:line="412" w:lineRule="auto"/>
        <w:outlineLvl w:val="1"/>
        <w:rPr>
          <w:rFonts w:ascii="宋体" w:hAnsi="宋体"/>
          <w:b/>
          <w:color w:val="000000"/>
          <w:sz w:val="28"/>
          <w:szCs w:val="28"/>
        </w:rPr>
      </w:pPr>
      <w:bookmarkStart w:id="20" w:name="_Toc256000201"/>
      <w:bookmarkStart w:id="21" w:name="_Toc256000093"/>
      <w:bookmarkStart w:id="22" w:name="_Toc103676110"/>
      <w:bookmarkStart w:id="23" w:name="_Toc106019697"/>
      <w:r>
        <w:rPr>
          <w:rFonts w:ascii="宋体" w:hAnsi="宋体" w:hint="eastAsia"/>
          <w:b/>
          <w:color w:val="000000"/>
          <w:sz w:val="28"/>
          <w:szCs w:val="28"/>
        </w:rPr>
        <w:t>二、包一(一食堂</w:t>
      </w:r>
      <w:r>
        <w:rPr>
          <w:rFonts w:ascii="宋体" w:hAnsi="宋体"/>
          <w:b/>
          <w:color w:val="000000"/>
          <w:sz w:val="28"/>
          <w:szCs w:val="28"/>
        </w:rPr>
        <w:t>)</w:t>
      </w:r>
      <w:r>
        <w:rPr>
          <w:rFonts w:ascii="宋体" w:hAnsi="宋体" w:hint="eastAsia"/>
          <w:b/>
          <w:color w:val="000000"/>
          <w:sz w:val="28"/>
          <w:szCs w:val="28"/>
        </w:rPr>
        <w:t>项目技术、服务及其他要求</w:t>
      </w:r>
      <w:bookmarkEnd w:id="20"/>
      <w:bookmarkEnd w:id="21"/>
      <w:bookmarkEnd w:id="22"/>
      <w:bookmarkEnd w:id="23"/>
    </w:p>
    <w:p w:rsidR="000F0A7D" w:rsidRDefault="001F3916" w:rsidP="000F0A7D">
      <w:pPr>
        <w:ind w:firstLineChars="200" w:firstLine="562"/>
        <w:outlineLvl w:val="2"/>
        <w:rPr>
          <w:rFonts w:asciiTheme="minorEastAsia" w:eastAsiaTheme="minorEastAsia" w:hAnsiTheme="minorEastAsia"/>
          <w:b/>
          <w:sz w:val="28"/>
          <w:szCs w:val="28"/>
        </w:rPr>
      </w:pPr>
      <w:bookmarkStart w:id="24" w:name="_Toc256000202"/>
      <w:bookmarkStart w:id="25" w:name="_Toc256000094"/>
      <w:bookmarkStart w:id="26" w:name="_Toc103676111"/>
      <w:bookmarkStart w:id="27" w:name="_Toc106019698"/>
      <w:r>
        <w:rPr>
          <w:rFonts w:asciiTheme="minorEastAsia" w:eastAsiaTheme="minorEastAsia" w:hAnsiTheme="minorEastAsia"/>
          <w:b/>
          <w:sz w:val="28"/>
          <w:szCs w:val="28"/>
        </w:rPr>
        <w:t>1</w:t>
      </w:r>
      <w:r>
        <w:rPr>
          <w:rFonts w:asciiTheme="minorEastAsia" w:eastAsiaTheme="minorEastAsia" w:hAnsiTheme="minorEastAsia" w:hint="eastAsia"/>
          <w:b/>
          <w:sz w:val="28"/>
          <w:szCs w:val="28"/>
        </w:rPr>
        <w:t>、采购项目标的清单</w:t>
      </w:r>
      <w:bookmarkEnd w:id="24"/>
      <w:bookmarkEnd w:id="25"/>
      <w:bookmarkEnd w:id="26"/>
      <w:bookmarkEnd w:id="27"/>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847"/>
        <w:gridCol w:w="970"/>
        <w:gridCol w:w="1930"/>
      </w:tblGrid>
      <w:tr w:rsidR="003F3DC1" w:rsidTr="007F59D0">
        <w:trPr>
          <w:trHeight w:val="677"/>
        </w:trPr>
        <w:tc>
          <w:tcPr>
            <w:tcW w:w="0" w:type="auto"/>
            <w:shd w:val="clear" w:color="auto" w:fill="FFFFFF"/>
            <w:vAlign w:val="center"/>
          </w:tcPr>
          <w:p w:rsidR="000F0A7D" w:rsidRDefault="001F3916" w:rsidP="007F59D0">
            <w:pPr>
              <w:snapToGrid w:val="0"/>
              <w:jc w:val="center"/>
              <w:rPr>
                <w:rFonts w:eastAsia="仿宋"/>
                <w:b/>
                <w:sz w:val="28"/>
                <w:szCs w:val="28"/>
                <w:lang w:val="zh-CN"/>
              </w:rPr>
            </w:pPr>
            <w:r>
              <w:rPr>
                <w:rFonts w:eastAsia="仿宋"/>
                <w:b/>
                <w:sz w:val="28"/>
                <w:szCs w:val="28"/>
                <w:lang w:val="zh-CN"/>
              </w:rPr>
              <w:t>序号</w:t>
            </w:r>
          </w:p>
        </w:tc>
        <w:tc>
          <w:tcPr>
            <w:tcW w:w="0" w:type="auto"/>
            <w:shd w:val="clear" w:color="auto" w:fill="FFFFFF"/>
            <w:vAlign w:val="center"/>
          </w:tcPr>
          <w:p w:rsidR="000F0A7D" w:rsidRDefault="001F3916" w:rsidP="007F59D0">
            <w:pPr>
              <w:snapToGrid w:val="0"/>
              <w:jc w:val="center"/>
              <w:rPr>
                <w:rFonts w:eastAsia="仿宋"/>
                <w:b/>
                <w:sz w:val="28"/>
                <w:szCs w:val="28"/>
                <w:lang w:val="zh-CN"/>
              </w:rPr>
            </w:pPr>
            <w:r>
              <w:rPr>
                <w:rFonts w:eastAsia="仿宋"/>
                <w:b/>
                <w:sz w:val="28"/>
                <w:szCs w:val="28"/>
                <w:lang w:val="zh-CN"/>
              </w:rPr>
              <w:t>标的名称</w:t>
            </w:r>
          </w:p>
        </w:tc>
        <w:tc>
          <w:tcPr>
            <w:tcW w:w="0" w:type="auto"/>
            <w:shd w:val="clear" w:color="auto" w:fill="FFFFFF"/>
            <w:vAlign w:val="center"/>
          </w:tcPr>
          <w:p w:rsidR="000F0A7D" w:rsidRDefault="001F3916" w:rsidP="007F59D0">
            <w:pPr>
              <w:snapToGrid w:val="0"/>
              <w:jc w:val="center"/>
              <w:rPr>
                <w:rFonts w:eastAsia="仿宋"/>
                <w:b/>
                <w:sz w:val="28"/>
                <w:szCs w:val="28"/>
                <w:lang w:val="zh-CN"/>
              </w:rPr>
            </w:pPr>
            <w:r>
              <w:rPr>
                <w:rFonts w:eastAsia="仿宋"/>
                <w:b/>
                <w:sz w:val="28"/>
                <w:szCs w:val="28"/>
                <w:lang w:val="zh-CN"/>
              </w:rPr>
              <w:t>数量</w:t>
            </w:r>
          </w:p>
        </w:tc>
        <w:tc>
          <w:tcPr>
            <w:tcW w:w="993" w:type="pct"/>
            <w:shd w:val="clear" w:color="auto" w:fill="FFFFFF"/>
            <w:vAlign w:val="center"/>
          </w:tcPr>
          <w:p w:rsidR="000F0A7D" w:rsidRDefault="001F3916" w:rsidP="007F59D0">
            <w:pPr>
              <w:snapToGrid w:val="0"/>
              <w:jc w:val="center"/>
              <w:rPr>
                <w:rFonts w:eastAsia="仿宋"/>
                <w:sz w:val="28"/>
                <w:szCs w:val="28"/>
                <w:lang w:val="zh-CN"/>
              </w:rPr>
            </w:pPr>
            <w:r>
              <w:rPr>
                <w:rFonts w:eastAsia="仿宋"/>
                <w:b/>
                <w:sz w:val="28"/>
                <w:szCs w:val="28"/>
                <w:lang w:val="zh-CN"/>
              </w:rPr>
              <w:t>所属行业</w:t>
            </w:r>
          </w:p>
        </w:tc>
      </w:tr>
      <w:tr w:rsidR="003F3DC1" w:rsidTr="007F59D0">
        <w:trPr>
          <w:trHeight w:val="582"/>
        </w:trPr>
        <w:tc>
          <w:tcPr>
            <w:tcW w:w="0" w:type="auto"/>
            <w:shd w:val="clear" w:color="auto" w:fill="FFFFFF"/>
            <w:vAlign w:val="center"/>
          </w:tcPr>
          <w:p w:rsidR="000F0A7D" w:rsidRDefault="001F3916" w:rsidP="007F59D0">
            <w:pPr>
              <w:snapToGrid w:val="0"/>
              <w:jc w:val="center"/>
              <w:rPr>
                <w:rFonts w:eastAsia="仿宋"/>
                <w:sz w:val="28"/>
                <w:szCs w:val="28"/>
                <w:lang w:val="zh-CN"/>
              </w:rPr>
            </w:pPr>
            <w:r>
              <w:rPr>
                <w:rFonts w:eastAsia="仿宋"/>
                <w:sz w:val="28"/>
                <w:szCs w:val="28"/>
                <w:lang w:val="zh-CN"/>
              </w:rPr>
              <w:t>1</w:t>
            </w:r>
          </w:p>
        </w:tc>
        <w:tc>
          <w:tcPr>
            <w:tcW w:w="0" w:type="auto"/>
            <w:shd w:val="clear" w:color="auto" w:fill="FFFFFF"/>
            <w:vAlign w:val="center"/>
          </w:tcPr>
          <w:p w:rsidR="000F0A7D" w:rsidRDefault="001F3916" w:rsidP="007F59D0">
            <w:pPr>
              <w:snapToGrid w:val="0"/>
              <w:jc w:val="center"/>
              <w:rPr>
                <w:rFonts w:eastAsia="仿宋"/>
                <w:sz w:val="28"/>
                <w:szCs w:val="28"/>
                <w:lang w:val="zh-CN"/>
              </w:rPr>
            </w:pPr>
            <w:r>
              <w:rPr>
                <w:rFonts w:eastAsia="仿宋"/>
                <w:sz w:val="28"/>
                <w:szCs w:val="28"/>
                <w:lang w:val="zh-CN"/>
              </w:rPr>
              <w:t>园艺集中办公区机关一食堂劳务外包</w:t>
            </w:r>
          </w:p>
        </w:tc>
        <w:tc>
          <w:tcPr>
            <w:tcW w:w="0" w:type="auto"/>
            <w:shd w:val="clear" w:color="auto" w:fill="FFFFFF"/>
            <w:vAlign w:val="center"/>
          </w:tcPr>
          <w:p w:rsidR="000F0A7D" w:rsidRDefault="001F3916" w:rsidP="007F59D0">
            <w:pPr>
              <w:snapToGrid w:val="0"/>
              <w:jc w:val="center"/>
              <w:rPr>
                <w:rFonts w:eastAsia="仿宋"/>
                <w:sz w:val="28"/>
                <w:szCs w:val="28"/>
                <w:lang w:val="zh-CN"/>
              </w:rPr>
            </w:pPr>
            <w:r>
              <w:rPr>
                <w:rFonts w:eastAsia="仿宋"/>
                <w:sz w:val="28"/>
                <w:szCs w:val="28"/>
                <w:lang w:val="zh-CN"/>
              </w:rPr>
              <w:t>1</w:t>
            </w:r>
            <w:r>
              <w:rPr>
                <w:rFonts w:eastAsia="仿宋"/>
                <w:sz w:val="28"/>
                <w:szCs w:val="28"/>
                <w:lang w:val="zh-CN"/>
              </w:rPr>
              <w:t>批</w:t>
            </w:r>
          </w:p>
        </w:tc>
        <w:tc>
          <w:tcPr>
            <w:tcW w:w="993" w:type="pct"/>
            <w:shd w:val="clear" w:color="auto" w:fill="FFFFFF"/>
            <w:vAlign w:val="center"/>
          </w:tcPr>
          <w:p w:rsidR="000F0A7D" w:rsidRDefault="001F3916" w:rsidP="007F59D0">
            <w:pPr>
              <w:snapToGrid w:val="0"/>
              <w:jc w:val="center"/>
              <w:rPr>
                <w:rFonts w:eastAsia="仿宋"/>
                <w:sz w:val="28"/>
                <w:szCs w:val="28"/>
                <w:lang w:val="zh-CN"/>
              </w:rPr>
            </w:pPr>
            <w:r>
              <w:rPr>
                <w:rFonts w:eastAsia="仿宋"/>
                <w:sz w:val="28"/>
                <w:szCs w:val="28"/>
                <w:lang w:val="zh-CN"/>
              </w:rPr>
              <w:t>餐饮业</w:t>
            </w:r>
          </w:p>
        </w:tc>
      </w:tr>
    </w:tbl>
    <w:p w:rsidR="000F0A7D" w:rsidRDefault="001F3916" w:rsidP="000F0A7D">
      <w:pPr>
        <w:ind w:firstLineChars="200" w:firstLine="562"/>
        <w:outlineLvl w:val="2"/>
        <w:rPr>
          <w:rFonts w:asciiTheme="minorEastAsia" w:eastAsiaTheme="minorEastAsia" w:hAnsiTheme="minorEastAsia"/>
          <w:b/>
          <w:sz w:val="28"/>
          <w:szCs w:val="28"/>
        </w:rPr>
      </w:pPr>
      <w:bookmarkStart w:id="28" w:name="_Toc256000203"/>
      <w:bookmarkStart w:id="29" w:name="_Toc256000095"/>
      <w:bookmarkStart w:id="30" w:name="_Toc103676112"/>
      <w:bookmarkStart w:id="31" w:name="_Toc106019699"/>
      <w:r>
        <w:rPr>
          <w:rFonts w:asciiTheme="minorEastAsia" w:eastAsiaTheme="minorEastAsia" w:hAnsiTheme="minorEastAsia" w:hint="eastAsia"/>
          <w:b/>
          <w:sz w:val="28"/>
          <w:szCs w:val="28"/>
        </w:rPr>
        <w:t>2、技术要求</w:t>
      </w:r>
      <w:bookmarkEnd w:id="28"/>
      <w:bookmarkEnd w:id="29"/>
      <w:bookmarkEnd w:id="30"/>
      <w:bookmarkEnd w:id="31"/>
    </w:p>
    <w:p w:rsidR="000F0A7D" w:rsidRDefault="001F3916" w:rsidP="000F0A7D">
      <w:pPr>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（一）基本情况：</w:t>
      </w:r>
    </w:p>
    <w:p w:rsidR="000F0A7D" w:rsidRDefault="001F3916" w:rsidP="000F0A7D">
      <w:pPr>
        <w:tabs>
          <w:tab w:val="left" w:pos="525"/>
          <w:tab w:val="left" w:pos="8610"/>
          <w:tab w:val="left" w:pos="8815"/>
        </w:tabs>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一号食堂在园艺集中办公区9号楼,总面积约4345㎡，后厨设在负一楼，面积约1772㎡；餐厅设在一楼，面积约2573㎡（含4个雅间193㎡，卫生间86㎡），可同时容纳近1100人就餐。4个雅间及1个小餐厅主要用于会议、培训等内部接待。我局拟通过公开招标的方式引进食堂劳务团队1个，其用工人数不得低于34人，按照我单位食堂供餐模式的劳务需求，以及相关规章制度和岗位职责负责食堂自助餐、雅间接待餐、外卖等菜品加工、服务工作。</w:t>
      </w:r>
    </w:p>
    <w:p w:rsidR="000F0A7D" w:rsidRDefault="001F3916" w:rsidP="000F0A7D">
      <w:pPr>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（二）服务对象与质量标准：</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1.服务对象</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该食堂服务对象主要为市市场监管局局、市科协、市教体局等机关单位约900名干部职工，负责为其提供早（07:30—09:00）、午（11:50——13:00）、晚（17:30——19:00）三餐供应。</w:t>
      </w:r>
    </w:p>
    <w:p w:rsidR="000F0A7D" w:rsidRDefault="001F3916" w:rsidP="000F0A7D">
      <w:pPr>
        <w:numPr>
          <w:ilvl w:val="0"/>
          <w:numId w:val="4"/>
        </w:numPr>
        <w:tabs>
          <w:tab w:val="left" w:pos="312"/>
        </w:tabs>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服务标准</w:t>
      </w:r>
    </w:p>
    <w:p w:rsidR="000F0A7D" w:rsidRDefault="001F3916" w:rsidP="000F0A7D">
      <w:pPr>
        <w:autoSpaceDE w:val="0"/>
        <w:autoSpaceDN w:val="0"/>
        <w:adjustRightInd w:val="0"/>
        <w:spacing w:line="360" w:lineRule="auto"/>
        <w:ind w:firstLineChars="200" w:firstLine="560"/>
        <w:jc w:val="left"/>
        <w:rPr>
          <w:rFonts w:ascii="宋体" w:hAnsi="宋体" w:cs="宋体"/>
          <w:color w:val="000000"/>
          <w:kern w:val="1"/>
          <w:sz w:val="28"/>
          <w:szCs w:val="28"/>
        </w:rPr>
      </w:pPr>
      <w:r>
        <w:rPr>
          <w:rFonts w:ascii="宋体" w:hAnsi="宋体" w:cs="宋体" w:hint="eastAsia"/>
          <w:color w:val="000000"/>
          <w:kern w:val="1"/>
          <w:sz w:val="28"/>
          <w:szCs w:val="28"/>
        </w:rPr>
        <w:lastRenderedPageBreak/>
        <w:t>2.1大食堂标准</w:t>
      </w:r>
    </w:p>
    <w:p w:rsidR="000F0A7D" w:rsidRDefault="001F3916" w:rsidP="000F0A7D">
      <w:pPr>
        <w:spacing w:line="360" w:lineRule="auto"/>
        <w:ind w:firstLineChars="200" w:firstLine="560"/>
        <w:rPr>
          <w:rFonts w:ascii="宋体" w:hAnsi="宋体" w:cs="宋体"/>
          <w:color w:val="000000"/>
          <w:kern w:val="1"/>
          <w:sz w:val="28"/>
          <w:szCs w:val="28"/>
        </w:rPr>
      </w:pPr>
      <w:r>
        <w:rPr>
          <w:rFonts w:ascii="宋体" w:hAnsi="宋体" w:cs="宋体" w:hint="eastAsia"/>
          <w:color w:val="000000"/>
          <w:kern w:val="1"/>
          <w:sz w:val="28"/>
          <w:szCs w:val="28"/>
        </w:rPr>
        <w:t>（1）早餐供应小菜4种，咸菜1-2种，鸡蛋2种，牛奶3种、粗粮1-2种，小吃1种，主食3-4种；粥1种、豆浆1种、米糊1种、两种口味的米粉等。</w:t>
      </w:r>
    </w:p>
    <w:p w:rsidR="000F0A7D" w:rsidRDefault="001F3916" w:rsidP="000F0A7D">
      <w:pPr>
        <w:spacing w:line="360" w:lineRule="auto"/>
        <w:ind w:firstLineChars="200" w:firstLine="560"/>
        <w:rPr>
          <w:rFonts w:ascii="宋体" w:hAnsi="宋体" w:cs="宋体"/>
          <w:color w:val="000000"/>
          <w:kern w:val="1"/>
          <w:sz w:val="28"/>
          <w:szCs w:val="28"/>
        </w:rPr>
      </w:pPr>
      <w:r>
        <w:rPr>
          <w:rFonts w:ascii="宋体" w:hAnsi="宋体" w:cs="宋体" w:hint="eastAsia"/>
          <w:color w:val="000000"/>
          <w:kern w:val="1"/>
          <w:sz w:val="28"/>
          <w:szCs w:val="28"/>
        </w:rPr>
        <w:t>（2）午餐供应8个菜品，5荤3素，汤1种，粗粮1种，水果1种。午餐明档窗口1个，每日1种小吃现场制作，如：面条、水饺、抄手、酸辣粉等。</w:t>
      </w:r>
    </w:p>
    <w:p w:rsidR="000F0A7D" w:rsidRDefault="001F3916" w:rsidP="000F0A7D">
      <w:pPr>
        <w:spacing w:line="360" w:lineRule="auto"/>
        <w:ind w:firstLineChars="200" w:firstLine="560"/>
        <w:rPr>
          <w:rFonts w:ascii="宋体" w:hAnsi="宋体" w:cs="宋体"/>
          <w:color w:val="000000"/>
          <w:kern w:val="1"/>
          <w:sz w:val="28"/>
          <w:szCs w:val="28"/>
        </w:rPr>
      </w:pPr>
      <w:r>
        <w:rPr>
          <w:rFonts w:ascii="宋体" w:hAnsi="宋体" w:cs="宋体" w:hint="eastAsia"/>
          <w:color w:val="000000"/>
          <w:kern w:val="1"/>
          <w:sz w:val="28"/>
          <w:szCs w:val="28"/>
        </w:rPr>
        <w:t>（3）晚餐供应4个菜品，2荤2素，主食1种，汤1种，粥1种。</w:t>
      </w:r>
    </w:p>
    <w:p w:rsidR="000F0A7D" w:rsidRDefault="001F3916" w:rsidP="000F0A7D">
      <w:pPr>
        <w:autoSpaceDE w:val="0"/>
        <w:autoSpaceDN w:val="0"/>
        <w:adjustRightInd w:val="0"/>
        <w:spacing w:line="360" w:lineRule="auto"/>
        <w:ind w:firstLineChars="200" w:firstLine="560"/>
        <w:jc w:val="left"/>
        <w:rPr>
          <w:rFonts w:ascii="宋体" w:hAnsi="宋体" w:cs="宋体"/>
          <w:color w:val="000000"/>
          <w:kern w:val="1"/>
          <w:sz w:val="28"/>
          <w:szCs w:val="28"/>
        </w:rPr>
      </w:pPr>
      <w:r>
        <w:rPr>
          <w:rFonts w:ascii="宋体" w:hAnsi="宋体" w:cs="宋体" w:hint="eastAsia"/>
          <w:color w:val="000000"/>
          <w:kern w:val="1"/>
          <w:sz w:val="28"/>
          <w:szCs w:val="28"/>
        </w:rPr>
        <w:t>2.2接待餐标准</w:t>
      </w:r>
    </w:p>
    <w:p w:rsidR="000F0A7D" w:rsidRDefault="001F3916" w:rsidP="000F0A7D">
      <w:pPr>
        <w:spacing w:line="360" w:lineRule="auto"/>
        <w:ind w:firstLineChars="200" w:firstLine="560"/>
        <w:jc w:val="left"/>
        <w:rPr>
          <w:rFonts w:ascii="宋体" w:hAnsi="宋体" w:cs="宋体"/>
          <w:color w:val="000000"/>
          <w:kern w:val="1"/>
          <w:sz w:val="28"/>
          <w:szCs w:val="28"/>
        </w:rPr>
      </w:pPr>
      <w:r>
        <w:rPr>
          <w:rFonts w:ascii="宋体" w:hAnsi="宋体" w:cs="宋体" w:hint="eastAsia"/>
          <w:color w:val="000000"/>
          <w:kern w:val="1"/>
          <w:sz w:val="28"/>
          <w:szCs w:val="28"/>
        </w:rPr>
        <w:t>一食堂共有雅间4个，主要用于驻园艺集中办公区各部门公务接待餐和工作餐。开餐标准根据订餐单位提供的餐标制定。</w:t>
      </w:r>
    </w:p>
    <w:p w:rsidR="000F0A7D" w:rsidRDefault="001F3916" w:rsidP="000F0A7D">
      <w:pPr>
        <w:autoSpaceDE w:val="0"/>
        <w:autoSpaceDN w:val="0"/>
        <w:adjustRightInd w:val="0"/>
        <w:spacing w:line="360" w:lineRule="auto"/>
        <w:ind w:firstLineChars="200" w:firstLine="560"/>
        <w:jc w:val="left"/>
        <w:rPr>
          <w:rFonts w:ascii="宋体" w:hAnsi="宋体" w:cs="宋体"/>
          <w:color w:val="000000"/>
          <w:kern w:val="1"/>
          <w:sz w:val="28"/>
          <w:szCs w:val="28"/>
        </w:rPr>
      </w:pPr>
      <w:r>
        <w:rPr>
          <w:rFonts w:ascii="宋体" w:hAnsi="宋体" w:cs="宋体" w:hint="eastAsia"/>
          <w:color w:val="000000"/>
          <w:kern w:val="1"/>
          <w:sz w:val="28"/>
          <w:szCs w:val="28"/>
        </w:rPr>
        <w:t>2.3外卖</w:t>
      </w:r>
    </w:p>
    <w:p w:rsidR="000F0A7D" w:rsidRDefault="001F3916" w:rsidP="000F0A7D">
      <w:pPr>
        <w:autoSpaceDE w:val="0"/>
        <w:autoSpaceDN w:val="0"/>
        <w:adjustRightIn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1"/>
          <w:sz w:val="28"/>
          <w:szCs w:val="28"/>
        </w:rPr>
        <w:t>提供馒头、包子、抄手、水饺、卤菜等菜品及半成品，定期向办公区干部职工售卖。</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3.人员配置要求</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★3.1应根据服务范围和人数进行人员配置，需配备项目部经理、</w:t>
      </w:r>
      <w:r w:rsidRPr="000F0A7D">
        <w:rPr>
          <w:rFonts w:ascii="宋体" w:hAnsi="宋体" w:cs="宋体" w:hint="eastAsia"/>
          <w:sz w:val="28"/>
          <w:szCs w:val="28"/>
        </w:rPr>
        <w:t>厨师长、前厅主管、</w:t>
      </w:r>
      <w:r>
        <w:rPr>
          <w:rFonts w:ascii="宋体" w:hAnsi="宋体" w:cs="宋体" w:hint="eastAsia"/>
          <w:color w:val="000000"/>
          <w:sz w:val="28"/>
          <w:szCs w:val="28"/>
        </w:rPr>
        <w:t>库管员/安全员、</w:t>
      </w:r>
      <w:r>
        <w:rPr>
          <w:rFonts w:ascii="宋体" w:hAnsi="宋体" w:cs="宋体" w:hint="eastAsia"/>
          <w:color w:val="000000"/>
          <w:kern w:val="0"/>
          <w:sz w:val="28"/>
          <w:szCs w:val="28"/>
          <w:lang w:bidi="ar"/>
        </w:rPr>
        <w:t>大厅烹制厨师</w:t>
      </w:r>
      <w:r>
        <w:rPr>
          <w:rFonts w:ascii="宋体" w:hAnsi="宋体" w:cs="宋体" w:hint="eastAsia"/>
          <w:color w:val="000000"/>
          <w:sz w:val="28"/>
          <w:szCs w:val="28"/>
        </w:rPr>
        <w:t>、</w:t>
      </w:r>
      <w:r>
        <w:rPr>
          <w:rFonts w:ascii="宋体" w:hAnsi="宋体" w:cs="宋体" w:hint="eastAsia"/>
          <w:color w:val="000000"/>
          <w:kern w:val="0"/>
          <w:sz w:val="28"/>
          <w:szCs w:val="28"/>
          <w:lang w:bidi="ar"/>
        </w:rPr>
        <w:t>小厅接待厨师</w:t>
      </w:r>
      <w:r>
        <w:rPr>
          <w:rFonts w:ascii="宋体" w:hAnsi="宋体" w:cs="宋体" w:hint="eastAsia"/>
          <w:color w:val="000000"/>
          <w:sz w:val="28"/>
          <w:szCs w:val="28"/>
        </w:rPr>
        <w:t>、</w:t>
      </w:r>
      <w:r>
        <w:rPr>
          <w:rFonts w:ascii="宋体" w:hAnsi="宋体" w:cs="宋体" w:hint="eastAsia"/>
          <w:color w:val="000000"/>
          <w:kern w:val="0"/>
          <w:sz w:val="28"/>
          <w:szCs w:val="28"/>
          <w:lang w:bidi="ar"/>
        </w:rPr>
        <w:t>主食</w:t>
      </w:r>
      <w:r>
        <w:rPr>
          <w:rFonts w:ascii="宋体" w:hAnsi="宋体" w:cs="宋体" w:hint="eastAsia"/>
          <w:color w:val="000000"/>
          <w:sz w:val="28"/>
          <w:szCs w:val="28"/>
        </w:rPr>
        <w:t>、</w:t>
      </w:r>
      <w:r>
        <w:rPr>
          <w:rFonts w:ascii="宋体" w:hAnsi="宋体" w:cs="宋体" w:hint="eastAsia"/>
          <w:color w:val="000000"/>
          <w:kern w:val="0"/>
          <w:sz w:val="28"/>
          <w:szCs w:val="28"/>
          <w:lang w:bidi="ar"/>
        </w:rPr>
        <w:t>风味</w:t>
      </w:r>
      <w:r>
        <w:rPr>
          <w:rFonts w:ascii="宋体" w:hAnsi="宋体" w:cs="宋体" w:hint="eastAsia"/>
          <w:color w:val="000000"/>
          <w:sz w:val="28"/>
          <w:szCs w:val="28"/>
        </w:rPr>
        <w:t>、</w:t>
      </w:r>
      <w:r>
        <w:rPr>
          <w:rFonts w:ascii="宋体" w:hAnsi="宋体" w:cs="宋体" w:hint="eastAsia"/>
          <w:color w:val="000000"/>
          <w:kern w:val="0"/>
          <w:sz w:val="28"/>
          <w:szCs w:val="28"/>
          <w:lang w:bidi="ar"/>
        </w:rPr>
        <w:t>素切</w:t>
      </w:r>
      <w:r>
        <w:rPr>
          <w:rFonts w:ascii="宋体" w:hAnsi="宋体" w:cs="宋体" w:hint="eastAsia"/>
          <w:color w:val="000000"/>
          <w:sz w:val="28"/>
          <w:szCs w:val="28"/>
        </w:rPr>
        <w:t>、</w:t>
      </w:r>
      <w:r>
        <w:rPr>
          <w:rFonts w:ascii="宋体" w:hAnsi="宋体" w:cs="宋体" w:hint="eastAsia"/>
          <w:color w:val="000000"/>
          <w:kern w:val="0"/>
          <w:sz w:val="28"/>
          <w:szCs w:val="28"/>
          <w:lang w:bidi="ar"/>
        </w:rPr>
        <w:t>肉切</w:t>
      </w:r>
      <w:r>
        <w:rPr>
          <w:rFonts w:ascii="宋体" w:hAnsi="宋体" w:cs="宋体" w:hint="eastAsia"/>
          <w:color w:val="000000"/>
          <w:sz w:val="28"/>
          <w:szCs w:val="28"/>
        </w:rPr>
        <w:t>、</w:t>
      </w:r>
      <w:r>
        <w:rPr>
          <w:rFonts w:ascii="宋体" w:hAnsi="宋体" w:cs="宋体" w:hint="eastAsia"/>
          <w:color w:val="000000"/>
          <w:kern w:val="0"/>
          <w:sz w:val="28"/>
          <w:szCs w:val="28"/>
          <w:lang w:bidi="ar"/>
        </w:rPr>
        <w:t>大厅服务员</w:t>
      </w:r>
      <w:r>
        <w:rPr>
          <w:rFonts w:ascii="宋体" w:hAnsi="宋体" w:cs="宋体" w:hint="eastAsia"/>
          <w:color w:val="000000"/>
          <w:sz w:val="28"/>
          <w:szCs w:val="28"/>
        </w:rPr>
        <w:t>、</w:t>
      </w:r>
      <w:r>
        <w:rPr>
          <w:rFonts w:ascii="宋体" w:hAnsi="宋体" w:cs="宋体" w:hint="eastAsia"/>
          <w:color w:val="000000"/>
          <w:kern w:val="0"/>
          <w:sz w:val="28"/>
          <w:szCs w:val="28"/>
          <w:lang w:bidi="ar"/>
        </w:rPr>
        <w:t>小厅服务员</w:t>
      </w:r>
      <w:r>
        <w:rPr>
          <w:rFonts w:ascii="宋体" w:hAnsi="宋体" w:cs="宋体" w:hint="eastAsia"/>
          <w:color w:val="000000"/>
          <w:sz w:val="28"/>
          <w:szCs w:val="28"/>
        </w:rPr>
        <w:t>、</w:t>
      </w:r>
      <w:r>
        <w:rPr>
          <w:rFonts w:ascii="宋体" w:hAnsi="宋体" w:cs="宋体" w:hint="eastAsia"/>
          <w:color w:val="000000"/>
          <w:kern w:val="0"/>
          <w:sz w:val="28"/>
          <w:szCs w:val="28"/>
          <w:lang w:bidi="ar"/>
        </w:rPr>
        <w:t>洗消</w:t>
      </w:r>
      <w:r>
        <w:rPr>
          <w:rFonts w:ascii="宋体" w:hAnsi="宋体" w:cs="宋体" w:hint="eastAsia"/>
          <w:color w:val="000000"/>
          <w:sz w:val="28"/>
          <w:szCs w:val="28"/>
        </w:rPr>
        <w:t>等岗位，原则上不少于34人，并保证足员到岗。餐间服务应有专人负责米饭及汤品的分发、专人负责菜品的添加、餐台卫生、日营业额的统计；库房须配备专人管理，负责物料的进库、出库、盘库。</w:t>
      </w:r>
      <w:r>
        <w:rPr>
          <w:rFonts w:ascii="宋体" w:hAnsi="宋体" w:cs="宋体" w:hint="eastAsia"/>
          <w:b/>
          <w:bCs/>
          <w:color w:val="000000"/>
          <w:sz w:val="28"/>
          <w:szCs w:val="28"/>
        </w:rPr>
        <w:t>（此项须单独提供承诺函）</w:t>
      </w:r>
      <w:r>
        <w:rPr>
          <w:rFonts w:ascii="宋体" w:hAnsi="宋体" w:cs="宋体" w:hint="eastAsia"/>
          <w:color w:val="000000"/>
          <w:sz w:val="28"/>
          <w:szCs w:val="28"/>
        </w:rPr>
        <w:t>具体人员见下表：</w:t>
      </w:r>
    </w:p>
    <w:tbl>
      <w:tblPr>
        <w:tblW w:w="9640" w:type="dxa"/>
        <w:tblInd w:w="-411" w:type="dxa"/>
        <w:tblLayout w:type="fixed"/>
        <w:tblCellMar>
          <w:left w:w="0" w:type="dxa"/>
          <w:right w:w="0" w:type="dxa"/>
        </w:tblCellMar>
        <w:tblLook w:val="04A0" w:firstRow="1" w:lastRow="0" w:firstColumn="1" w:lastColumn="0" w:noHBand="0" w:noVBand="1"/>
      </w:tblPr>
      <w:tblGrid>
        <w:gridCol w:w="912"/>
        <w:gridCol w:w="1986"/>
        <w:gridCol w:w="712"/>
        <w:gridCol w:w="6030"/>
      </w:tblGrid>
      <w:tr w:rsidR="003F3DC1" w:rsidTr="007F59D0">
        <w:trPr>
          <w:trHeight w:val="867"/>
        </w:trPr>
        <w:tc>
          <w:tcPr>
            <w:tcW w:w="91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198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bCs/>
                <w:color w:val="000000"/>
                <w:sz w:val="24"/>
              </w:rPr>
            </w:pPr>
            <w:r>
              <w:rPr>
                <w:rFonts w:ascii="宋体" w:hAnsi="宋体" w:cs="宋体" w:hint="eastAsia"/>
                <w:b/>
                <w:bCs/>
                <w:color w:val="000000"/>
                <w:kern w:val="0"/>
                <w:sz w:val="24"/>
                <w:lang w:bidi="ar"/>
              </w:rPr>
              <w:t>项目名称</w:t>
            </w:r>
          </w:p>
        </w:tc>
        <w:tc>
          <w:tcPr>
            <w:tcW w:w="71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bCs/>
                <w:color w:val="000000"/>
                <w:sz w:val="24"/>
              </w:rPr>
            </w:pPr>
            <w:r>
              <w:rPr>
                <w:rFonts w:ascii="宋体" w:hAnsi="宋体" w:cs="宋体" w:hint="eastAsia"/>
                <w:b/>
                <w:bCs/>
                <w:color w:val="000000"/>
                <w:kern w:val="0"/>
                <w:sz w:val="24"/>
                <w:lang w:bidi="ar"/>
              </w:rPr>
              <w:t>数量</w:t>
            </w:r>
          </w:p>
        </w:tc>
        <w:tc>
          <w:tcPr>
            <w:tcW w:w="603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bCs/>
                <w:color w:val="000000"/>
                <w:sz w:val="24"/>
              </w:rPr>
            </w:pPr>
            <w:r>
              <w:rPr>
                <w:rFonts w:ascii="宋体" w:hAnsi="宋体" w:cs="宋体" w:hint="eastAsia"/>
                <w:b/>
                <w:bCs/>
                <w:color w:val="000000"/>
                <w:kern w:val="0"/>
                <w:sz w:val="24"/>
                <w:lang w:bidi="ar"/>
              </w:rPr>
              <w:t>备注</w:t>
            </w:r>
          </w:p>
        </w:tc>
      </w:tr>
      <w:tr w:rsidR="003F3DC1" w:rsidTr="007F59D0">
        <w:trPr>
          <w:trHeight w:val="489"/>
        </w:trPr>
        <w:tc>
          <w:tcPr>
            <w:tcW w:w="912"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color w:val="000000"/>
                <w:sz w:val="24"/>
              </w:rPr>
            </w:pPr>
            <w:r>
              <w:rPr>
                <w:rFonts w:ascii="宋体" w:hAnsi="宋体" w:cs="宋体" w:hint="eastAsia"/>
                <w:b/>
                <w:color w:val="000000"/>
                <w:kern w:val="0"/>
                <w:sz w:val="24"/>
                <w:lang w:bidi="ar"/>
              </w:rPr>
              <w:t>一</w:t>
            </w:r>
          </w:p>
        </w:tc>
        <w:tc>
          <w:tcPr>
            <w:tcW w:w="1986"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color w:val="000000"/>
                <w:sz w:val="24"/>
              </w:rPr>
            </w:pPr>
            <w:r>
              <w:rPr>
                <w:rFonts w:ascii="宋体" w:hAnsi="宋体" w:cs="宋体" w:hint="eastAsia"/>
                <w:b/>
                <w:color w:val="000000"/>
                <w:kern w:val="0"/>
                <w:sz w:val="24"/>
                <w:lang w:bidi="ar"/>
              </w:rPr>
              <w:t>管理人员</w:t>
            </w:r>
          </w:p>
        </w:tc>
        <w:tc>
          <w:tcPr>
            <w:tcW w:w="712"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0F0A7D" w:rsidP="007F59D0">
            <w:pPr>
              <w:spacing w:line="360" w:lineRule="auto"/>
              <w:jc w:val="center"/>
              <w:rPr>
                <w:rFonts w:ascii="宋体" w:hAnsi="宋体" w:cs="宋体"/>
                <w:b/>
                <w:color w:val="000000"/>
                <w:sz w:val="24"/>
              </w:rPr>
            </w:pPr>
          </w:p>
        </w:tc>
        <w:tc>
          <w:tcPr>
            <w:tcW w:w="6030"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0F0A7D" w:rsidP="007F59D0">
            <w:pPr>
              <w:spacing w:line="360" w:lineRule="auto"/>
              <w:jc w:val="center"/>
              <w:rPr>
                <w:rFonts w:ascii="宋体" w:hAnsi="宋体" w:cs="宋体"/>
                <w:color w:val="000000"/>
                <w:sz w:val="24"/>
              </w:rPr>
            </w:pPr>
          </w:p>
        </w:tc>
      </w:tr>
      <w:tr w:rsidR="003F3DC1" w:rsidTr="007F59D0">
        <w:trPr>
          <w:trHeight w:val="585"/>
        </w:trPr>
        <w:tc>
          <w:tcPr>
            <w:tcW w:w="912" w:type="dxa"/>
            <w:tcBorders>
              <w:top w:val="nil"/>
              <w:left w:val="single" w:sz="8" w:space="0" w:color="000000"/>
              <w:bottom w:val="single" w:sz="4" w:space="0" w:color="auto"/>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986" w:type="dxa"/>
            <w:tcBorders>
              <w:top w:val="nil"/>
              <w:left w:val="nil"/>
              <w:bottom w:val="single" w:sz="4" w:space="0" w:color="auto"/>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项目部经理</w:t>
            </w:r>
          </w:p>
        </w:tc>
        <w:tc>
          <w:tcPr>
            <w:tcW w:w="712" w:type="dxa"/>
            <w:tcBorders>
              <w:top w:val="nil"/>
              <w:left w:val="nil"/>
              <w:bottom w:val="single" w:sz="4" w:space="0" w:color="auto"/>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030" w:type="dxa"/>
            <w:tcBorders>
              <w:top w:val="nil"/>
              <w:left w:val="nil"/>
              <w:bottom w:val="single" w:sz="4" w:space="0" w:color="auto"/>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负责餐厅全面管理经营工作，从业经历5年以上</w:t>
            </w:r>
          </w:p>
        </w:tc>
      </w:tr>
      <w:tr w:rsidR="003F3DC1" w:rsidTr="007F59D0">
        <w:trPr>
          <w:trHeight w:val="519"/>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2</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厨师长</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负责后厨人员调配成本核算，从业经历5年以上</w:t>
            </w:r>
          </w:p>
        </w:tc>
      </w:tr>
      <w:tr w:rsidR="003F3DC1" w:rsidTr="007F59D0">
        <w:trPr>
          <w:trHeight w:val="761"/>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Pr="000F0A7D" w:rsidRDefault="001F3916" w:rsidP="007F59D0">
            <w:pPr>
              <w:widowControl/>
              <w:spacing w:line="360" w:lineRule="auto"/>
              <w:jc w:val="center"/>
              <w:textAlignment w:val="center"/>
              <w:rPr>
                <w:rFonts w:ascii="宋体" w:hAnsi="宋体" w:cs="宋体"/>
                <w:sz w:val="24"/>
              </w:rPr>
            </w:pPr>
            <w:r w:rsidRPr="000F0A7D">
              <w:rPr>
                <w:rFonts w:ascii="宋体" w:hAnsi="宋体" w:cs="宋体" w:hint="eastAsia"/>
                <w:kern w:val="0"/>
                <w:sz w:val="24"/>
                <w:lang w:bidi="ar"/>
              </w:rPr>
              <w:t>3</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Pr="000F0A7D" w:rsidRDefault="001F3916" w:rsidP="007F59D0">
            <w:pPr>
              <w:widowControl/>
              <w:spacing w:line="360" w:lineRule="auto"/>
              <w:jc w:val="center"/>
              <w:textAlignment w:val="center"/>
              <w:rPr>
                <w:rFonts w:ascii="宋体" w:hAnsi="宋体" w:cs="宋体"/>
                <w:sz w:val="24"/>
              </w:rPr>
            </w:pPr>
            <w:r w:rsidRPr="000F0A7D">
              <w:rPr>
                <w:rFonts w:ascii="宋体" w:hAnsi="宋体" w:cs="宋体" w:hint="eastAsia"/>
                <w:kern w:val="0"/>
                <w:sz w:val="24"/>
                <w:lang w:bidi="ar"/>
              </w:rPr>
              <w:t>前厅主管</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Pr="000F0A7D" w:rsidRDefault="001F3916" w:rsidP="007F59D0">
            <w:pPr>
              <w:widowControl/>
              <w:spacing w:line="360" w:lineRule="auto"/>
              <w:jc w:val="center"/>
              <w:textAlignment w:val="center"/>
              <w:rPr>
                <w:rFonts w:ascii="宋体" w:hAnsi="宋体" w:cs="宋体"/>
                <w:sz w:val="24"/>
              </w:rPr>
            </w:pPr>
            <w:r w:rsidRPr="000F0A7D">
              <w:rPr>
                <w:rFonts w:ascii="宋体" w:hAnsi="宋体" w:cs="宋体" w:hint="eastAsia"/>
                <w:kern w:val="0"/>
                <w:sz w:val="24"/>
                <w:lang w:bidi="ar"/>
              </w:rPr>
              <w:t>1</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Pr="000F0A7D" w:rsidRDefault="001F3916" w:rsidP="007F59D0">
            <w:pPr>
              <w:widowControl/>
              <w:spacing w:line="360" w:lineRule="auto"/>
              <w:textAlignment w:val="center"/>
              <w:rPr>
                <w:rFonts w:ascii="宋体" w:hAnsi="宋体" w:cs="宋体"/>
                <w:kern w:val="0"/>
                <w:sz w:val="24"/>
                <w:lang w:bidi="ar"/>
              </w:rPr>
            </w:pPr>
            <w:r w:rsidRPr="000F0A7D">
              <w:rPr>
                <w:rFonts w:ascii="宋体" w:hAnsi="宋体" w:cs="宋体" w:hint="eastAsia"/>
                <w:kern w:val="0"/>
                <w:sz w:val="24"/>
                <w:lang w:bidi="ar"/>
              </w:rPr>
              <w:t>负责对接各用餐单位并做好雅间接待、小厅会议餐接待工作，协助经理开展各项工作，从业经历3年以上</w:t>
            </w:r>
          </w:p>
        </w:tc>
      </w:tr>
      <w:tr w:rsidR="003F3DC1" w:rsidTr="007F59D0">
        <w:trPr>
          <w:trHeight w:val="474"/>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库管员/安全员</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spacing w:line="360" w:lineRule="auto"/>
              <w:jc w:val="center"/>
              <w:rPr>
                <w:rFonts w:ascii="宋体" w:hAnsi="宋体" w:cs="宋体"/>
                <w:color w:val="000000"/>
                <w:sz w:val="24"/>
              </w:rPr>
            </w:pPr>
            <w:r>
              <w:rPr>
                <w:rFonts w:ascii="宋体" w:hAnsi="宋体" w:cs="宋体" w:hint="eastAsia"/>
                <w:color w:val="000000"/>
                <w:sz w:val="24"/>
              </w:rPr>
              <w:t>负责原材料下单、验收、库房物资管理；</w:t>
            </w:r>
            <w:r>
              <w:rPr>
                <w:rFonts w:ascii="宋体" w:hAnsi="宋体" w:cs="宋体" w:hint="eastAsia"/>
                <w:color w:val="000000"/>
                <w:kern w:val="0"/>
                <w:sz w:val="24"/>
                <w:lang w:bidi="ar"/>
              </w:rPr>
              <w:t>餐厅食品安全管控及培训、食品快速检验工作</w:t>
            </w:r>
          </w:p>
        </w:tc>
      </w:tr>
      <w:tr w:rsidR="003F3DC1" w:rsidTr="007F59D0">
        <w:trPr>
          <w:trHeight w:val="459"/>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二</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生产服务岗位</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0F0A7D" w:rsidP="007F59D0">
            <w:pPr>
              <w:spacing w:line="360" w:lineRule="auto"/>
              <w:jc w:val="center"/>
              <w:rPr>
                <w:rFonts w:ascii="宋体" w:hAnsi="宋体" w:cs="宋体"/>
                <w:color w:val="000000"/>
                <w:sz w:val="24"/>
              </w:rPr>
            </w:pP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0F0A7D" w:rsidP="007F59D0">
            <w:pPr>
              <w:spacing w:line="360" w:lineRule="auto"/>
              <w:jc w:val="center"/>
              <w:rPr>
                <w:rFonts w:ascii="宋体" w:hAnsi="宋体" w:cs="宋体"/>
                <w:color w:val="000000"/>
                <w:sz w:val="24"/>
              </w:rPr>
            </w:pPr>
          </w:p>
        </w:tc>
      </w:tr>
      <w:tr w:rsidR="003F3DC1" w:rsidTr="007F59D0">
        <w:trPr>
          <w:trHeight w:val="519"/>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spacing w:line="360" w:lineRule="auto"/>
              <w:jc w:val="center"/>
              <w:rPr>
                <w:rFonts w:ascii="宋体" w:hAnsi="宋体" w:cs="宋体"/>
                <w:color w:val="000000"/>
                <w:sz w:val="24"/>
              </w:rPr>
            </w:pPr>
            <w:r>
              <w:rPr>
                <w:rFonts w:ascii="宋体" w:hAnsi="宋体" w:cs="宋体" w:hint="eastAsia"/>
                <w:color w:val="000000"/>
                <w:sz w:val="24"/>
              </w:rPr>
              <w:t>1</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大厅烹制厨师</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负责自助餐的加工制作</w:t>
            </w:r>
          </w:p>
        </w:tc>
      </w:tr>
      <w:tr w:rsidR="003F3DC1" w:rsidTr="007F59D0">
        <w:trPr>
          <w:trHeight w:val="649"/>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spacing w:line="360" w:lineRule="auto"/>
              <w:jc w:val="center"/>
              <w:rPr>
                <w:rFonts w:ascii="宋体" w:hAnsi="宋体" w:cs="宋体"/>
                <w:color w:val="000000"/>
                <w:sz w:val="24"/>
              </w:rPr>
            </w:pPr>
            <w:r>
              <w:rPr>
                <w:rFonts w:ascii="宋体" w:hAnsi="宋体" w:cs="宋体" w:hint="eastAsia"/>
                <w:color w:val="000000"/>
                <w:sz w:val="24"/>
              </w:rPr>
              <w:t>2</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小厅接待厨师</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负责会议餐、接待餐的加工制作，1凉1热。</w:t>
            </w:r>
          </w:p>
        </w:tc>
      </w:tr>
      <w:tr w:rsidR="003F3DC1" w:rsidTr="007F59D0">
        <w:trPr>
          <w:trHeight w:val="423"/>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spacing w:line="360" w:lineRule="auto"/>
              <w:jc w:val="center"/>
              <w:rPr>
                <w:rFonts w:ascii="宋体" w:hAnsi="宋体" w:cs="宋体"/>
                <w:color w:val="000000"/>
                <w:sz w:val="24"/>
              </w:rPr>
            </w:pPr>
            <w:r>
              <w:rPr>
                <w:rFonts w:ascii="宋体" w:hAnsi="宋体" w:cs="宋体" w:hint="eastAsia"/>
                <w:color w:val="000000"/>
                <w:sz w:val="24"/>
              </w:rPr>
              <w:t>3</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主食</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负责米饭、馒头、包子、花样饼等主食制作</w:t>
            </w:r>
          </w:p>
        </w:tc>
      </w:tr>
      <w:tr w:rsidR="003F3DC1" w:rsidTr="007F59D0">
        <w:trPr>
          <w:trHeight w:val="649"/>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spacing w:line="360" w:lineRule="auto"/>
              <w:jc w:val="center"/>
              <w:rPr>
                <w:rFonts w:ascii="宋体" w:hAnsi="宋体" w:cs="宋体"/>
                <w:color w:val="000000"/>
                <w:sz w:val="24"/>
              </w:rPr>
            </w:pPr>
            <w:r>
              <w:rPr>
                <w:rFonts w:ascii="宋体" w:hAnsi="宋体" w:cs="宋体" w:hint="eastAsia"/>
                <w:color w:val="000000"/>
                <w:sz w:val="24"/>
              </w:rPr>
              <w:t>4</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风味</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负责明档产品如米粉、油茶、冒菜现场加工、售卖</w:t>
            </w:r>
          </w:p>
        </w:tc>
      </w:tr>
      <w:tr w:rsidR="003F3DC1" w:rsidTr="007F59D0">
        <w:trPr>
          <w:trHeight w:val="519"/>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素切</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各种菜品切配工作</w:t>
            </w:r>
          </w:p>
        </w:tc>
      </w:tr>
      <w:tr w:rsidR="003F3DC1" w:rsidTr="007F59D0">
        <w:trPr>
          <w:trHeight w:val="564"/>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肉切</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各种菜品切配工作</w:t>
            </w:r>
          </w:p>
        </w:tc>
      </w:tr>
      <w:tr w:rsidR="003F3DC1" w:rsidTr="007F59D0">
        <w:trPr>
          <w:trHeight w:val="423"/>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大厅服务员</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0F0A7D" w:rsidP="007F59D0">
            <w:pPr>
              <w:widowControl/>
              <w:spacing w:line="360" w:lineRule="auto"/>
              <w:jc w:val="center"/>
              <w:textAlignment w:val="center"/>
              <w:rPr>
                <w:rFonts w:ascii="宋体" w:hAnsi="宋体" w:cs="宋体"/>
                <w:color w:val="000000"/>
                <w:sz w:val="24"/>
              </w:rPr>
            </w:pPr>
          </w:p>
        </w:tc>
      </w:tr>
      <w:tr w:rsidR="003F3DC1" w:rsidTr="007F59D0">
        <w:trPr>
          <w:trHeight w:val="423"/>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8</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小厅服务员</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0F0A7D" w:rsidP="007F59D0">
            <w:pPr>
              <w:widowControl/>
              <w:spacing w:line="360" w:lineRule="auto"/>
              <w:jc w:val="center"/>
              <w:textAlignment w:val="center"/>
              <w:rPr>
                <w:rFonts w:ascii="宋体" w:hAnsi="宋体" w:cs="宋体"/>
                <w:color w:val="000000"/>
                <w:kern w:val="0"/>
                <w:sz w:val="24"/>
                <w:lang w:bidi="ar"/>
              </w:rPr>
            </w:pPr>
          </w:p>
        </w:tc>
      </w:tr>
      <w:tr w:rsidR="003F3DC1" w:rsidTr="007F59D0">
        <w:trPr>
          <w:trHeight w:val="423"/>
        </w:trPr>
        <w:tc>
          <w:tcPr>
            <w:tcW w:w="9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9</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洗消</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6</w:t>
            </w:r>
          </w:p>
        </w:tc>
        <w:tc>
          <w:tcPr>
            <w:tcW w:w="60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负责开餐期间收拉餐具以及餐厨垃圾、及时清洗餐用具、做好毛菜初加工</w:t>
            </w:r>
          </w:p>
        </w:tc>
      </w:tr>
    </w:tbl>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3.2</w:t>
      </w:r>
      <w:r w:rsidRPr="000F0A7D">
        <w:rPr>
          <w:rFonts w:ascii="宋体" w:hAnsi="宋体" w:cs="宋体" w:hint="eastAsia"/>
          <w:sz w:val="28"/>
          <w:szCs w:val="28"/>
        </w:rPr>
        <w:t>聘任或更换项目部经理、厨师长、库管员/安全员、前厅主管主要岗位，需报市机关事务管理局同</w:t>
      </w:r>
      <w:r>
        <w:rPr>
          <w:rFonts w:ascii="宋体" w:hAnsi="宋体" w:cs="宋体" w:hint="eastAsia"/>
          <w:color w:val="000000"/>
          <w:sz w:val="28"/>
          <w:szCs w:val="28"/>
        </w:rPr>
        <w:t>意。</w:t>
      </w:r>
    </w:p>
    <w:p w:rsidR="000F0A7D" w:rsidRDefault="001F3916" w:rsidP="000F0A7D">
      <w:pPr>
        <w:snapToGrid w:val="0"/>
        <w:spacing w:line="360" w:lineRule="auto"/>
        <w:ind w:firstLineChars="200" w:firstLine="560"/>
        <w:rPr>
          <w:rFonts w:ascii="宋体" w:hAnsi="宋体" w:cs="宋体"/>
          <w:b/>
          <w:bCs/>
          <w:color w:val="000000"/>
          <w:sz w:val="28"/>
          <w:szCs w:val="28"/>
        </w:rPr>
      </w:pPr>
      <w:r>
        <w:rPr>
          <w:rFonts w:ascii="宋体" w:hAnsi="宋体" w:cs="宋体" w:hint="eastAsia"/>
          <w:color w:val="000000"/>
          <w:sz w:val="28"/>
          <w:szCs w:val="28"/>
        </w:rPr>
        <w:t>★3.3劳务团队厨师队伍应资源丰富，大小厅厨师应保证一个季度轮岗一次。</w:t>
      </w:r>
      <w:r>
        <w:rPr>
          <w:rFonts w:ascii="宋体" w:hAnsi="宋体" w:cs="宋体" w:hint="eastAsia"/>
          <w:b/>
          <w:bCs/>
          <w:color w:val="000000"/>
          <w:sz w:val="28"/>
          <w:szCs w:val="28"/>
        </w:rPr>
        <w:t>（此项须单独提供承诺函）</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3.4新聘任员工须报采购方备案，同时报人员政审资料。</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★3.5劳务团队的工作人员由劳务团队自行管理。其员工的福利待遇（工资及五险等）、人员培训、体检、丧伤残疾病等所有费用均由劳务公司自行承担；劳务公司承担经营场所范围内的独立法律责任。</w:t>
      </w:r>
      <w:r>
        <w:rPr>
          <w:rFonts w:ascii="宋体" w:hAnsi="宋体" w:cs="宋体" w:hint="eastAsia"/>
          <w:b/>
          <w:bCs/>
          <w:color w:val="000000"/>
          <w:sz w:val="28"/>
          <w:szCs w:val="28"/>
        </w:rPr>
        <w:t>（此项须单独提供承诺函）</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3.6劳务团队的工作人员必须是遵守国家法律法规且无违法违纪的中国公民，上岗前必须通过当地卫生部门指定医院或防疫站的体检，并取得饮食行业健康证。</w:t>
      </w:r>
    </w:p>
    <w:p w:rsidR="000F0A7D" w:rsidRDefault="001F3916" w:rsidP="000F0A7D">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lastRenderedPageBreak/>
        <w:t>★3.7安排专门的项目负责人及安全员驻点管理。</w:t>
      </w:r>
      <w:r>
        <w:rPr>
          <w:rFonts w:ascii="宋体" w:hAnsi="宋体" w:cs="宋体" w:hint="eastAsia"/>
          <w:b/>
          <w:bCs/>
          <w:color w:val="000000"/>
          <w:sz w:val="28"/>
          <w:szCs w:val="28"/>
        </w:rPr>
        <w:t>（此项须单独提供承诺函）</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4.服务方案要求</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4.1运营服务方案：包括总体监控措施，食品质量控制措施、服务质量控制措施、卫生管理控制措施（食品卫生，人员卫生，环境卫生，垃圾处理措施等）、餐厅环境管理措施、配合采购人采购原材料措施、成本控制措施、设施设备运行维护方案、安全操作规程控制管理措施、食品保存管理措施、食品留样措施、人员职责与管理措施、投诉处理措施、消防、治安及意外事故处理、以及其他服务内容、服务规范、服务标准、服务措施、质量管理、监控体系及说明材料。</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4.2服务支持人员配备情况，包括人员结构，现场人员工作安排计划及其他辅助说明材料；供应商必须安排固定的主要经营服务人员于本项目，如在合同执行过程中，需要对上述人员进行调换，必须得到采购人的批准。</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4.3员工培训计划及内容、员工考核激励机制。</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4.4就餐职工满意度提升方案，优质增值服务或其他利于采购人的服务方案。</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4.5餐厅建立合理、可行、有效的满意度评分机制、食堂管理评分机制。</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5.其他要求</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★5.1有完善的食堂管理组织机构和规章制度，具有相应专业技术人员，食堂经理具有餐饮业经营管理经验。</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5.2供应商须将聘用人员的劳动用工合同、健康检查证明、卫生知识培训合格证明和社保缴费证明等复印件交市机关事务管理局存档。</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5.3食堂的食品加工制作、卫生防疫、就餐环境等必须达到国家相关规定的卫生标准。</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5.4供应商保证厨房、餐厅、办公室、雅间及周边环境区域卫生、整洁，符合相关规定要求。</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lastRenderedPageBreak/>
        <w:t>★5.5按行业规定和统一着装上岗。严格遵守行业操作规程，安全、正确使用食堂设施设备及各类餐具用具；严格管理、妥善保管食堂设施设备及各类餐具用具，不得故意损坏、毁坏、丢失，否则照价赔偿；食堂各类杯具、碗碟等易损易耗品每年损毁率控制在20%（含）以内，超出部分照价赔偿。供应商在服务期间须购买食堂食品安全责任险，若因供应商管理不到位、设施设备使用不当、人员操作失误等原因发生安全责任事故造成人身伤害和设施设备损失的，由供应商承担全部责任；但因不可抗力造成的采购人房产和设施设备的经济损失或法律责任，供应商不承担。</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5.6供应商工作人员不得将食堂物资（含食材）带出食堂以外区域，发现一次，将扣除劳务费500-5000元，情节特别严重的，移送司法机关处理。</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5.7供应商应按照采购人的要求，根据就餐人数，每日按时足量提供一日三餐的主、副食及外卖小吃的相关服务。</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5.8供应商须每周拟定食谱，经采购人审核后实施。供应商须根据时令季节、职工工作状况、职工体检状况等作出调整。</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5.9供应商必须接受采购人的监督和管理，必须严格遵守采购人的相关规章制度，必须满足采购人的用餐需求。</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5.10采购人提供职工食堂食品加工制作、职工就餐所需的设施设备，负责设施设备和食材的采购，负责水、电、气等费用支出。</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5.11供应商负责加工、烹饪、供餐、打餐等服务工作，负责库房管理及食堂内部清洁卫生工作。</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5.12供应商须派遣专业精干的服务团队进驻，提供专业、周到的就餐服务。</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5.13服务期内厨房设备正常维修和必须添置或需要更换的设备，由供应商提出申请，经采购人同意后负责安排落实，费用由采购人承担。</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5.14供应商不得改变房屋用途、超范围加工制作或租赁给第三方。</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★6.考核：我局将采取多种考核相结合的方式对供应商进行考核，考核结果直接与劳务费挂钩。具体考核要求如下：</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lastRenderedPageBreak/>
        <w:t>6.1月度考核</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6.1.1采用暗查和明查的方式进行日常考核，实行扣分制，按月度公布考核得分。主要考核内容为：日常管理、操作规范、环境卫生等（详见合同约定的食堂管理月度考核表）。</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6.1.2月度考核得分应用：</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⑴基准分：85-95分，按合同约定的月度（不含暂扣的满意度考核费用）劳务费全额支付。</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⑵高于基准分：96-100分，奖励3000元。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⑶低于基准分：84分以下，处罚2000元。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6.2满意度评价考核</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6.2.1每年暂扣5%的劳务费作为满意度评价考核费用，根据就餐单位的满意度测评，内容包括服务单位工作响应度、时效性、投诉率等（见餐饮服务满意度调查表），采用平均分制。</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6.2.2满意度评价考核的应用：</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⑴基准分85-95分的，满意度评价考核费用全额支付。</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⑵高于基准分：96-100分，满意度评价考核费用全额支付，并另行给予奖励，奖励标准为满意度评价考核费用的30%。</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⑶低于基准分：84-60分，不予支付满意度评价考核费用。</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 xml:space="preserve">⑷低于60分的，不予支付满意度评价考核费用，并处罚2000元。 </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6.3成本控制考核</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劳务团队每月出具上月收支报表及成本分析说明，运行支出费用以食堂当月收入费用的95%为基准（由于市场价格随季节波动较大，甲方可根据食堂前期运行情况及市场调查价调整基数；食堂水电气费不计入成本）。</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6.3.1运行支出费用高于当月收入费用的95%（含），低于100%的，当月月度考核总分扣减5分。</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6.3.2运行支出费用高于当月收入费用的，当月月度考核总分扣减10分，</w:t>
      </w:r>
      <w:r>
        <w:rPr>
          <w:rFonts w:ascii="宋体" w:hAnsi="宋体" w:hint="eastAsia"/>
          <w:color w:val="000000"/>
          <w:sz w:val="28"/>
          <w:szCs w:val="28"/>
        </w:rPr>
        <w:lastRenderedPageBreak/>
        <w:t>亏损部分由劳务公司全部承担。</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6.3.3运行支出费用低于当月收入费用的95%，当月月度考核总分加5分。</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6.4单项整改考核</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6.4.1食堂员工私自将食材或（半）成品食物带出食堂外，被甲方发现的，扣减当月月度考核分10分，开具单项整改通知书，并罚款500-2000元。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6.4.2由监管部门查处不合格事项，造成不良后果的，扣减当月月度考核分10分，开具单项整改通知书，并罚款500-2000元。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6.4.3被市（县、区）领导点名、公开批评的或部门（单位）有书面批评意见、署名投诉的，扣减当月月度考核10分，开具单项整改通知书，并罚款1000-3000元。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6.4.4发生其他重大失误，导致严重后果的，扣减当月月度考核分20分，并开具单项整改通知书，罚款2000-5000元。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6.5能耗及其他考核</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6.5.1水、电、气等能耗在同等条件下应在上年基础上下降5%，其中下降高于5%的，奖励3000元；高于上年基础的，处罚5000元。该项从202</w:t>
      </w:r>
      <w:r>
        <w:rPr>
          <w:rFonts w:ascii="宋体" w:hAnsi="宋体"/>
          <w:color w:val="000000"/>
          <w:sz w:val="28"/>
          <w:szCs w:val="28"/>
        </w:rPr>
        <w:t>2</w:t>
      </w:r>
      <w:r>
        <w:rPr>
          <w:rFonts w:ascii="宋体" w:hAnsi="宋体" w:hint="eastAsia"/>
          <w:color w:val="000000"/>
          <w:sz w:val="28"/>
          <w:szCs w:val="28"/>
        </w:rPr>
        <w:t>年开始执行，每年末考核一次。</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6.5.2餐具损坏率每年应控制在20%以内（特殊情况除外），其中损坏率低于20%的，奖励2000元；高于20%的，处罚3000元。该项每年末考核一次。</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★7.供应商发生以下事件的，解除劳务合同并追究相关责任。</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1.发生重大安全生产事故或食品安全事故（涉及3人及以上），造成重大损失的。</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2.因管理不善，发生严重盗窃、人身伤害、火灾等责任事故的。</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3.由媒体和舆论曝光，造成严重后果的。</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4.发生其他情节严重、发生重大恶劣影响。</w:t>
      </w:r>
    </w:p>
    <w:p w:rsidR="000F0A7D" w:rsidRDefault="001F3916" w:rsidP="000F0A7D">
      <w:pPr>
        <w:snapToGrid w:val="0"/>
        <w:spacing w:line="360" w:lineRule="auto"/>
        <w:ind w:firstLineChars="200" w:firstLine="560"/>
        <w:rPr>
          <w:rFonts w:ascii="宋体" w:hAnsi="宋体" w:cs="宋体"/>
          <w:b/>
          <w:bCs/>
          <w:color w:val="000000"/>
          <w:sz w:val="28"/>
          <w:szCs w:val="28"/>
        </w:rPr>
      </w:pPr>
      <w:r>
        <w:rPr>
          <w:rFonts w:ascii="宋体" w:hAnsi="宋体" w:hint="eastAsia"/>
          <w:color w:val="000000"/>
          <w:sz w:val="28"/>
          <w:szCs w:val="28"/>
        </w:rPr>
        <w:t>★8.供应商应书面承诺，若中标应在合同签订后30个工作日内为该项目办理《食品经营许可证》。</w:t>
      </w:r>
      <w:r>
        <w:rPr>
          <w:rFonts w:ascii="宋体" w:hAnsi="宋体" w:cs="宋体" w:hint="eastAsia"/>
          <w:b/>
          <w:bCs/>
          <w:color w:val="000000"/>
          <w:sz w:val="28"/>
          <w:szCs w:val="28"/>
        </w:rPr>
        <w:t>（此项须单独提供承诺函）</w:t>
      </w:r>
    </w:p>
    <w:p w:rsidR="000F0A7D" w:rsidRDefault="001F3916" w:rsidP="000F0A7D">
      <w:pPr>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lastRenderedPageBreak/>
        <w:t>备注：1、以上打★部分为本次磋商采购项目的实质性要求，不响应做无效处理。</w:t>
      </w:r>
    </w:p>
    <w:p w:rsidR="000F0A7D" w:rsidRDefault="001F3916" w:rsidP="000F0A7D">
      <w:pPr>
        <w:spacing w:line="360" w:lineRule="auto"/>
        <w:ind w:firstLineChars="200" w:firstLine="562"/>
        <w:rPr>
          <w:rFonts w:ascii="宋体" w:hAnsi="宋体"/>
          <w:b/>
          <w:color w:val="000000"/>
          <w:sz w:val="28"/>
          <w:szCs w:val="28"/>
        </w:rPr>
      </w:pPr>
      <w:r>
        <w:rPr>
          <w:rFonts w:ascii="宋体" w:hAnsi="宋体" w:hint="eastAsia"/>
          <w:b/>
          <w:color w:val="000000"/>
          <w:sz w:val="28"/>
          <w:szCs w:val="28"/>
        </w:rPr>
        <w:t>2、本项目“兼投不兼中”，第一包的第一成交候选人，不再参与第二包的磋商和评定。</w:t>
      </w:r>
    </w:p>
    <w:p w:rsidR="000F0A7D" w:rsidRDefault="001F3916" w:rsidP="000F0A7D">
      <w:pPr>
        <w:ind w:firstLineChars="200" w:firstLine="562"/>
        <w:outlineLvl w:val="2"/>
        <w:rPr>
          <w:rFonts w:asciiTheme="minorEastAsia" w:eastAsiaTheme="minorEastAsia" w:hAnsiTheme="minorEastAsia"/>
          <w:b/>
          <w:sz w:val="28"/>
          <w:szCs w:val="28"/>
        </w:rPr>
      </w:pPr>
      <w:bookmarkStart w:id="32" w:name="_Toc256000204"/>
      <w:bookmarkStart w:id="33" w:name="_Toc256000096"/>
      <w:bookmarkStart w:id="34" w:name="_Toc103676113"/>
      <w:bookmarkStart w:id="35" w:name="_Toc106019700"/>
      <w:r>
        <w:rPr>
          <w:rFonts w:asciiTheme="minorEastAsia" w:eastAsiaTheme="minorEastAsia" w:hAnsiTheme="minorEastAsia"/>
          <w:b/>
          <w:sz w:val="28"/>
          <w:szCs w:val="28"/>
        </w:rPr>
        <w:t>3</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商务要求：</w:t>
      </w:r>
      <w:bookmarkEnd w:id="32"/>
      <w:bookmarkEnd w:id="33"/>
      <w:bookmarkEnd w:id="34"/>
      <w:bookmarkEnd w:id="35"/>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2835"/>
        <w:gridCol w:w="4892"/>
      </w:tblGrid>
      <w:tr w:rsidR="003F3DC1" w:rsidTr="007F59D0">
        <w:trPr>
          <w:trHeight w:val="630"/>
        </w:trPr>
        <w:tc>
          <w:tcPr>
            <w:tcW w:w="915" w:type="dxa"/>
            <w:vAlign w:val="center"/>
          </w:tcPr>
          <w:p w:rsidR="000F0A7D" w:rsidRDefault="001F3916" w:rsidP="007F59D0">
            <w:pPr>
              <w:adjustRightInd w:val="0"/>
              <w:spacing w:line="320" w:lineRule="exact"/>
              <w:jc w:val="center"/>
              <w:rPr>
                <w:rFonts w:ascii="宋体" w:hAnsi="宋体"/>
                <w:b/>
                <w:bCs/>
                <w:spacing w:val="8"/>
                <w:sz w:val="24"/>
              </w:rPr>
            </w:pPr>
            <w:r>
              <w:rPr>
                <w:rFonts w:ascii="宋体" w:hAnsi="宋体" w:hint="eastAsia"/>
                <w:b/>
                <w:bCs/>
                <w:spacing w:val="8"/>
                <w:sz w:val="24"/>
              </w:rPr>
              <w:t>序号</w:t>
            </w:r>
          </w:p>
        </w:tc>
        <w:tc>
          <w:tcPr>
            <w:tcW w:w="2835" w:type="dxa"/>
            <w:vAlign w:val="center"/>
          </w:tcPr>
          <w:p w:rsidR="000F0A7D" w:rsidRDefault="001F3916" w:rsidP="007F59D0">
            <w:pPr>
              <w:adjustRightInd w:val="0"/>
              <w:spacing w:line="320" w:lineRule="exact"/>
              <w:jc w:val="center"/>
              <w:rPr>
                <w:rFonts w:ascii="宋体" w:hAnsi="宋体"/>
                <w:b/>
                <w:bCs/>
                <w:spacing w:val="8"/>
                <w:sz w:val="24"/>
              </w:rPr>
            </w:pPr>
            <w:r>
              <w:rPr>
                <w:rFonts w:ascii="宋体" w:hAnsi="宋体" w:hint="eastAsia"/>
                <w:b/>
                <w:bCs/>
                <w:spacing w:val="8"/>
                <w:sz w:val="24"/>
              </w:rPr>
              <w:t>内容</w:t>
            </w:r>
          </w:p>
        </w:tc>
        <w:tc>
          <w:tcPr>
            <w:tcW w:w="4892" w:type="dxa"/>
            <w:vAlign w:val="center"/>
          </w:tcPr>
          <w:p w:rsidR="000F0A7D" w:rsidRDefault="001F3916" w:rsidP="007F59D0">
            <w:pPr>
              <w:adjustRightInd w:val="0"/>
              <w:spacing w:line="320" w:lineRule="exact"/>
              <w:jc w:val="center"/>
              <w:rPr>
                <w:rFonts w:ascii="宋体" w:hAnsi="宋体"/>
                <w:b/>
                <w:bCs/>
                <w:spacing w:val="8"/>
                <w:sz w:val="24"/>
              </w:rPr>
            </w:pPr>
            <w:r>
              <w:rPr>
                <w:rFonts w:ascii="宋体" w:hAnsi="宋体" w:hint="eastAsia"/>
                <w:b/>
                <w:bCs/>
                <w:spacing w:val="8"/>
                <w:sz w:val="24"/>
              </w:rPr>
              <w:t>招标采购要求</w:t>
            </w:r>
          </w:p>
        </w:tc>
      </w:tr>
      <w:tr w:rsidR="003F3DC1" w:rsidTr="007F59D0">
        <w:trPr>
          <w:trHeight w:val="597"/>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1</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服务期限</w:t>
            </w:r>
            <w:r>
              <w:rPr>
                <w:rFonts w:ascii="宋体" w:hAnsi="宋体" w:cs="宋体"/>
                <w:kern w:val="0"/>
                <w:sz w:val="24"/>
                <w:lang w:val="zh-CN"/>
              </w:rPr>
              <w:t>/</w:t>
            </w:r>
            <w:r>
              <w:rPr>
                <w:rFonts w:ascii="宋体" w:hAnsi="宋体" w:cs="宋体" w:hint="eastAsia"/>
                <w:kern w:val="0"/>
                <w:sz w:val="24"/>
                <w:lang w:val="zh-CN"/>
              </w:rPr>
              <w:t>交货时间/工期要求</w:t>
            </w:r>
          </w:p>
        </w:tc>
        <w:tc>
          <w:tcPr>
            <w:tcW w:w="4892" w:type="dxa"/>
          </w:tcPr>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三年（合同一年一签）</w:t>
            </w:r>
          </w:p>
        </w:tc>
      </w:tr>
      <w:tr w:rsidR="003F3DC1" w:rsidTr="007F59D0">
        <w:trPr>
          <w:trHeight w:val="597"/>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2</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交货</w:t>
            </w:r>
            <w:r>
              <w:rPr>
                <w:rFonts w:ascii="宋体" w:hAnsi="宋体" w:cs="宋体"/>
                <w:kern w:val="0"/>
                <w:sz w:val="24"/>
                <w:lang w:val="zh-CN"/>
              </w:rPr>
              <w:t>地点</w:t>
            </w:r>
          </w:p>
        </w:tc>
        <w:tc>
          <w:tcPr>
            <w:tcW w:w="4892" w:type="dxa"/>
          </w:tcPr>
          <w:p w:rsidR="000F0A7D" w:rsidRDefault="001F3916" w:rsidP="007F59D0">
            <w:pPr>
              <w:ind w:firstLineChars="200" w:firstLine="480"/>
              <w:rPr>
                <w:rFonts w:ascii="宋体" w:hAnsi="宋体" w:cs="宋体"/>
                <w:kern w:val="0"/>
                <w:sz w:val="24"/>
              </w:rPr>
            </w:pPr>
            <w:r>
              <w:rPr>
                <w:rFonts w:ascii="宋体" w:hAnsi="宋体" w:cs="宋体" w:hint="eastAsia"/>
                <w:kern w:val="0"/>
                <w:sz w:val="24"/>
              </w:rPr>
              <w:t>园艺</w:t>
            </w:r>
            <w:r>
              <w:rPr>
                <w:rFonts w:ascii="宋体" w:hAnsi="宋体" w:cs="宋体" w:hint="eastAsia"/>
                <w:kern w:val="0"/>
                <w:sz w:val="24"/>
                <w:lang w:val="zh-CN"/>
              </w:rPr>
              <w:t>集中办公区</w:t>
            </w:r>
            <w:r>
              <w:rPr>
                <w:rFonts w:ascii="宋体" w:hAnsi="宋体" w:cs="宋体" w:hint="eastAsia"/>
                <w:kern w:val="0"/>
                <w:sz w:val="24"/>
              </w:rPr>
              <w:t>一食堂</w:t>
            </w:r>
          </w:p>
        </w:tc>
      </w:tr>
      <w:tr w:rsidR="003F3DC1" w:rsidTr="007F59D0">
        <w:trPr>
          <w:trHeight w:val="2319"/>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kern w:val="0"/>
                <w:sz w:val="24"/>
                <w:lang w:val="zh-CN"/>
              </w:rPr>
              <w:t>3</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履约、验收要求与标准</w:t>
            </w:r>
          </w:p>
        </w:tc>
        <w:tc>
          <w:tcPr>
            <w:tcW w:w="4892" w:type="dxa"/>
          </w:tcPr>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1.供应商应安排专门的项目经理及质检员驻点管理，对每日进库食材现场检测，确保食品安全，随时解决各类问题。</w:t>
            </w:r>
          </w:p>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2.食堂文化建设由供应商负责，接受采购人的指导和监督。</w:t>
            </w:r>
          </w:p>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3.严格按照“技术要求”部分“考核要求”进行履约、验收。</w:t>
            </w:r>
          </w:p>
        </w:tc>
      </w:tr>
      <w:tr w:rsidR="003F3DC1" w:rsidTr="007F59D0">
        <w:trPr>
          <w:trHeight w:val="2948"/>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kern w:val="0"/>
                <w:sz w:val="24"/>
                <w:lang w:val="zh-CN"/>
              </w:rPr>
              <w:t>4</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款项支付方式、进度</w:t>
            </w:r>
          </w:p>
        </w:tc>
        <w:tc>
          <w:tcPr>
            <w:tcW w:w="4892" w:type="dxa"/>
          </w:tcPr>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采用转账方式按</w:t>
            </w:r>
            <w:r>
              <w:rPr>
                <w:rFonts w:ascii="宋体" w:hAnsi="宋体" w:cs="宋体" w:hint="eastAsia"/>
                <w:kern w:val="0"/>
                <w:sz w:val="24"/>
              </w:rPr>
              <w:t>季度</w:t>
            </w:r>
            <w:r>
              <w:rPr>
                <w:rFonts w:ascii="宋体" w:hAnsi="宋体" w:cs="宋体" w:hint="eastAsia"/>
                <w:kern w:val="0"/>
                <w:sz w:val="24"/>
                <w:lang w:val="zh-CN"/>
              </w:rPr>
              <w:t>支付劳务</w:t>
            </w:r>
            <w:r>
              <w:rPr>
                <w:rFonts w:ascii="宋体" w:hAnsi="宋体" w:cs="宋体" w:hint="eastAsia"/>
                <w:kern w:val="0"/>
                <w:sz w:val="24"/>
              </w:rPr>
              <w:t>承包</w:t>
            </w:r>
            <w:r>
              <w:rPr>
                <w:rFonts w:ascii="宋体" w:hAnsi="宋体" w:cs="宋体" w:hint="eastAsia"/>
                <w:kern w:val="0"/>
                <w:sz w:val="24"/>
                <w:lang w:val="zh-CN"/>
              </w:rPr>
              <w:t>费。</w:t>
            </w:r>
            <w:r>
              <w:rPr>
                <w:rFonts w:ascii="宋体" w:hAnsi="宋体" w:cs="宋体" w:hint="eastAsia"/>
                <w:kern w:val="0"/>
                <w:sz w:val="24"/>
              </w:rPr>
              <w:t>每季度结束</w:t>
            </w:r>
            <w:r>
              <w:rPr>
                <w:rFonts w:ascii="宋体" w:hAnsi="宋体" w:cs="宋体" w:hint="eastAsia"/>
                <w:kern w:val="0"/>
                <w:sz w:val="24"/>
                <w:lang w:val="zh-CN"/>
              </w:rPr>
              <w:t>次月第5个工作日，</w:t>
            </w:r>
            <w:r>
              <w:rPr>
                <w:rFonts w:ascii="宋体" w:hAnsi="宋体" w:cs="宋体" w:hint="eastAsia"/>
                <w:kern w:val="0"/>
                <w:sz w:val="24"/>
              </w:rPr>
              <w:t>采购人与供应商</w:t>
            </w:r>
            <w:r>
              <w:rPr>
                <w:rFonts w:ascii="宋体" w:hAnsi="宋体" w:cs="宋体" w:hint="eastAsia"/>
                <w:kern w:val="0"/>
                <w:sz w:val="24"/>
                <w:lang w:val="zh-CN"/>
              </w:rPr>
              <w:t>就</w:t>
            </w:r>
            <w:r>
              <w:rPr>
                <w:rFonts w:ascii="宋体" w:hAnsi="宋体" w:cs="宋体" w:hint="eastAsia"/>
                <w:kern w:val="0"/>
                <w:sz w:val="24"/>
              </w:rPr>
              <w:t>上一季度</w:t>
            </w:r>
            <w:r>
              <w:rPr>
                <w:rFonts w:ascii="宋体" w:hAnsi="宋体" w:cs="宋体" w:hint="eastAsia"/>
                <w:kern w:val="0"/>
                <w:sz w:val="24"/>
                <w:lang w:val="zh-CN"/>
              </w:rPr>
              <w:t>劳务</w:t>
            </w:r>
            <w:r>
              <w:rPr>
                <w:rFonts w:ascii="宋体" w:hAnsi="宋体" w:cs="宋体" w:hint="eastAsia"/>
                <w:kern w:val="0"/>
                <w:sz w:val="24"/>
              </w:rPr>
              <w:t>承包</w:t>
            </w:r>
            <w:r>
              <w:rPr>
                <w:rFonts w:ascii="宋体" w:hAnsi="宋体" w:cs="宋体" w:hint="eastAsia"/>
                <w:kern w:val="0"/>
                <w:sz w:val="24"/>
                <w:lang w:val="zh-CN"/>
              </w:rPr>
              <w:t>费和考核情况进行对账并签字确认，核准完毕后</w:t>
            </w:r>
            <w:r>
              <w:rPr>
                <w:rFonts w:ascii="宋体" w:hAnsi="宋体" w:cs="宋体" w:hint="eastAsia"/>
                <w:kern w:val="0"/>
                <w:sz w:val="24"/>
              </w:rPr>
              <w:t>10个工作日内</w:t>
            </w:r>
            <w:r>
              <w:rPr>
                <w:rFonts w:ascii="宋体" w:hAnsi="宋体" w:cs="宋体" w:hint="eastAsia"/>
                <w:kern w:val="0"/>
                <w:sz w:val="24"/>
                <w:lang w:val="zh-CN"/>
              </w:rPr>
              <w:t>由</w:t>
            </w:r>
            <w:r>
              <w:rPr>
                <w:rFonts w:ascii="宋体" w:hAnsi="宋体" w:cs="宋体" w:hint="eastAsia"/>
                <w:kern w:val="0"/>
                <w:sz w:val="24"/>
              </w:rPr>
              <w:t>供应商</w:t>
            </w:r>
            <w:r>
              <w:rPr>
                <w:rFonts w:ascii="宋体" w:hAnsi="宋体" w:cs="宋体" w:hint="eastAsia"/>
                <w:kern w:val="0"/>
                <w:sz w:val="24"/>
                <w:lang w:val="zh-CN"/>
              </w:rPr>
              <w:t>提供正式税务发票，</w:t>
            </w:r>
            <w:r>
              <w:rPr>
                <w:rFonts w:ascii="宋体" w:hAnsi="宋体" w:cs="宋体" w:hint="eastAsia"/>
                <w:kern w:val="0"/>
                <w:sz w:val="24"/>
              </w:rPr>
              <w:t>采购人</w:t>
            </w:r>
            <w:r>
              <w:rPr>
                <w:rFonts w:ascii="宋体" w:hAnsi="宋体" w:cs="宋体" w:hint="eastAsia"/>
                <w:kern w:val="0"/>
                <w:sz w:val="24"/>
                <w:lang w:val="zh-CN"/>
              </w:rPr>
              <w:t>应在收到</w:t>
            </w:r>
            <w:r>
              <w:rPr>
                <w:rFonts w:ascii="宋体" w:hAnsi="宋体" w:cs="宋体" w:hint="eastAsia"/>
                <w:kern w:val="0"/>
                <w:sz w:val="24"/>
              </w:rPr>
              <w:t>供应商</w:t>
            </w:r>
            <w:r>
              <w:rPr>
                <w:rFonts w:ascii="宋体" w:hAnsi="宋体" w:cs="宋体" w:hint="eastAsia"/>
                <w:kern w:val="0"/>
                <w:sz w:val="24"/>
                <w:lang w:val="zh-CN"/>
              </w:rPr>
              <w:t>发票后10个工作日内支付。</w:t>
            </w:r>
          </w:p>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本劳务</w:t>
            </w:r>
            <w:r>
              <w:rPr>
                <w:rFonts w:ascii="宋体" w:hAnsi="宋体" w:cs="宋体" w:hint="eastAsia"/>
                <w:kern w:val="0"/>
                <w:sz w:val="24"/>
              </w:rPr>
              <w:t>承包</w:t>
            </w:r>
            <w:r>
              <w:rPr>
                <w:rFonts w:ascii="宋体" w:hAnsi="宋体" w:cs="宋体" w:hint="eastAsia"/>
                <w:kern w:val="0"/>
                <w:sz w:val="24"/>
                <w:lang w:val="zh-CN"/>
              </w:rPr>
              <w:t>费用包含：员工工资及福利（含五险），综合税费，健康体检费，人员培训，制服（每人每年4套）费等。</w:t>
            </w:r>
          </w:p>
        </w:tc>
      </w:tr>
      <w:tr w:rsidR="003F3DC1" w:rsidTr="007F59D0">
        <w:trPr>
          <w:trHeight w:val="2108"/>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5</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对中小企业在资金支付期限、预付款比例等方面的优惠措施</w:t>
            </w:r>
          </w:p>
        </w:tc>
        <w:tc>
          <w:tcPr>
            <w:tcW w:w="4892" w:type="dxa"/>
          </w:tcPr>
          <w:p w:rsidR="000F0A7D" w:rsidRDefault="001F3916" w:rsidP="007F59D0">
            <w:pPr>
              <w:ind w:firstLineChars="200" w:firstLine="480"/>
              <w:rPr>
                <w:rFonts w:ascii="宋体" w:hAnsi="宋体"/>
                <w:bCs/>
                <w:spacing w:val="8"/>
                <w:sz w:val="24"/>
              </w:rPr>
            </w:pPr>
            <w:r>
              <w:rPr>
                <w:rFonts w:ascii="宋体" w:hAnsi="宋体" w:cs="宋体" w:hint="eastAsia"/>
                <w:kern w:val="0"/>
                <w:sz w:val="24"/>
                <w:lang w:val="zh-CN"/>
              </w:rPr>
              <w:t>采用转账方式按</w:t>
            </w:r>
            <w:r>
              <w:rPr>
                <w:rFonts w:ascii="宋体" w:hAnsi="宋体" w:cs="宋体" w:hint="eastAsia"/>
                <w:kern w:val="0"/>
                <w:sz w:val="24"/>
              </w:rPr>
              <w:t>月度</w:t>
            </w:r>
            <w:r>
              <w:rPr>
                <w:rFonts w:ascii="宋体" w:hAnsi="宋体" w:cs="宋体" w:hint="eastAsia"/>
                <w:kern w:val="0"/>
                <w:sz w:val="24"/>
                <w:lang w:val="zh-CN"/>
              </w:rPr>
              <w:t>支付劳务</w:t>
            </w:r>
            <w:r>
              <w:rPr>
                <w:rFonts w:ascii="宋体" w:hAnsi="宋体" w:cs="宋体" w:hint="eastAsia"/>
                <w:kern w:val="0"/>
                <w:sz w:val="24"/>
              </w:rPr>
              <w:t>承包</w:t>
            </w:r>
            <w:r>
              <w:rPr>
                <w:rFonts w:ascii="宋体" w:hAnsi="宋体" w:cs="宋体" w:hint="eastAsia"/>
                <w:kern w:val="0"/>
                <w:sz w:val="24"/>
                <w:lang w:val="zh-CN"/>
              </w:rPr>
              <w:t>费。</w:t>
            </w:r>
            <w:r>
              <w:rPr>
                <w:rFonts w:ascii="宋体" w:hAnsi="宋体" w:cs="宋体" w:hint="eastAsia"/>
                <w:kern w:val="0"/>
                <w:sz w:val="24"/>
              </w:rPr>
              <w:t>每月结束后，</w:t>
            </w:r>
            <w:r>
              <w:rPr>
                <w:rFonts w:ascii="宋体" w:hAnsi="宋体" w:cs="宋体" w:hint="eastAsia"/>
                <w:kern w:val="0"/>
                <w:sz w:val="24"/>
                <w:lang w:val="zh-CN"/>
              </w:rPr>
              <w:t>次月第5个工作日，</w:t>
            </w:r>
            <w:r>
              <w:rPr>
                <w:rFonts w:ascii="宋体" w:hAnsi="宋体" w:cs="宋体" w:hint="eastAsia"/>
                <w:kern w:val="0"/>
                <w:sz w:val="24"/>
              </w:rPr>
              <w:t>采购人与供应商</w:t>
            </w:r>
            <w:r>
              <w:rPr>
                <w:rFonts w:ascii="宋体" w:hAnsi="宋体" w:cs="宋体" w:hint="eastAsia"/>
                <w:kern w:val="0"/>
                <w:sz w:val="24"/>
                <w:lang w:val="zh-CN"/>
              </w:rPr>
              <w:t>就</w:t>
            </w:r>
            <w:r>
              <w:rPr>
                <w:rFonts w:ascii="宋体" w:hAnsi="宋体" w:cs="宋体" w:hint="eastAsia"/>
                <w:kern w:val="0"/>
                <w:sz w:val="24"/>
              </w:rPr>
              <w:t>上月</w:t>
            </w:r>
            <w:r>
              <w:rPr>
                <w:rFonts w:ascii="宋体" w:hAnsi="宋体" w:cs="宋体" w:hint="eastAsia"/>
                <w:kern w:val="0"/>
                <w:sz w:val="24"/>
                <w:lang w:val="zh-CN"/>
              </w:rPr>
              <w:t>劳务</w:t>
            </w:r>
            <w:r>
              <w:rPr>
                <w:rFonts w:ascii="宋体" w:hAnsi="宋体" w:cs="宋体" w:hint="eastAsia"/>
                <w:kern w:val="0"/>
                <w:sz w:val="24"/>
              </w:rPr>
              <w:t>承包</w:t>
            </w:r>
            <w:r>
              <w:rPr>
                <w:rFonts w:ascii="宋体" w:hAnsi="宋体" w:cs="宋体" w:hint="eastAsia"/>
                <w:kern w:val="0"/>
                <w:sz w:val="24"/>
                <w:lang w:val="zh-CN"/>
              </w:rPr>
              <w:t>费和考核情况进行对账并签字确认，核准完毕后</w:t>
            </w:r>
            <w:r>
              <w:rPr>
                <w:rFonts w:ascii="宋体" w:hAnsi="宋体" w:cs="宋体" w:hint="eastAsia"/>
                <w:kern w:val="0"/>
                <w:sz w:val="24"/>
              </w:rPr>
              <w:t>10个工作日内</w:t>
            </w:r>
            <w:r>
              <w:rPr>
                <w:rFonts w:ascii="宋体" w:hAnsi="宋体" w:cs="宋体" w:hint="eastAsia"/>
                <w:kern w:val="0"/>
                <w:sz w:val="24"/>
                <w:lang w:val="zh-CN"/>
              </w:rPr>
              <w:t>由</w:t>
            </w:r>
            <w:r>
              <w:rPr>
                <w:rFonts w:ascii="宋体" w:hAnsi="宋体" w:cs="宋体" w:hint="eastAsia"/>
                <w:kern w:val="0"/>
                <w:sz w:val="24"/>
              </w:rPr>
              <w:t>供应商</w:t>
            </w:r>
            <w:r>
              <w:rPr>
                <w:rFonts w:ascii="宋体" w:hAnsi="宋体" w:cs="宋体" w:hint="eastAsia"/>
                <w:kern w:val="0"/>
                <w:sz w:val="24"/>
                <w:lang w:val="zh-CN"/>
              </w:rPr>
              <w:t>提供正式税务发票，</w:t>
            </w:r>
            <w:r>
              <w:rPr>
                <w:rFonts w:ascii="宋体" w:hAnsi="宋体" w:cs="宋体" w:hint="eastAsia"/>
                <w:kern w:val="0"/>
                <w:sz w:val="24"/>
              </w:rPr>
              <w:t>采购人</w:t>
            </w:r>
            <w:r>
              <w:rPr>
                <w:rFonts w:ascii="宋体" w:hAnsi="宋体" w:cs="宋体" w:hint="eastAsia"/>
                <w:kern w:val="0"/>
                <w:sz w:val="24"/>
                <w:lang w:val="zh-CN"/>
              </w:rPr>
              <w:t>在收到</w:t>
            </w:r>
            <w:r>
              <w:rPr>
                <w:rFonts w:ascii="宋体" w:hAnsi="宋体" w:cs="宋体" w:hint="eastAsia"/>
                <w:kern w:val="0"/>
                <w:sz w:val="24"/>
              </w:rPr>
              <w:t>供应商</w:t>
            </w:r>
            <w:r>
              <w:rPr>
                <w:rFonts w:ascii="宋体" w:hAnsi="宋体" w:cs="宋体" w:hint="eastAsia"/>
                <w:kern w:val="0"/>
                <w:sz w:val="24"/>
                <w:lang w:val="zh-CN"/>
              </w:rPr>
              <w:t>发票后10个工作日内支付。</w:t>
            </w:r>
          </w:p>
        </w:tc>
      </w:tr>
      <w:tr w:rsidR="003F3DC1" w:rsidTr="007F59D0">
        <w:trPr>
          <w:trHeight w:val="695"/>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kern w:val="0"/>
                <w:sz w:val="24"/>
                <w:lang w:val="zh-CN"/>
              </w:rPr>
              <w:t>6</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后续服务要求</w:t>
            </w:r>
          </w:p>
        </w:tc>
        <w:tc>
          <w:tcPr>
            <w:tcW w:w="4892" w:type="dxa"/>
          </w:tcPr>
          <w:p w:rsidR="000F0A7D" w:rsidRDefault="001F3916" w:rsidP="007F59D0">
            <w:pPr>
              <w:spacing w:line="360" w:lineRule="auto"/>
              <w:ind w:firstLineChars="200" w:firstLine="480"/>
              <w:rPr>
                <w:rFonts w:ascii="宋体" w:hAnsi="宋体" w:cs="宋体"/>
                <w:sz w:val="24"/>
              </w:rPr>
            </w:pPr>
            <w:r>
              <w:rPr>
                <w:rFonts w:ascii="宋体" w:hAnsi="宋体" w:cs="宋体" w:hint="eastAsia"/>
                <w:sz w:val="24"/>
              </w:rPr>
              <w:t>无</w:t>
            </w:r>
          </w:p>
        </w:tc>
      </w:tr>
      <w:tr w:rsidR="003F3DC1" w:rsidTr="007F59D0">
        <w:trPr>
          <w:trHeight w:val="714"/>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kern w:val="0"/>
                <w:sz w:val="24"/>
                <w:lang w:val="zh-CN"/>
              </w:rPr>
              <w:t>7</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其他</w:t>
            </w:r>
          </w:p>
        </w:tc>
        <w:tc>
          <w:tcPr>
            <w:tcW w:w="4892" w:type="dxa"/>
            <w:vAlign w:val="center"/>
          </w:tcPr>
          <w:p w:rsidR="000F0A7D" w:rsidRDefault="000F0A7D" w:rsidP="007F59D0">
            <w:pPr>
              <w:rPr>
                <w:rFonts w:ascii="宋体" w:hAnsi="宋体" w:cs="宋体"/>
                <w:kern w:val="0"/>
                <w:sz w:val="24"/>
              </w:rPr>
            </w:pPr>
          </w:p>
          <w:p w:rsidR="000F0A7D" w:rsidRDefault="000F0A7D" w:rsidP="007F59D0">
            <w:pPr>
              <w:rPr>
                <w:rFonts w:ascii="宋体" w:hAnsi="宋体" w:cs="宋体"/>
                <w:kern w:val="0"/>
                <w:sz w:val="24"/>
                <w:lang w:val="zh-CN"/>
              </w:rPr>
            </w:pPr>
          </w:p>
        </w:tc>
      </w:tr>
    </w:tbl>
    <w:p w:rsidR="000F0A7D" w:rsidRDefault="001F3916" w:rsidP="000F0A7D">
      <w:pPr>
        <w:keepNext/>
        <w:keepLines/>
        <w:spacing w:before="260" w:after="260" w:line="412" w:lineRule="auto"/>
        <w:outlineLvl w:val="1"/>
        <w:rPr>
          <w:rFonts w:ascii="宋体" w:hAnsi="宋体"/>
          <w:b/>
          <w:color w:val="000000"/>
          <w:sz w:val="28"/>
          <w:szCs w:val="28"/>
        </w:rPr>
      </w:pPr>
      <w:bookmarkStart w:id="36" w:name="_Toc256000205"/>
      <w:bookmarkStart w:id="37" w:name="_Toc256000097"/>
      <w:bookmarkStart w:id="38" w:name="_Toc103676114"/>
      <w:bookmarkStart w:id="39" w:name="_Toc106019701"/>
      <w:r>
        <w:rPr>
          <w:rFonts w:ascii="宋体" w:hAnsi="宋体" w:hint="eastAsia"/>
          <w:b/>
          <w:color w:val="000000"/>
          <w:sz w:val="28"/>
          <w:szCs w:val="28"/>
        </w:rPr>
        <w:lastRenderedPageBreak/>
        <w:t>三、包二(三四食堂</w:t>
      </w:r>
      <w:r>
        <w:rPr>
          <w:rFonts w:ascii="宋体" w:hAnsi="宋体"/>
          <w:b/>
          <w:color w:val="000000"/>
          <w:sz w:val="28"/>
          <w:szCs w:val="28"/>
        </w:rPr>
        <w:t>)</w:t>
      </w:r>
      <w:r>
        <w:rPr>
          <w:rFonts w:ascii="宋体" w:hAnsi="宋体" w:hint="eastAsia"/>
          <w:b/>
          <w:color w:val="000000"/>
          <w:sz w:val="28"/>
          <w:szCs w:val="28"/>
        </w:rPr>
        <w:t>项目技术、服务及其他要求</w:t>
      </w:r>
      <w:bookmarkEnd w:id="36"/>
      <w:bookmarkEnd w:id="37"/>
      <w:bookmarkEnd w:id="38"/>
      <w:bookmarkEnd w:id="39"/>
    </w:p>
    <w:p w:rsidR="000F0A7D" w:rsidRDefault="001F3916" w:rsidP="000F0A7D">
      <w:pPr>
        <w:ind w:firstLineChars="200" w:firstLine="562"/>
        <w:outlineLvl w:val="2"/>
        <w:rPr>
          <w:rFonts w:asciiTheme="minorEastAsia" w:eastAsiaTheme="minorEastAsia" w:hAnsiTheme="minorEastAsia"/>
          <w:b/>
          <w:sz w:val="28"/>
          <w:szCs w:val="28"/>
        </w:rPr>
      </w:pPr>
      <w:bookmarkStart w:id="40" w:name="_Toc256000206"/>
      <w:bookmarkStart w:id="41" w:name="_Toc256000098"/>
      <w:bookmarkStart w:id="42" w:name="_Toc103676115"/>
      <w:bookmarkStart w:id="43" w:name="_Toc106019702"/>
      <w:r>
        <w:rPr>
          <w:rFonts w:asciiTheme="minorEastAsia" w:eastAsiaTheme="minorEastAsia" w:hAnsiTheme="minorEastAsia"/>
          <w:b/>
          <w:sz w:val="28"/>
          <w:szCs w:val="28"/>
        </w:rPr>
        <w:t>1</w:t>
      </w:r>
      <w:r>
        <w:rPr>
          <w:rFonts w:asciiTheme="minorEastAsia" w:eastAsiaTheme="minorEastAsia" w:hAnsiTheme="minorEastAsia" w:hint="eastAsia"/>
          <w:b/>
          <w:sz w:val="28"/>
          <w:szCs w:val="28"/>
        </w:rPr>
        <w:t>、采购项目标的清单</w:t>
      </w:r>
      <w:bookmarkEnd w:id="40"/>
      <w:bookmarkEnd w:id="41"/>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337"/>
        <w:gridCol w:w="1117"/>
        <w:gridCol w:w="1888"/>
      </w:tblGrid>
      <w:tr w:rsidR="003F3DC1" w:rsidTr="007F59D0">
        <w:trPr>
          <w:trHeight w:val="312"/>
        </w:trPr>
        <w:tc>
          <w:tcPr>
            <w:tcW w:w="0" w:type="auto"/>
            <w:shd w:val="clear" w:color="auto" w:fill="FFFFFF"/>
            <w:vAlign w:val="center"/>
          </w:tcPr>
          <w:p w:rsidR="000F0A7D" w:rsidRDefault="001F3916" w:rsidP="007F59D0">
            <w:pPr>
              <w:jc w:val="center"/>
              <w:rPr>
                <w:rFonts w:eastAsia="仿宋"/>
                <w:b/>
                <w:sz w:val="24"/>
              </w:rPr>
            </w:pPr>
            <w:r>
              <w:rPr>
                <w:rFonts w:eastAsia="仿宋"/>
                <w:b/>
                <w:sz w:val="24"/>
              </w:rPr>
              <w:t>序号</w:t>
            </w:r>
          </w:p>
        </w:tc>
        <w:tc>
          <w:tcPr>
            <w:tcW w:w="0" w:type="auto"/>
            <w:shd w:val="clear" w:color="auto" w:fill="FFFFFF"/>
            <w:vAlign w:val="center"/>
          </w:tcPr>
          <w:p w:rsidR="000F0A7D" w:rsidRDefault="001F3916" w:rsidP="007F59D0">
            <w:pPr>
              <w:jc w:val="center"/>
              <w:rPr>
                <w:rFonts w:eastAsia="仿宋"/>
                <w:b/>
                <w:sz w:val="24"/>
              </w:rPr>
            </w:pPr>
            <w:r>
              <w:rPr>
                <w:rFonts w:eastAsia="仿宋"/>
                <w:b/>
                <w:sz w:val="24"/>
              </w:rPr>
              <w:t>标的名称</w:t>
            </w:r>
          </w:p>
        </w:tc>
        <w:tc>
          <w:tcPr>
            <w:tcW w:w="0" w:type="auto"/>
            <w:shd w:val="clear" w:color="auto" w:fill="FFFFFF"/>
            <w:vAlign w:val="center"/>
          </w:tcPr>
          <w:p w:rsidR="000F0A7D" w:rsidRDefault="001F3916" w:rsidP="007F59D0">
            <w:pPr>
              <w:jc w:val="center"/>
              <w:rPr>
                <w:rFonts w:eastAsia="仿宋"/>
                <w:b/>
                <w:sz w:val="24"/>
              </w:rPr>
            </w:pPr>
            <w:r>
              <w:rPr>
                <w:rFonts w:eastAsia="仿宋"/>
                <w:b/>
                <w:sz w:val="24"/>
              </w:rPr>
              <w:t>数量</w:t>
            </w:r>
          </w:p>
        </w:tc>
        <w:tc>
          <w:tcPr>
            <w:tcW w:w="0" w:type="auto"/>
            <w:shd w:val="clear" w:color="auto" w:fill="FFFFFF"/>
            <w:vAlign w:val="center"/>
          </w:tcPr>
          <w:p w:rsidR="000F0A7D" w:rsidRDefault="001F3916" w:rsidP="007F59D0">
            <w:pPr>
              <w:jc w:val="center"/>
              <w:rPr>
                <w:rFonts w:eastAsia="仿宋"/>
                <w:sz w:val="24"/>
              </w:rPr>
            </w:pPr>
            <w:r>
              <w:rPr>
                <w:rFonts w:eastAsia="仿宋"/>
                <w:b/>
                <w:sz w:val="24"/>
              </w:rPr>
              <w:t>所属行业</w:t>
            </w:r>
          </w:p>
        </w:tc>
      </w:tr>
      <w:tr w:rsidR="003F3DC1" w:rsidTr="007F59D0">
        <w:tc>
          <w:tcPr>
            <w:tcW w:w="0" w:type="auto"/>
            <w:shd w:val="clear" w:color="auto" w:fill="FFFFFF"/>
          </w:tcPr>
          <w:p w:rsidR="000F0A7D" w:rsidRDefault="001F3916" w:rsidP="007F59D0">
            <w:pPr>
              <w:jc w:val="center"/>
              <w:rPr>
                <w:rFonts w:eastAsia="仿宋"/>
                <w:sz w:val="24"/>
              </w:rPr>
            </w:pPr>
            <w:r>
              <w:rPr>
                <w:rFonts w:eastAsia="仿宋"/>
                <w:sz w:val="24"/>
              </w:rPr>
              <w:t>--</w:t>
            </w:r>
          </w:p>
        </w:tc>
        <w:tc>
          <w:tcPr>
            <w:tcW w:w="0" w:type="auto"/>
            <w:shd w:val="clear" w:color="auto" w:fill="FFFFFF"/>
          </w:tcPr>
          <w:p w:rsidR="000F0A7D" w:rsidRDefault="001F3916" w:rsidP="007F59D0">
            <w:pPr>
              <w:jc w:val="center"/>
              <w:rPr>
                <w:rFonts w:eastAsia="仿宋"/>
                <w:sz w:val="24"/>
              </w:rPr>
            </w:pPr>
            <w:r>
              <w:rPr>
                <w:rFonts w:eastAsia="仿宋"/>
                <w:sz w:val="24"/>
              </w:rPr>
              <w:t>园艺集中办公区三（四）食堂</w:t>
            </w:r>
          </w:p>
        </w:tc>
        <w:tc>
          <w:tcPr>
            <w:tcW w:w="0" w:type="auto"/>
            <w:shd w:val="clear" w:color="auto" w:fill="FFFFFF"/>
          </w:tcPr>
          <w:p w:rsidR="000F0A7D" w:rsidRDefault="001F3916" w:rsidP="007F59D0">
            <w:pPr>
              <w:jc w:val="center"/>
              <w:rPr>
                <w:rFonts w:eastAsia="仿宋"/>
                <w:sz w:val="24"/>
              </w:rPr>
            </w:pPr>
            <w:r>
              <w:rPr>
                <w:rFonts w:eastAsia="仿宋"/>
                <w:sz w:val="24"/>
              </w:rPr>
              <w:t>1</w:t>
            </w:r>
            <w:r>
              <w:rPr>
                <w:rFonts w:eastAsia="仿宋"/>
                <w:sz w:val="24"/>
              </w:rPr>
              <w:t>批</w:t>
            </w:r>
          </w:p>
        </w:tc>
        <w:tc>
          <w:tcPr>
            <w:tcW w:w="0" w:type="auto"/>
            <w:shd w:val="clear" w:color="auto" w:fill="FFFFFF"/>
          </w:tcPr>
          <w:p w:rsidR="000F0A7D" w:rsidRDefault="001F3916" w:rsidP="007F59D0">
            <w:pPr>
              <w:jc w:val="center"/>
              <w:rPr>
                <w:rFonts w:eastAsia="仿宋"/>
                <w:sz w:val="24"/>
              </w:rPr>
            </w:pPr>
            <w:r>
              <w:rPr>
                <w:rFonts w:eastAsia="仿宋"/>
                <w:sz w:val="24"/>
              </w:rPr>
              <w:t>餐饮业</w:t>
            </w:r>
          </w:p>
        </w:tc>
      </w:tr>
    </w:tbl>
    <w:p w:rsidR="000F0A7D" w:rsidRDefault="001F3916" w:rsidP="000F0A7D">
      <w:pPr>
        <w:ind w:firstLineChars="200" w:firstLine="562"/>
        <w:outlineLvl w:val="2"/>
        <w:rPr>
          <w:rFonts w:asciiTheme="minorEastAsia" w:eastAsiaTheme="minorEastAsia" w:hAnsiTheme="minorEastAsia"/>
          <w:b/>
          <w:sz w:val="28"/>
          <w:szCs w:val="28"/>
        </w:rPr>
      </w:pPr>
      <w:bookmarkStart w:id="44" w:name="_Toc256000207"/>
      <w:bookmarkStart w:id="45" w:name="_Toc256000099"/>
      <w:bookmarkStart w:id="46" w:name="_Toc103676116"/>
      <w:bookmarkStart w:id="47" w:name="_Toc106019703"/>
      <w:r>
        <w:rPr>
          <w:rFonts w:asciiTheme="minorEastAsia" w:eastAsiaTheme="minorEastAsia" w:hAnsiTheme="minorEastAsia"/>
          <w:b/>
          <w:sz w:val="28"/>
          <w:szCs w:val="28"/>
        </w:rPr>
        <w:t>2</w:t>
      </w:r>
      <w:r>
        <w:rPr>
          <w:rFonts w:asciiTheme="minorEastAsia" w:eastAsiaTheme="minorEastAsia" w:hAnsiTheme="minorEastAsia" w:hint="eastAsia"/>
          <w:b/>
          <w:sz w:val="28"/>
          <w:szCs w:val="28"/>
        </w:rPr>
        <w:t>、技术要求：</w:t>
      </w:r>
      <w:bookmarkEnd w:id="44"/>
      <w:bookmarkEnd w:id="45"/>
      <w:bookmarkEnd w:id="46"/>
      <w:bookmarkEnd w:id="47"/>
    </w:p>
    <w:p w:rsidR="000F0A7D" w:rsidRDefault="001F3916" w:rsidP="000F0A7D">
      <w:pPr>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（一）基本情况：</w:t>
      </w:r>
    </w:p>
    <w:p w:rsidR="000F0A7D" w:rsidRDefault="001F3916" w:rsidP="000F0A7D">
      <w:pPr>
        <w:tabs>
          <w:tab w:val="left" w:pos="525"/>
          <w:tab w:val="left" w:pos="8610"/>
          <w:tab w:val="left" w:pos="8815"/>
        </w:tabs>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三号食堂在园艺集中办公区5号楼，食堂总面积约2022㎡，其中就餐区 1278㎡，厨房 734㎡，办公室 10㎡。可同时容纳近1000人就餐。四号食堂在园艺集中办公区6号楼，食堂总面积约870㎡（其中就餐区828㎡，厨房42㎡），可同时容纳近500人就餐。四食堂无后厨，仅有就餐区、洗消间，菜品由三食堂加工、配送。我局拟通过公开招标的方式引进食堂劳务团队1个，其用工人数不得低于45人，按照我单位食堂供餐模式的劳务需求，以及相关规章制度和岗位职责负责食堂自助餐、外卖等菜品加工、服务工作。</w:t>
      </w:r>
    </w:p>
    <w:p w:rsidR="000F0A7D" w:rsidRDefault="001F3916" w:rsidP="000F0A7D">
      <w:pPr>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（二）服务对象与质量标准：</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1.服务对象</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 xml:space="preserve">三（四）食堂服务对象主要为市卫健委、市投促局、市农业农村局、市残联等机关单位约2000名干部职工，负责为其提供早（07:30—09:00）、午（11:50——13:00）、晚（17:30——19:00）三餐供应。  </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2.服务标准</w:t>
      </w:r>
    </w:p>
    <w:p w:rsidR="000F0A7D" w:rsidRDefault="001F3916" w:rsidP="000F0A7D">
      <w:pPr>
        <w:pStyle w:val="Default"/>
        <w:spacing w:line="360" w:lineRule="auto"/>
        <w:ind w:firstLineChars="200" w:firstLine="560"/>
        <w:rPr>
          <w:rFonts w:hAnsi="宋体"/>
          <w:kern w:val="1"/>
          <w:sz w:val="28"/>
          <w:szCs w:val="28"/>
        </w:rPr>
      </w:pPr>
      <w:r>
        <w:rPr>
          <w:rFonts w:hAnsi="宋体" w:hint="eastAsia"/>
          <w:kern w:val="1"/>
          <w:sz w:val="28"/>
          <w:szCs w:val="28"/>
        </w:rPr>
        <w:t>2.1大食堂标准</w:t>
      </w:r>
    </w:p>
    <w:p w:rsidR="000F0A7D" w:rsidRDefault="001F3916" w:rsidP="000F0A7D">
      <w:pPr>
        <w:spacing w:line="360" w:lineRule="auto"/>
        <w:ind w:firstLineChars="200" w:firstLine="560"/>
        <w:rPr>
          <w:rFonts w:ascii="宋体" w:hAnsi="宋体" w:cs="宋体"/>
          <w:color w:val="000000"/>
          <w:kern w:val="1"/>
          <w:sz w:val="28"/>
          <w:szCs w:val="28"/>
        </w:rPr>
      </w:pPr>
      <w:r>
        <w:rPr>
          <w:rFonts w:ascii="宋体" w:hAnsi="宋体" w:cs="宋体" w:hint="eastAsia"/>
          <w:color w:val="000000"/>
          <w:kern w:val="1"/>
          <w:sz w:val="28"/>
          <w:szCs w:val="28"/>
        </w:rPr>
        <w:t>（1）早餐供应小菜4种，咸菜1-2种，鸡蛋2种，牛奶3种、粗粮1-2种，小吃1种，主食3-4种；粥1种、豆浆1种、米糊1种、两种口味的米粉等。</w:t>
      </w:r>
    </w:p>
    <w:p w:rsidR="000F0A7D" w:rsidRDefault="001F3916" w:rsidP="000F0A7D">
      <w:pPr>
        <w:spacing w:line="360" w:lineRule="auto"/>
        <w:ind w:firstLineChars="200" w:firstLine="560"/>
        <w:rPr>
          <w:rFonts w:ascii="宋体" w:hAnsi="宋体" w:cs="宋体"/>
          <w:color w:val="000000"/>
          <w:kern w:val="1"/>
          <w:sz w:val="28"/>
          <w:szCs w:val="28"/>
        </w:rPr>
      </w:pPr>
      <w:r>
        <w:rPr>
          <w:rFonts w:ascii="宋体" w:hAnsi="宋体" w:cs="宋体" w:hint="eastAsia"/>
          <w:color w:val="000000"/>
          <w:kern w:val="1"/>
          <w:sz w:val="28"/>
          <w:szCs w:val="28"/>
        </w:rPr>
        <w:t>（2）午餐供应8个菜品，5荤3素，汤1种，粗粮1种，水果1种。午餐</w:t>
      </w:r>
      <w:r>
        <w:rPr>
          <w:rFonts w:ascii="宋体" w:hAnsi="宋体" w:cs="宋体" w:hint="eastAsia"/>
          <w:color w:val="000000"/>
          <w:kern w:val="1"/>
          <w:sz w:val="28"/>
          <w:szCs w:val="28"/>
        </w:rPr>
        <w:lastRenderedPageBreak/>
        <w:t>明档窗口1个，每日1种小吃现场制作，如：面条、水饺、抄手、酸辣粉等。</w:t>
      </w:r>
    </w:p>
    <w:p w:rsidR="000F0A7D" w:rsidRDefault="001F3916" w:rsidP="000F0A7D">
      <w:pPr>
        <w:spacing w:line="360" w:lineRule="auto"/>
        <w:ind w:firstLineChars="200" w:firstLine="560"/>
        <w:rPr>
          <w:rFonts w:ascii="宋体" w:hAnsi="宋体" w:cs="宋体"/>
          <w:color w:val="000000"/>
          <w:kern w:val="1"/>
          <w:sz w:val="28"/>
          <w:szCs w:val="28"/>
        </w:rPr>
      </w:pPr>
      <w:r>
        <w:rPr>
          <w:rFonts w:ascii="宋体" w:hAnsi="宋体" w:cs="宋体" w:hint="eastAsia"/>
          <w:color w:val="000000"/>
          <w:kern w:val="1"/>
          <w:sz w:val="28"/>
          <w:szCs w:val="28"/>
        </w:rPr>
        <w:t>（3）晚餐供应4个菜品，2荤2素，主食1种，汤1种，粥1种。</w:t>
      </w:r>
    </w:p>
    <w:p w:rsidR="000F0A7D" w:rsidRDefault="001F3916" w:rsidP="000F0A7D">
      <w:pPr>
        <w:pStyle w:val="Default"/>
        <w:spacing w:line="360" w:lineRule="auto"/>
        <w:ind w:firstLineChars="200" w:firstLine="560"/>
        <w:rPr>
          <w:rFonts w:hAnsi="宋体"/>
          <w:kern w:val="1"/>
          <w:sz w:val="28"/>
          <w:szCs w:val="28"/>
        </w:rPr>
      </w:pPr>
      <w:r>
        <w:rPr>
          <w:rFonts w:hAnsi="宋体" w:hint="eastAsia"/>
          <w:kern w:val="1"/>
          <w:sz w:val="28"/>
          <w:szCs w:val="28"/>
        </w:rPr>
        <w:t>2.2外卖</w:t>
      </w:r>
    </w:p>
    <w:p w:rsidR="000F0A7D" w:rsidRDefault="001F3916" w:rsidP="000F0A7D">
      <w:pPr>
        <w:pStyle w:val="Default"/>
        <w:spacing w:line="360" w:lineRule="auto"/>
        <w:ind w:firstLineChars="200" w:firstLine="560"/>
        <w:rPr>
          <w:rFonts w:hAnsi="宋体"/>
          <w:sz w:val="28"/>
          <w:szCs w:val="28"/>
        </w:rPr>
      </w:pPr>
      <w:r>
        <w:rPr>
          <w:rFonts w:hAnsi="宋体" w:hint="eastAsia"/>
          <w:kern w:val="1"/>
          <w:sz w:val="28"/>
          <w:szCs w:val="28"/>
        </w:rPr>
        <w:t>提供馒头、包子、抄手、水饺、卤菜等菜品及半成品，定期向办公区干部职工售卖。</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3.人员配置要求</w:t>
      </w:r>
    </w:p>
    <w:p w:rsidR="000F0A7D" w:rsidRDefault="001F3916" w:rsidP="000F0A7D">
      <w:pPr>
        <w:snapToGrid w:val="0"/>
        <w:spacing w:line="360" w:lineRule="auto"/>
        <w:rPr>
          <w:rFonts w:ascii="宋体" w:hAnsi="宋体" w:cs="宋体"/>
          <w:color w:val="000000"/>
          <w:sz w:val="28"/>
          <w:szCs w:val="28"/>
        </w:rPr>
      </w:pPr>
      <w:r>
        <w:rPr>
          <w:rFonts w:ascii="宋体" w:hAnsi="宋体" w:cs="宋体" w:hint="eastAsia"/>
          <w:color w:val="000000"/>
          <w:sz w:val="28"/>
          <w:szCs w:val="28"/>
        </w:rPr>
        <w:t>★3.1应根据服务范围和人数进行人员配置，需配备项目部经理、厨师长</w:t>
      </w:r>
      <w:r w:rsidRPr="000F0A7D">
        <w:rPr>
          <w:rFonts w:ascii="宋体" w:hAnsi="宋体" w:cs="宋体" w:hint="eastAsia"/>
          <w:sz w:val="28"/>
          <w:szCs w:val="28"/>
        </w:rPr>
        <w:t>、前厅主管、</w:t>
      </w:r>
      <w:r w:rsidRPr="000F0A7D">
        <w:rPr>
          <w:rFonts w:ascii="宋体" w:hAnsi="宋体" w:cs="宋体" w:hint="eastAsia"/>
          <w:kern w:val="0"/>
          <w:sz w:val="28"/>
          <w:szCs w:val="28"/>
          <w:lang w:bidi="ar"/>
        </w:rPr>
        <w:t>库管员/安全员</w:t>
      </w:r>
      <w:r w:rsidRPr="000F0A7D">
        <w:rPr>
          <w:rFonts w:ascii="宋体" w:hAnsi="宋体" w:cs="宋体" w:hint="eastAsia"/>
          <w:sz w:val="28"/>
          <w:szCs w:val="28"/>
        </w:rPr>
        <w:t>、大锅菜厨师、风味、素切、肉切大厅服务员、洗消等岗位，原则</w:t>
      </w:r>
      <w:r>
        <w:rPr>
          <w:rFonts w:ascii="宋体" w:hAnsi="宋体" w:cs="宋体" w:hint="eastAsia"/>
          <w:color w:val="000000"/>
          <w:sz w:val="28"/>
          <w:szCs w:val="28"/>
        </w:rPr>
        <w:t>上不少于45人，并保证足员到岗。餐间服务应有专人负责米饭及汤品的分发、专人负责菜品的添加、餐台卫生、日营业额的统计；库房须配备专人管理，负责物料的进库、出库、盘库。（此项须单独提供承诺函）具体人员见下表：</w:t>
      </w:r>
    </w:p>
    <w:tbl>
      <w:tblPr>
        <w:tblW w:w="9667" w:type="dxa"/>
        <w:jc w:val="center"/>
        <w:tblLayout w:type="fixed"/>
        <w:tblCellMar>
          <w:left w:w="0" w:type="dxa"/>
          <w:right w:w="0" w:type="dxa"/>
        </w:tblCellMar>
        <w:tblLook w:val="04A0" w:firstRow="1" w:lastRow="0" w:firstColumn="1" w:lastColumn="0" w:noHBand="0" w:noVBand="1"/>
      </w:tblPr>
      <w:tblGrid>
        <w:gridCol w:w="842"/>
        <w:gridCol w:w="1986"/>
        <w:gridCol w:w="712"/>
        <w:gridCol w:w="6127"/>
      </w:tblGrid>
      <w:tr w:rsidR="003F3DC1" w:rsidTr="007F59D0">
        <w:trPr>
          <w:trHeight w:val="867"/>
          <w:jc w:val="center"/>
        </w:trPr>
        <w:tc>
          <w:tcPr>
            <w:tcW w:w="84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bCs/>
                <w:color w:val="000000"/>
                <w:sz w:val="24"/>
                <w:szCs w:val="28"/>
              </w:rPr>
            </w:pPr>
            <w:r>
              <w:rPr>
                <w:rFonts w:ascii="宋体" w:hAnsi="宋体" w:cs="宋体" w:hint="eastAsia"/>
                <w:b/>
                <w:bCs/>
                <w:color w:val="000000"/>
                <w:kern w:val="0"/>
                <w:sz w:val="24"/>
                <w:szCs w:val="28"/>
                <w:lang w:bidi="ar"/>
              </w:rPr>
              <w:t>序号</w:t>
            </w:r>
          </w:p>
        </w:tc>
        <w:tc>
          <w:tcPr>
            <w:tcW w:w="198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bCs/>
                <w:color w:val="000000"/>
                <w:sz w:val="24"/>
                <w:szCs w:val="28"/>
              </w:rPr>
            </w:pPr>
            <w:r>
              <w:rPr>
                <w:rFonts w:ascii="宋体" w:hAnsi="宋体" w:cs="宋体" w:hint="eastAsia"/>
                <w:b/>
                <w:bCs/>
                <w:color w:val="000000"/>
                <w:kern w:val="0"/>
                <w:sz w:val="24"/>
                <w:szCs w:val="28"/>
                <w:lang w:bidi="ar"/>
              </w:rPr>
              <w:t>项目名称</w:t>
            </w:r>
          </w:p>
        </w:tc>
        <w:tc>
          <w:tcPr>
            <w:tcW w:w="71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bCs/>
                <w:color w:val="000000"/>
                <w:sz w:val="24"/>
                <w:szCs w:val="28"/>
              </w:rPr>
            </w:pPr>
            <w:r>
              <w:rPr>
                <w:rFonts w:ascii="宋体" w:hAnsi="宋体" w:cs="宋体" w:hint="eastAsia"/>
                <w:b/>
                <w:bCs/>
                <w:color w:val="000000"/>
                <w:kern w:val="0"/>
                <w:sz w:val="24"/>
                <w:szCs w:val="28"/>
                <w:lang w:bidi="ar"/>
              </w:rPr>
              <w:t>数量</w:t>
            </w:r>
          </w:p>
        </w:tc>
        <w:tc>
          <w:tcPr>
            <w:tcW w:w="6127"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bCs/>
                <w:color w:val="000000"/>
                <w:sz w:val="24"/>
                <w:szCs w:val="28"/>
              </w:rPr>
            </w:pPr>
            <w:r>
              <w:rPr>
                <w:rFonts w:ascii="宋体" w:hAnsi="宋体" w:cs="宋体" w:hint="eastAsia"/>
                <w:b/>
                <w:bCs/>
                <w:color w:val="000000"/>
                <w:kern w:val="0"/>
                <w:sz w:val="24"/>
                <w:szCs w:val="28"/>
                <w:lang w:bidi="ar"/>
              </w:rPr>
              <w:t>备注</w:t>
            </w:r>
          </w:p>
        </w:tc>
      </w:tr>
      <w:tr w:rsidR="003F3DC1" w:rsidTr="007F59D0">
        <w:trPr>
          <w:trHeight w:val="489"/>
          <w:jc w:val="center"/>
        </w:trPr>
        <w:tc>
          <w:tcPr>
            <w:tcW w:w="842"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color w:val="000000"/>
                <w:sz w:val="24"/>
                <w:szCs w:val="28"/>
              </w:rPr>
            </w:pPr>
            <w:r>
              <w:rPr>
                <w:rFonts w:ascii="宋体" w:hAnsi="宋体" w:cs="宋体" w:hint="eastAsia"/>
                <w:b/>
                <w:color w:val="000000"/>
                <w:kern w:val="0"/>
                <w:sz w:val="24"/>
                <w:szCs w:val="28"/>
                <w:lang w:bidi="ar"/>
              </w:rPr>
              <w:t>一</w:t>
            </w:r>
          </w:p>
        </w:tc>
        <w:tc>
          <w:tcPr>
            <w:tcW w:w="1986"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color w:val="000000"/>
                <w:sz w:val="24"/>
                <w:szCs w:val="28"/>
              </w:rPr>
            </w:pPr>
            <w:r>
              <w:rPr>
                <w:rFonts w:ascii="宋体" w:hAnsi="宋体" w:cs="宋体" w:hint="eastAsia"/>
                <w:b/>
                <w:color w:val="000000"/>
                <w:kern w:val="0"/>
                <w:sz w:val="24"/>
                <w:szCs w:val="28"/>
                <w:lang w:bidi="ar"/>
              </w:rPr>
              <w:t>管理人员</w:t>
            </w:r>
          </w:p>
        </w:tc>
        <w:tc>
          <w:tcPr>
            <w:tcW w:w="712"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0F0A7D" w:rsidP="007F59D0">
            <w:pPr>
              <w:spacing w:line="360" w:lineRule="auto"/>
              <w:jc w:val="center"/>
              <w:rPr>
                <w:rFonts w:ascii="宋体" w:hAnsi="宋体" w:cs="宋体"/>
                <w:b/>
                <w:color w:val="000000"/>
                <w:sz w:val="24"/>
                <w:szCs w:val="28"/>
              </w:rPr>
            </w:pPr>
          </w:p>
        </w:tc>
        <w:tc>
          <w:tcPr>
            <w:tcW w:w="6127"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0F0A7D" w:rsidP="007F59D0">
            <w:pPr>
              <w:spacing w:line="360" w:lineRule="auto"/>
              <w:jc w:val="center"/>
              <w:rPr>
                <w:rFonts w:ascii="宋体" w:hAnsi="宋体" w:cs="宋体"/>
                <w:color w:val="000000"/>
                <w:sz w:val="24"/>
                <w:szCs w:val="28"/>
              </w:rPr>
            </w:pPr>
          </w:p>
        </w:tc>
      </w:tr>
      <w:tr w:rsidR="003F3DC1" w:rsidTr="007F59D0">
        <w:trPr>
          <w:trHeight w:val="585"/>
          <w:jc w:val="center"/>
        </w:trPr>
        <w:tc>
          <w:tcPr>
            <w:tcW w:w="842"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1</w:t>
            </w:r>
          </w:p>
        </w:tc>
        <w:tc>
          <w:tcPr>
            <w:tcW w:w="1986"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项目部经理</w:t>
            </w:r>
          </w:p>
        </w:tc>
        <w:tc>
          <w:tcPr>
            <w:tcW w:w="712"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1</w:t>
            </w:r>
          </w:p>
        </w:tc>
        <w:tc>
          <w:tcPr>
            <w:tcW w:w="6127"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负责餐厅全面管理经营工作，从业经历5年以上</w:t>
            </w:r>
          </w:p>
        </w:tc>
      </w:tr>
      <w:tr w:rsidR="003F3DC1" w:rsidTr="007F59D0">
        <w:trPr>
          <w:trHeight w:val="519"/>
          <w:jc w:val="center"/>
        </w:trPr>
        <w:tc>
          <w:tcPr>
            <w:tcW w:w="842"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2</w:t>
            </w:r>
          </w:p>
        </w:tc>
        <w:tc>
          <w:tcPr>
            <w:tcW w:w="1986"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厨师长</w:t>
            </w:r>
          </w:p>
        </w:tc>
        <w:tc>
          <w:tcPr>
            <w:tcW w:w="712"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1</w:t>
            </w:r>
          </w:p>
        </w:tc>
        <w:tc>
          <w:tcPr>
            <w:tcW w:w="6127"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负责后厨人员调配成本核算，从业经历5年以上</w:t>
            </w:r>
          </w:p>
        </w:tc>
      </w:tr>
      <w:tr w:rsidR="003F3DC1" w:rsidTr="007F59D0">
        <w:trPr>
          <w:trHeight w:val="761"/>
          <w:jc w:val="center"/>
        </w:trPr>
        <w:tc>
          <w:tcPr>
            <w:tcW w:w="842"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sz w:val="24"/>
                <w:szCs w:val="28"/>
              </w:rPr>
            </w:pPr>
            <w:r>
              <w:rPr>
                <w:rFonts w:ascii="宋体" w:hAnsi="宋体" w:cs="宋体" w:hint="eastAsia"/>
                <w:kern w:val="0"/>
                <w:sz w:val="24"/>
                <w:szCs w:val="28"/>
                <w:lang w:bidi="ar"/>
              </w:rPr>
              <w:t>3</w:t>
            </w:r>
          </w:p>
        </w:tc>
        <w:tc>
          <w:tcPr>
            <w:tcW w:w="1986" w:type="dxa"/>
            <w:tcBorders>
              <w:top w:val="nil"/>
              <w:left w:val="nil"/>
              <w:bottom w:val="single" w:sz="8" w:space="0" w:color="000000"/>
              <w:right w:val="single" w:sz="8" w:space="0" w:color="000000"/>
            </w:tcBorders>
            <w:tcMar>
              <w:top w:w="15" w:type="dxa"/>
              <w:left w:w="15" w:type="dxa"/>
              <w:right w:w="15" w:type="dxa"/>
            </w:tcMar>
            <w:vAlign w:val="center"/>
          </w:tcPr>
          <w:p w:rsidR="000F0A7D" w:rsidRPr="000F0A7D" w:rsidRDefault="001F3916" w:rsidP="007F59D0">
            <w:pPr>
              <w:widowControl/>
              <w:spacing w:line="360" w:lineRule="auto"/>
              <w:jc w:val="center"/>
              <w:textAlignment w:val="center"/>
              <w:rPr>
                <w:rFonts w:ascii="宋体" w:hAnsi="宋体" w:cs="宋体"/>
                <w:sz w:val="24"/>
                <w:szCs w:val="28"/>
              </w:rPr>
            </w:pPr>
            <w:r w:rsidRPr="000F0A7D">
              <w:rPr>
                <w:rFonts w:ascii="宋体" w:hAnsi="宋体" w:cs="宋体" w:hint="eastAsia"/>
                <w:kern w:val="0"/>
                <w:sz w:val="24"/>
                <w:lang w:bidi="ar"/>
              </w:rPr>
              <w:t>前厅主管</w:t>
            </w:r>
          </w:p>
        </w:tc>
        <w:tc>
          <w:tcPr>
            <w:tcW w:w="712" w:type="dxa"/>
            <w:tcBorders>
              <w:top w:val="nil"/>
              <w:left w:val="nil"/>
              <w:bottom w:val="single" w:sz="8" w:space="0" w:color="000000"/>
              <w:right w:val="single" w:sz="8" w:space="0" w:color="000000"/>
            </w:tcBorders>
            <w:tcMar>
              <w:top w:w="15" w:type="dxa"/>
              <w:left w:w="15" w:type="dxa"/>
              <w:right w:w="15" w:type="dxa"/>
            </w:tcMar>
            <w:vAlign w:val="center"/>
          </w:tcPr>
          <w:p w:rsidR="000F0A7D" w:rsidRPr="000F0A7D" w:rsidRDefault="001F3916" w:rsidP="007F59D0">
            <w:pPr>
              <w:widowControl/>
              <w:spacing w:line="360" w:lineRule="auto"/>
              <w:jc w:val="center"/>
              <w:textAlignment w:val="center"/>
              <w:rPr>
                <w:rFonts w:ascii="宋体" w:hAnsi="宋体" w:cs="宋体"/>
                <w:sz w:val="24"/>
                <w:szCs w:val="28"/>
              </w:rPr>
            </w:pPr>
            <w:r w:rsidRPr="000F0A7D">
              <w:rPr>
                <w:rFonts w:ascii="宋体" w:hAnsi="宋体" w:cs="宋体" w:hint="eastAsia"/>
                <w:kern w:val="0"/>
                <w:sz w:val="24"/>
                <w:szCs w:val="28"/>
                <w:lang w:bidi="ar"/>
              </w:rPr>
              <w:t>1</w:t>
            </w:r>
          </w:p>
        </w:tc>
        <w:tc>
          <w:tcPr>
            <w:tcW w:w="6127" w:type="dxa"/>
            <w:tcBorders>
              <w:top w:val="nil"/>
              <w:left w:val="nil"/>
              <w:bottom w:val="single" w:sz="8" w:space="0" w:color="000000"/>
              <w:right w:val="single" w:sz="8" w:space="0" w:color="000000"/>
            </w:tcBorders>
            <w:tcMar>
              <w:top w:w="15" w:type="dxa"/>
              <w:left w:w="15" w:type="dxa"/>
              <w:right w:w="15" w:type="dxa"/>
            </w:tcMar>
            <w:vAlign w:val="center"/>
          </w:tcPr>
          <w:p w:rsidR="000F0A7D" w:rsidRPr="000F0A7D" w:rsidRDefault="001F3916" w:rsidP="007F59D0">
            <w:pPr>
              <w:widowControl/>
              <w:spacing w:line="360" w:lineRule="auto"/>
              <w:jc w:val="left"/>
              <w:textAlignment w:val="center"/>
              <w:rPr>
                <w:rFonts w:ascii="宋体" w:hAnsi="宋体" w:cs="宋体"/>
                <w:sz w:val="24"/>
                <w:szCs w:val="28"/>
              </w:rPr>
            </w:pPr>
            <w:r w:rsidRPr="000F0A7D">
              <w:rPr>
                <w:rFonts w:ascii="宋体" w:hAnsi="宋体" w:cs="宋体" w:hint="eastAsia"/>
                <w:kern w:val="0"/>
                <w:sz w:val="24"/>
                <w:lang w:bidi="ar"/>
              </w:rPr>
              <w:t>负责对接各用餐单位并做好开餐期间接待工作，协助经理开展各项工作，从业经历3年以上</w:t>
            </w:r>
          </w:p>
        </w:tc>
      </w:tr>
      <w:tr w:rsidR="003F3DC1" w:rsidTr="007F59D0">
        <w:trPr>
          <w:trHeight w:val="334"/>
          <w:jc w:val="center"/>
        </w:trPr>
        <w:tc>
          <w:tcPr>
            <w:tcW w:w="842"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4</w:t>
            </w:r>
          </w:p>
        </w:tc>
        <w:tc>
          <w:tcPr>
            <w:tcW w:w="1986"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库管员/安全员</w:t>
            </w:r>
          </w:p>
        </w:tc>
        <w:tc>
          <w:tcPr>
            <w:tcW w:w="712"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1</w:t>
            </w:r>
          </w:p>
        </w:tc>
        <w:tc>
          <w:tcPr>
            <w:tcW w:w="6127" w:type="dxa"/>
            <w:tcBorders>
              <w:top w:val="nil"/>
              <w:left w:val="nil"/>
              <w:bottom w:val="single" w:sz="8" w:space="0" w:color="000000"/>
              <w:right w:val="single" w:sz="8" w:space="0" w:color="000000"/>
            </w:tcBorders>
            <w:tcMar>
              <w:top w:w="15" w:type="dxa"/>
              <w:left w:w="15" w:type="dxa"/>
              <w:right w:w="15" w:type="dxa"/>
            </w:tcMar>
            <w:vAlign w:val="center"/>
          </w:tcPr>
          <w:p w:rsidR="000F0A7D" w:rsidRDefault="001F3916" w:rsidP="007F59D0">
            <w:pPr>
              <w:spacing w:line="360" w:lineRule="auto"/>
              <w:jc w:val="center"/>
              <w:rPr>
                <w:rFonts w:ascii="宋体" w:hAnsi="宋体" w:cs="宋体"/>
                <w:color w:val="000000"/>
                <w:sz w:val="24"/>
                <w:szCs w:val="28"/>
              </w:rPr>
            </w:pPr>
            <w:r>
              <w:rPr>
                <w:rFonts w:ascii="宋体" w:hAnsi="宋体" w:cs="宋体" w:hint="eastAsia"/>
                <w:color w:val="000000"/>
                <w:sz w:val="24"/>
                <w:szCs w:val="28"/>
              </w:rPr>
              <w:t>负责原材料下单、验收、库房物资管理；</w:t>
            </w:r>
            <w:r>
              <w:rPr>
                <w:rFonts w:ascii="宋体" w:hAnsi="宋体" w:cs="宋体" w:hint="eastAsia"/>
                <w:color w:val="000000"/>
                <w:kern w:val="0"/>
                <w:sz w:val="24"/>
                <w:szCs w:val="28"/>
                <w:lang w:bidi="ar"/>
              </w:rPr>
              <w:t>餐厅食品安全管控及培训、食品快速检验工作；</w:t>
            </w:r>
          </w:p>
        </w:tc>
      </w:tr>
      <w:tr w:rsidR="003F3DC1" w:rsidTr="007F59D0">
        <w:trPr>
          <w:trHeight w:val="334"/>
          <w:jc w:val="center"/>
        </w:trPr>
        <w:tc>
          <w:tcPr>
            <w:tcW w:w="842" w:type="dxa"/>
            <w:tcBorders>
              <w:top w:val="nil"/>
              <w:left w:val="single" w:sz="8" w:space="0" w:color="000000"/>
              <w:bottom w:val="single" w:sz="4" w:space="0" w:color="auto"/>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color w:val="000000"/>
                <w:kern w:val="0"/>
                <w:sz w:val="24"/>
                <w:szCs w:val="28"/>
                <w:lang w:bidi="ar"/>
              </w:rPr>
            </w:pPr>
            <w:r>
              <w:rPr>
                <w:rFonts w:ascii="宋体" w:hAnsi="宋体" w:cs="宋体" w:hint="eastAsia"/>
                <w:b/>
                <w:color w:val="000000"/>
                <w:kern w:val="0"/>
                <w:sz w:val="24"/>
                <w:szCs w:val="28"/>
                <w:lang w:bidi="ar"/>
              </w:rPr>
              <w:t>二</w:t>
            </w:r>
          </w:p>
        </w:tc>
        <w:tc>
          <w:tcPr>
            <w:tcW w:w="1986" w:type="dxa"/>
            <w:tcBorders>
              <w:top w:val="nil"/>
              <w:left w:val="nil"/>
              <w:bottom w:val="single" w:sz="4" w:space="0" w:color="auto"/>
              <w:right w:val="single" w:sz="8" w:space="0" w:color="000000"/>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b/>
                <w:color w:val="000000"/>
                <w:kern w:val="0"/>
                <w:sz w:val="24"/>
                <w:szCs w:val="28"/>
                <w:lang w:bidi="ar"/>
              </w:rPr>
            </w:pPr>
            <w:r>
              <w:rPr>
                <w:rFonts w:ascii="宋体" w:hAnsi="宋体" w:cs="宋体" w:hint="eastAsia"/>
                <w:b/>
                <w:color w:val="000000"/>
                <w:kern w:val="0"/>
                <w:sz w:val="24"/>
                <w:szCs w:val="28"/>
                <w:lang w:bidi="ar"/>
              </w:rPr>
              <w:t>生产服务岗位</w:t>
            </w:r>
          </w:p>
        </w:tc>
        <w:tc>
          <w:tcPr>
            <w:tcW w:w="712" w:type="dxa"/>
            <w:tcBorders>
              <w:top w:val="nil"/>
              <w:left w:val="nil"/>
              <w:bottom w:val="single" w:sz="4" w:space="0" w:color="auto"/>
              <w:right w:val="single" w:sz="8" w:space="0" w:color="000000"/>
            </w:tcBorders>
            <w:tcMar>
              <w:top w:w="15" w:type="dxa"/>
              <w:left w:w="15" w:type="dxa"/>
              <w:right w:w="15" w:type="dxa"/>
            </w:tcMar>
            <w:vAlign w:val="center"/>
          </w:tcPr>
          <w:p w:rsidR="000F0A7D" w:rsidRDefault="000F0A7D" w:rsidP="007F59D0">
            <w:pPr>
              <w:spacing w:line="360" w:lineRule="auto"/>
              <w:jc w:val="center"/>
              <w:rPr>
                <w:rFonts w:ascii="宋体" w:hAnsi="宋体" w:cs="宋体"/>
                <w:color w:val="000000"/>
                <w:sz w:val="24"/>
                <w:szCs w:val="28"/>
              </w:rPr>
            </w:pPr>
          </w:p>
        </w:tc>
        <w:tc>
          <w:tcPr>
            <w:tcW w:w="6127" w:type="dxa"/>
            <w:tcBorders>
              <w:top w:val="nil"/>
              <w:left w:val="nil"/>
              <w:bottom w:val="single" w:sz="4" w:space="0" w:color="auto"/>
              <w:right w:val="single" w:sz="8" w:space="0" w:color="000000"/>
            </w:tcBorders>
            <w:tcMar>
              <w:top w:w="15" w:type="dxa"/>
              <w:left w:w="15" w:type="dxa"/>
              <w:right w:w="15" w:type="dxa"/>
            </w:tcMar>
            <w:vAlign w:val="center"/>
          </w:tcPr>
          <w:p w:rsidR="000F0A7D" w:rsidRDefault="000F0A7D" w:rsidP="007F59D0">
            <w:pPr>
              <w:spacing w:line="360" w:lineRule="auto"/>
              <w:jc w:val="center"/>
              <w:rPr>
                <w:rFonts w:ascii="宋体" w:hAnsi="宋体" w:cs="宋体"/>
                <w:color w:val="000000"/>
                <w:sz w:val="24"/>
                <w:szCs w:val="28"/>
              </w:rPr>
            </w:pPr>
          </w:p>
        </w:tc>
      </w:tr>
      <w:tr w:rsidR="003F3DC1" w:rsidTr="007F59D0">
        <w:trPr>
          <w:trHeight w:val="519"/>
          <w:jc w:val="center"/>
        </w:trPr>
        <w:tc>
          <w:tcPr>
            <w:tcW w:w="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spacing w:line="360" w:lineRule="auto"/>
              <w:jc w:val="center"/>
              <w:rPr>
                <w:rFonts w:ascii="宋体" w:hAnsi="宋体" w:cs="宋体"/>
                <w:color w:val="000000"/>
                <w:sz w:val="24"/>
                <w:szCs w:val="28"/>
              </w:rPr>
            </w:pPr>
            <w:r>
              <w:rPr>
                <w:rFonts w:ascii="宋体" w:hAnsi="宋体" w:cs="宋体" w:hint="eastAsia"/>
                <w:color w:val="000000"/>
                <w:sz w:val="24"/>
                <w:szCs w:val="28"/>
              </w:rPr>
              <w:t>1</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大锅菜厨师</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5</w:t>
            </w:r>
          </w:p>
        </w:tc>
        <w:tc>
          <w:tcPr>
            <w:tcW w:w="61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负责自助餐的加工制作</w:t>
            </w:r>
          </w:p>
        </w:tc>
      </w:tr>
      <w:tr w:rsidR="003F3DC1" w:rsidTr="007F59D0">
        <w:trPr>
          <w:trHeight w:val="649"/>
          <w:jc w:val="center"/>
        </w:trPr>
        <w:tc>
          <w:tcPr>
            <w:tcW w:w="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spacing w:line="360" w:lineRule="auto"/>
              <w:jc w:val="center"/>
              <w:rPr>
                <w:rFonts w:ascii="宋体" w:hAnsi="宋体" w:cs="宋体"/>
                <w:color w:val="000000"/>
                <w:sz w:val="24"/>
                <w:szCs w:val="28"/>
              </w:rPr>
            </w:pPr>
            <w:r>
              <w:rPr>
                <w:rFonts w:ascii="宋体" w:hAnsi="宋体" w:cs="宋体" w:hint="eastAsia"/>
                <w:color w:val="000000"/>
                <w:sz w:val="24"/>
                <w:szCs w:val="28"/>
              </w:rPr>
              <w:t>2</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风味</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4</w:t>
            </w:r>
          </w:p>
        </w:tc>
        <w:tc>
          <w:tcPr>
            <w:tcW w:w="61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三食堂和四食堂各2人，负责开餐期间明档产品如米粉、油茶、冒菜现场制作</w:t>
            </w:r>
          </w:p>
        </w:tc>
      </w:tr>
      <w:tr w:rsidR="003F3DC1" w:rsidTr="007F59D0">
        <w:trPr>
          <w:trHeight w:val="519"/>
          <w:jc w:val="center"/>
        </w:trPr>
        <w:tc>
          <w:tcPr>
            <w:tcW w:w="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3</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素切</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4</w:t>
            </w:r>
          </w:p>
        </w:tc>
        <w:tc>
          <w:tcPr>
            <w:tcW w:w="61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各种菜品切配工作</w:t>
            </w:r>
          </w:p>
        </w:tc>
      </w:tr>
      <w:tr w:rsidR="003F3DC1" w:rsidTr="007F59D0">
        <w:trPr>
          <w:trHeight w:val="564"/>
          <w:jc w:val="center"/>
        </w:trPr>
        <w:tc>
          <w:tcPr>
            <w:tcW w:w="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lastRenderedPageBreak/>
              <w:t>4</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肉切</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3</w:t>
            </w:r>
          </w:p>
        </w:tc>
        <w:tc>
          <w:tcPr>
            <w:tcW w:w="61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各种菜品切配工作</w:t>
            </w:r>
          </w:p>
        </w:tc>
      </w:tr>
      <w:tr w:rsidR="003F3DC1" w:rsidTr="007F59D0">
        <w:trPr>
          <w:trHeight w:val="423"/>
          <w:jc w:val="center"/>
        </w:trPr>
        <w:tc>
          <w:tcPr>
            <w:tcW w:w="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5</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大厅服务员</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16</w:t>
            </w:r>
          </w:p>
        </w:tc>
        <w:tc>
          <w:tcPr>
            <w:tcW w:w="61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sz w:val="24"/>
                <w:szCs w:val="28"/>
              </w:rPr>
            </w:pPr>
            <w:r>
              <w:rPr>
                <w:rFonts w:ascii="宋体" w:hAnsi="宋体" w:cs="宋体" w:hint="eastAsia"/>
                <w:color w:val="000000"/>
                <w:kern w:val="0"/>
                <w:sz w:val="24"/>
                <w:szCs w:val="28"/>
                <w:lang w:bidi="ar"/>
              </w:rPr>
              <w:t>三食堂9人，四食堂7人</w:t>
            </w:r>
          </w:p>
        </w:tc>
      </w:tr>
      <w:tr w:rsidR="003F3DC1" w:rsidTr="007F59D0">
        <w:trPr>
          <w:trHeight w:val="423"/>
          <w:jc w:val="center"/>
        </w:trPr>
        <w:tc>
          <w:tcPr>
            <w:tcW w:w="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szCs w:val="28"/>
                <w:lang w:bidi="ar"/>
              </w:rPr>
            </w:pPr>
            <w:r>
              <w:rPr>
                <w:rFonts w:ascii="宋体" w:hAnsi="宋体" w:cs="宋体" w:hint="eastAsia"/>
                <w:color w:val="000000"/>
                <w:kern w:val="0"/>
                <w:sz w:val="24"/>
                <w:szCs w:val="28"/>
                <w:lang w:bidi="ar"/>
              </w:rPr>
              <w:t>6</w:t>
            </w:r>
          </w:p>
        </w:tc>
        <w:tc>
          <w:tcPr>
            <w:tcW w:w="19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szCs w:val="28"/>
                <w:lang w:bidi="ar"/>
              </w:rPr>
            </w:pPr>
            <w:r>
              <w:rPr>
                <w:rFonts w:ascii="宋体" w:hAnsi="宋体" w:cs="宋体" w:hint="eastAsia"/>
                <w:color w:val="000000"/>
                <w:kern w:val="0"/>
                <w:sz w:val="24"/>
                <w:szCs w:val="28"/>
                <w:lang w:bidi="ar"/>
              </w:rPr>
              <w:t>洗消</w:t>
            </w: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szCs w:val="28"/>
                <w:lang w:bidi="ar"/>
              </w:rPr>
            </w:pPr>
            <w:r>
              <w:rPr>
                <w:rFonts w:ascii="宋体" w:hAnsi="宋体" w:cs="宋体" w:hint="eastAsia"/>
                <w:color w:val="000000"/>
                <w:kern w:val="0"/>
                <w:sz w:val="24"/>
                <w:szCs w:val="28"/>
                <w:lang w:bidi="ar"/>
              </w:rPr>
              <w:t>9</w:t>
            </w:r>
          </w:p>
        </w:tc>
        <w:tc>
          <w:tcPr>
            <w:tcW w:w="61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F0A7D" w:rsidRDefault="001F3916" w:rsidP="007F59D0">
            <w:pPr>
              <w:widowControl/>
              <w:spacing w:line="360" w:lineRule="auto"/>
              <w:jc w:val="center"/>
              <w:textAlignment w:val="center"/>
              <w:rPr>
                <w:rFonts w:ascii="宋体" w:hAnsi="宋体" w:cs="宋体"/>
                <w:color w:val="000000"/>
                <w:kern w:val="0"/>
                <w:sz w:val="24"/>
                <w:szCs w:val="28"/>
                <w:lang w:bidi="ar"/>
              </w:rPr>
            </w:pPr>
            <w:r>
              <w:rPr>
                <w:rFonts w:ascii="宋体" w:hAnsi="宋体" w:cs="宋体" w:hint="eastAsia"/>
                <w:color w:val="000000"/>
                <w:kern w:val="0"/>
                <w:sz w:val="24"/>
                <w:szCs w:val="28"/>
                <w:lang w:bidi="ar"/>
              </w:rPr>
              <w:t>三食堂5人，四食堂4人。 负责开餐期间收拉餐具、餐厨垃圾和餐具、及时清洗餐用具，做好毛菜初加工</w:t>
            </w:r>
          </w:p>
        </w:tc>
      </w:tr>
    </w:tbl>
    <w:p w:rsidR="000F0A7D" w:rsidRDefault="001F3916" w:rsidP="000F0A7D">
      <w:pPr>
        <w:snapToGrid w:val="0"/>
        <w:spacing w:line="360" w:lineRule="auto"/>
        <w:ind w:firstLineChars="200" w:firstLine="560"/>
        <w:rPr>
          <w:rFonts w:ascii="宋体" w:hAnsi="宋体" w:cs="宋体"/>
          <w:color w:val="000000"/>
          <w:sz w:val="28"/>
          <w:szCs w:val="28"/>
        </w:rPr>
      </w:pPr>
      <w:r w:rsidRPr="000F0A7D">
        <w:rPr>
          <w:rFonts w:ascii="宋体" w:hAnsi="宋体" w:cs="宋体" w:hint="eastAsia"/>
          <w:sz w:val="28"/>
          <w:szCs w:val="28"/>
        </w:rPr>
        <w:t>3.2聘任或更换项目部经理、厨师长、副经理、库管员/安全员、前厅主管主要</w:t>
      </w:r>
      <w:r>
        <w:rPr>
          <w:rFonts w:ascii="宋体" w:hAnsi="宋体" w:cs="宋体" w:hint="eastAsia"/>
          <w:color w:val="000000"/>
          <w:sz w:val="28"/>
          <w:szCs w:val="28"/>
        </w:rPr>
        <w:t>岗位，需报市机关事务管理局同意。</w:t>
      </w:r>
    </w:p>
    <w:p w:rsidR="000F0A7D" w:rsidRDefault="001F3916" w:rsidP="000F0A7D">
      <w:pPr>
        <w:snapToGrid w:val="0"/>
        <w:spacing w:line="360" w:lineRule="auto"/>
        <w:ind w:firstLineChars="200" w:firstLine="560"/>
        <w:rPr>
          <w:rFonts w:ascii="宋体" w:hAnsi="宋体" w:cs="宋体"/>
          <w:b/>
          <w:bCs/>
          <w:color w:val="000000"/>
          <w:sz w:val="28"/>
          <w:szCs w:val="28"/>
        </w:rPr>
      </w:pPr>
      <w:r>
        <w:rPr>
          <w:rFonts w:ascii="宋体" w:hAnsi="宋体" w:cs="宋体" w:hint="eastAsia"/>
          <w:color w:val="000000"/>
          <w:sz w:val="28"/>
          <w:szCs w:val="28"/>
        </w:rPr>
        <w:t>★3.3劳务团队厨师队伍应资源丰富，</w:t>
      </w:r>
      <w:r>
        <w:rPr>
          <w:rFonts w:ascii="宋体" w:hAnsi="宋体" w:cs="宋体" w:hint="eastAsia"/>
          <w:color w:val="000000"/>
          <w:kern w:val="0"/>
          <w:sz w:val="28"/>
          <w:szCs w:val="28"/>
          <w:lang w:bidi="ar"/>
        </w:rPr>
        <w:t>大锅菜厨师</w:t>
      </w:r>
      <w:r>
        <w:rPr>
          <w:rFonts w:ascii="宋体" w:hAnsi="宋体" w:cs="宋体" w:hint="eastAsia"/>
          <w:color w:val="000000"/>
          <w:sz w:val="28"/>
          <w:szCs w:val="28"/>
        </w:rPr>
        <w:t>应保证一个季度轮岗一次。</w:t>
      </w:r>
      <w:r>
        <w:rPr>
          <w:rFonts w:ascii="宋体" w:hAnsi="宋体" w:cs="宋体" w:hint="eastAsia"/>
          <w:b/>
          <w:bCs/>
          <w:color w:val="000000"/>
          <w:sz w:val="28"/>
          <w:szCs w:val="28"/>
        </w:rPr>
        <w:t>（此项须单独提供承诺函）</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3.4新聘任员工须报采购方备案，同时报人员政审资料。</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★3.5劳务团队的工作人员由劳务团队自行管理。其员工的福利待遇（工资及五险等）、人员培训、体检、丧伤残疾病等所有费用均由劳务公司自行承担；劳务公司承担经营场所范围内的独立法律责任。</w:t>
      </w:r>
      <w:r>
        <w:rPr>
          <w:rFonts w:ascii="宋体" w:hAnsi="宋体" w:cs="宋体" w:hint="eastAsia"/>
          <w:b/>
          <w:bCs/>
          <w:color w:val="000000"/>
          <w:sz w:val="28"/>
          <w:szCs w:val="28"/>
        </w:rPr>
        <w:t>（此项须单独提供承诺函）</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3.6劳务团队的工作人员必须是遵守国家法律法规且无违法违纪的中国公民，上岗前必须通过当地卫生部门指定医院或防疫站的体检，并取得饮食行业健康证。</w:t>
      </w:r>
    </w:p>
    <w:p w:rsidR="000F0A7D" w:rsidRDefault="001F3916" w:rsidP="000F0A7D">
      <w:pPr>
        <w:pStyle w:val="af5"/>
        <w:spacing w:after="0" w:line="360" w:lineRule="auto"/>
        <w:ind w:firstLineChars="200" w:firstLine="560"/>
        <w:rPr>
          <w:rFonts w:ascii="宋体" w:hAnsi="宋体" w:cs="宋体"/>
          <w:color w:val="000000"/>
          <w:sz w:val="28"/>
          <w:szCs w:val="28"/>
        </w:rPr>
      </w:pPr>
      <w:r>
        <w:rPr>
          <w:rFonts w:ascii="宋体" w:hAnsi="宋体" w:cs="宋体" w:hint="eastAsia"/>
          <w:color w:val="000000"/>
          <w:sz w:val="28"/>
          <w:szCs w:val="28"/>
        </w:rPr>
        <w:t>★3.7安排专门的项目负责人及安全员驻点管理。</w:t>
      </w:r>
      <w:r>
        <w:rPr>
          <w:rFonts w:ascii="宋体" w:hAnsi="宋体" w:cs="宋体" w:hint="eastAsia"/>
          <w:b/>
          <w:bCs/>
          <w:color w:val="000000"/>
          <w:sz w:val="28"/>
          <w:szCs w:val="28"/>
        </w:rPr>
        <w:t>（此项须单独提供承诺函）</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4.服务方案要求</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4.1运营服务方案：包括总体监控措施，食品质量控制措施、服务质量控制措施、卫生管理控制措施（食品卫生，人员卫生，环境卫生，垃圾处理措施等）、餐厅环境管理措施、配合采购人采购原材料措施、成本控制措施、设施设备运行维护方案、安全操作规程控制管理措施、食品保存管理措施、食品留样措施、人员职责与管理措施、投诉处理措施、消防、治安及意外事故处理、以及其他服务内容、服务规范、服务标准、服务措施、质量管理、监控体系及说明材料。</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4.2服务支持人员配备情况，包括人员结构，现场人员工作安排计划及其</w:t>
      </w:r>
      <w:r>
        <w:rPr>
          <w:rFonts w:ascii="宋体" w:hAnsi="宋体" w:cs="宋体" w:hint="eastAsia"/>
          <w:color w:val="000000"/>
          <w:sz w:val="28"/>
          <w:szCs w:val="28"/>
        </w:rPr>
        <w:lastRenderedPageBreak/>
        <w:t>他辅助说明材料；供应商必须安排固定的主要经营服务人员于本项目，如在合同执行过程中，需要对上述人员进行调换，必须得到采购人的批准。</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4.3员工培训计划及内容、员工考核激励机制。</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4.4就餐职工满意度提升方案，优质增值服务或其他利于采购人的服务方案。</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4.5餐厅建立合理、可行、有效的满意度评分机制、食堂管理评分机制。</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5.其他要求</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★5.1有完善的食堂管理组织机构和规章制度，具有相应专业技术人员，食堂经理具有餐饮业经营管理经验。</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5.2供应商须将聘用人员的劳动用工合同、健康检查证明、卫生知识培训合格证明和社保缴费证明交市机关事务管理局存档。</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5.3食堂的食品加工制作、卫生防疫、就餐环境等必须达到国家相关规定的卫生标准。</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5.4供应商保证厨房、餐厅、办公室、雅间及周边环境区域卫生、整洁，符合相关规定要求。</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5.5按行业规定和统一着装上岗。严格遵守行业操作规程，安全、正确使用食堂设施设备及各类餐具用具；严格管理、妥善保管食堂设施设备及各类餐具用具，不得故意损坏、毁坏、丢失，否则照价赔偿；食堂各类杯具、碗碟等易损易耗品每年损毁率控制在20%（含）以内，超出部分照价赔偿。供应商在服务期间须购买食堂食品安全责任险，若因供应商管理不到位、设施设备使用不当、人员操作失误等原因发生安全责任事故造成人身伤害和设施设备损失的，由供应商承担全部责任；但因不可抗力造成的采购人房产和设施设备的经济损失或法律责任，供应商不承担。</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5.6供应商工作人员不得将食堂物资（含食材）带出食堂以外区域，发现一次，将扣除劳务费500-5000元，情节特别严重的，移送司法机关处理。</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5.7供应商应按照采购人的要求，根据就餐人数，每日按时足量提供一日</w:t>
      </w:r>
      <w:r>
        <w:rPr>
          <w:rFonts w:ascii="宋体" w:hAnsi="宋体" w:cs="宋体" w:hint="eastAsia"/>
          <w:color w:val="000000"/>
          <w:sz w:val="28"/>
          <w:szCs w:val="28"/>
        </w:rPr>
        <w:lastRenderedPageBreak/>
        <w:t>三餐的主、副食及外卖小吃的相关服务。</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5.8供应商须每周拟定食谱，经采购人审核后实施。供应商须根据时令季节、职工工作状况、职工体检状况等作出调整。</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5.9供应商必须接受采购人的监督和管理，必须严格遵守采购人的相关规章制度，必须满足采购人的用餐需求。</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5.10采购人提供职工食堂食品加工制作、职工就餐所需的设施设备，负责设施设备和食材的采购，负责水、电、气等费用支出。</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5.11供应商负责加工、烹饪、供餐、打餐等服务工作，负责库房管理及食堂内部清洁卫生工作。</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5.12供应商须派遣专业精干的服务团队进驻，提供专业、周到的就餐服务。</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5.13服务期内厨房设备正常维修和必须添置或需要更换的设备，由供应商提出申请，经采购人同意后负责安排落实，费用由采购人承担。</w:t>
      </w:r>
    </w:p>
    <w:p w:rsidR="000F0A7D" w:rsidRDefault="001F3916" w:rsidP="000F0A7D">
      <w:pPr>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5.14供应商不得改变房屋用途、超范围加工制作或租赁给第三方。</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★6.考核：我局将采取多种考核相结合的方式对供应商进行考核，考核结果直接与劳务费挂钩。具体考核要求如下：</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6.1月度考核</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6.1.1采用暗查和明查的方式进行日常考核，实行扣分制，按月度公布考核得分。主要考核内容为：日常管理、操作规范、环境卫生等（详见合同约定的食堂管理月度考核表）。</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6.1.2月度考核得分应用：</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⑴基准分：85-95分，按合同约定的月度（不含暂扣的满意度考核费用）劳务费全额支付。</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⑵高于基准分：96-100分，奖励3000元。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⑶低于基准分：84分以下，处罚2000元。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6.2满意度评价考核</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6.2.1每年暂扣5%的劳务费作为满意度评价考核费用，根据就餐单位的满</w:t>
      </w:r>
      <w:r>
        <w:rPr>
          <w:rFonts w:ascii="宋体" w:hAnsi="宋体" w:hint="eastAsia"/>
          <w:color w:val="000000"/>
          <w:sz w:val="28"/>
          <w:szCs w:val="28"/>
        </w:rPr>
        <w:lastRenderedPageBreak/>
        <w:t>意度测评，内容包括服务单位工作响应度、时效性、投诉率等（见餐饮服务满意度调查表），采用平均分制。</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6.2.2满意度评价考核的应用：</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⑴基准分85-95分的，满意度评价考核费用全额支付。</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⑵高于基准分：96-100分，满意度评价考核费用全额支付，并另行给予奖励，奖励标准为满意度评价考核费用的30%。</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⑶低于基准分：84-60分，不予支付满意度评价考核费用。</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 xml:space="preserve">⑷低于60分的，不予支付满意度评价考核费用，并处罚2000元。 </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6.3成本控制考核</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劳务团队每月出具上月收支报表及成本分析说明，运行支出费用以食堂当月收入费用的95%为基准（由于市场价格随季节波动较大，甲方可根据食堂前期运行情况及市场调查价调整基数；食堂水电气费不计入成本）。</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6.3.1运行支出费用高于当月收入费用的95%（含），低于100%的，当月月度考核总分扣减5分。</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6.3.2运行支出费用高于当月收入费用的，当月月度考核总分扣减10分，亏损部分由劳务公司全部承担。</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6.3.3运行支出费用低于当月收入费用的95%，当月月度考核总分加5分。</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6.4单项整改考核</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6.4.1食堂员工私自将食材或（半）成品食物带出食堂外，被甲方发现的，扣减当月月度考核分10分，开具单项整改通知书，并罚款500-2000元。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6.4.2由监管部门查处不合格事项，造成不良后果的，扣减当月月度考核分10分，开具单项整改通知书，并罚款500-2000元。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6.4.3被市（县、区）领导点名、公开批评的或部门（单位）有书面批评意见、署名投诉的，扣减当月月度考核10分，开具单项整改通知书，并罚款1000-3000元。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6.4.4发生其他重大失误，导致严重后果的，扣减当月月度考核分20分，</w:t>
      </w:r>
      <w:r>
        <w:rPr>
          <w:rFonts w:ascii="宋体" w:hAnsi="宋体" w:hint="eastAsia"/>
          <w:color w:val="000000"/>
          <w:sz w:val="28"/>
          <w:szCs w:val="28"/>
        </w:rPr>
        <w:lastRenderedPageBreak/>
        <w:t>并开具单项整改通知书，罚款2000-5000元。</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6.5能耗及其他考核</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6.5.1水、电、气等能耗在同等条件下应在上年基础上下降5%，其中下降高于5%的，奖励3000元；高于上年基础的，处罚5000元。该项从202</w:t>
      </w:r>
      <w:r>
        <w:rPr>
          <w:rFonts w:ascii="宋体" w:hAnsi="宋体"/>
          <w:color w:val="000000"/>
          <w:sz w:val="28"/>
          <w:szCs w:val="28"/>
        </w:rPr>
        <w:t>2</w:t>
      </w:r>
      <w:r>
        <w:rPr>
          <w:rFonts w:ascii="宋体" w:hAnsi="宋体" w:hint="eastAsia"/>
          <w:color w:val="000000"/>
          <w:sz w:val="28"/>
          <w:szCs w:val="28"/>
        </w:rPr>
        <w:t>年开始执行，每年末考核一次。</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6.5.2餐具损坏率每年应控制在20%以内（特殊情况除外），其中损坏率低于20%的，奖励2000元；高于20%的，处罚3000元。该项每年末考核一次。</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★7.供应商发生以下事件的，解除劳务合同并追究相关责任。</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1.发生重大安全生产事故或食品安全事故（涉及3人及以上），造成重大损失的。</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2.因管理不善，发生严重盗窃、人身伤害、火灾等责任事故的。</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3.由媒体和舆论曝光，造成严重后果的。</w:t>
      </w:r>
    </w:p>
    <w:p w:rsidR="000F0A7D" w:rsidRDefault="001F3916" w:rsidP="000F0A7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4.发生其他情节严重、发生重大恶劣影响。</w:t>
      </w:r>
    </w:p>
    <w:p w:rsidR="000F0A7D" w:rsidRDefault="001F3916" w:rsidP="000F0A7D">
      <w:pPr>
        <w:snapToGrid w:val="0"/>
        <w:spacing w:line="360" w:lineRule="auto"/>
        <w:ind w:firstLineChars="200" w:firstLine="560"/>
        <w:rPr>
          <w:rFonts w:ascii="宋体" w:hAnsi="宋体" w:cs="宋体"/>
          <w:b/>
          <w:bCs/>
          <w:color w:val="000000"/>
          <w:sz w:val="28"/>
          <w:szCs w:val="28"/>
        </w:rPr>
      </w:pPr>
      <w:r>
        <w:rPr>
          <w:rFonts w:ascii="宋体" w:hAnsi="宋体" w:hint="eastAsia"/>
          <w:color w:val="000000"/>
          <w:sz w:val="28"/>
          <w:szCs w:val="28"/>
        </w:rPr>
        <w:t>★8.供应商应书面承诺，若中标应在合同签订后30个工作日内为该项目办理《食品经营许可证》。</w:t>
      </w:r>
      <w:r>
        <w:rPr>
          <w:rFonts w:ascii="宋体" w:hAnsi="宋体" w:cs="宋体" w:hint="eastAsia"/>
          <w:b/>
          <w:bCs/>
          <w:color w:val="000000"/>
          <w:sz w:val="28"/>
          <w:szCs w:val="28"/>
        </w:rPr>
        <w:t>（此项须单独提供承诺函）</w:t>
      </w:r>
    </w:p>
    <w:p w:rsidR="000F0A7D" w:rsidRDefault="001F3916" w:rsidP="000F0A7D">
      <w:pPr>
        <w:snapToGrid w:val="0"/>
        <w:spacing w:line="360" w:lineRule="auto"/>
        <w:rPr>
          <w:rFonts w:ascii="宋体" w:hAnsi="宋体" w:cs="宋体"/>
          <w:b/>
          <w:color w:val="000000"/>
          <w:sz w:val="28"/>
          <w:szCs w:val="28"/>
        </w:rPr>
      </w:pPr>
      <w:r>
        <w:rPr>
          <w:rFonts w:ascii="宋体" w:hAnsi="宋体" w:cs="宋体" w:hint="eastAsia"/>
          <w:b/>
          <w:color w:val="000000"/>
          <w:sz w:val="28"/>
          <w:szCs w:val="28"/>
        </w:rPr>
        <w:t>备注：1、以上打★部分为本次磋商采购项目的实质性要求，不响应做无效处理。</w:t>
      </w:r>
    </w:p>
    <w:p w:rsidR="000F0A7D" w:rsidRDefault="001F3916" w:rsidP="000F0A7D">
      <w:pPr>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2、本项目“兼投不兼中”，第一包的第一成交候选人，不再参与第二包的磋商和评定。</w:t>
      </w:r>
    </w:p>
    <w:p w:rsidR="000F0A7D" w:rsidRDefault="001F3916" w:rsidP="000F0A7D">
      <w:pPr>
        <w:ind w:firstLineChars="200" w:firstLine="562"/>
        <w:outlineLvl w:val="2"/>
        <w:rPr>
          <w:rFonts w:asciiTheme="minorEastAsia" w:eastAsiaTheme="minorEastAsia" w:hAnsiTheme="minorEastAsia"/>
          <w:b/>
          <w:sz w:val="28"/>
          <w:szCs w:val="28"/>
        </w:rPr>
      </w:pPr>
      <w:bookmarkStart w:id="48" w:name="_Toc256000208"/>
      <w:bookmarkStart w:id="49" w:name="_Toc256000100"/>
      <w:bookmarkStart w:id="50" w:name="_Toc103676117"/>
      <w:bookmarkStart w:id="51" w:name="_Toc106019704"/>
      <w:r>
        <w:rPr>
          <w:rFonts w:asciiTheme="minorEastAsia" w:eastAsiaTheme="minorEastAsia" w:hAnsiTheme="minorEastAsia"/>
          <w:b/>
          <w:sz w:val="28"/>
          <w:szCs w:val="28"/>
        </w:rPr>
        <w:t>3</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商务要求：</w:t>
      </w:r>
      <w:bookmarkEnd w:id="48"/>
      <w:bookmarkEnd w:id="49"/>
      <w:bookmarkEnd w:id="50"/>
      <w:bookmarkEnd w:id="51"/>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2835"/>
        <w:gridCol w:w="4892"/>
      </w:tblGrid>
      <w:tr w:rsidR="003F3DC1" w:rsidTr="007F59D0">
        <w:trPr>
          <w:trHeight w:val="630"/>
        </w:trPr>
        <w:tc>
          <w:tcPr>
            <w:tcW w:w="915" w:type="dxa"/>
            <w:vAlign w:val="center"/>
          </w:tcPr>
          <w:p w:rsidR="000F0A7D" w:rsidRDefault="001F3916" w:rsidP="007F59D0">
            <w:pPr>
              <w:adjustRightInd w:val="0"/>
              <w:spacing w:line="320" w:lineRule="exact"/>
              <w:jc w:val="center"/>
              <w:rPr>
                <w:rFonts w:ascii="宋体" w:hAnsi="宋体"/>
                <w:b/>
                <w:bCs/>
                <w:spacing w:val="8"/>
                <w:sz w:val="24"/>
              </w:rPr>
            </w:pPr>
            <w:r>
              <w:rPr>
                <w:rFonts w:ascii="宋体" w:hAnsi="宋体" w:hint="eastAsia"/>
                <w:b/>
                <w:bCs/>
                <w:spacing w:val="8"/>
                <w:sz w:val="24"/>
              </w:rPr>
              <w:t>序号</w:t>
            </w:r>
          </w:p>
        </w:tc>
        <w:tc>
          <w:tcPr>
            <w:tcW w:w="2835" w:type="dxa"/>
            <w:vAlign w:val="center"/>
          </w:tcPr>
          <w:p w:rsidR="000F0A7D" w:rsidRDefault="001F3916" w:rsidP="007F59D0">
            <w:pPr>
              <w:adjustRightInd w:val="0"/>
              <w:spacing w:line="320" w:lineRule="exact"/>
              <w:jc w:val="center"/>
              <w:rPr>
                <w:rFonts w:ascii="宋体" w:hAnsi="宋体"/>
                <w:b/>
                <w:bCs/>
                <w:spacing w:val="8"/>
                <w:sz w:val="24"/>
              </w:rPr>
            </w:pPr>
            <w:r>
              <w:rPr>
                <w:rFonts w:ascii="宋体" w:hAnsi="宋体" w:hint="eastAsia"/>
                <w:b/>
                <w:bCs/>
                <w:spacing w:val="8"/>
                <w:sz w:val="24"/>
              </w:rPr>
              <w:t>内容</w:t>
            </w:r>
          </w:p>
        </w:tc>
        <w:tc>
          <w:tcPr>
            <w:tcW w:w="4892" w:type="dxa"/>
            <w:vAlign w:val="center"/>
          </w:tcPr>
          <w:p w:rsidR="000F0A7D" w:rsidRDefault="001F3916" w:rsidP="007F59D0">
            <w:pPr>
              <w:adjustRightInd w:val="0"/>
              <w:spacing w:line="320" w:lineRule="exact"/>
              <w:jc w:val="center"/>
              <w:rPr>
                <w:rFonts w:ascii="宋体" w:hAnsi="宋体"/>
                <w:b/>
                <w:bCs/>
                <w:spacing w:val="8"/>
                <w:sz w:val="24"/>
              </w:rPr>
            </w:pPr>
            <w:r>
              <w:rPr>
                <w:rFonts w:ascii="宋体" w:hAnsi="宋体" w:hint="eastAsia"/>
                <w:b/>
                <w:bCs/>
                <w:spacing w:val="8"/>
                <w:sz w:val="24"/>
              </w:rPr>
              <w:t>招标采购要求</w:t>
            </w:r>
          </w:p>
        </w:tc>
      </w:tr>
      <w:tr w:rsidR="003F3DC1" w:rsidTr="007F59D0">
        <w:trPr>
          <w:trHeight w:val="597"/>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1</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服务期限</w:t>
            </w:r>
            <w:r>
              <w:rPr>
                <w:rFonts w:ascii="宋体" w:hAnsi="宋体" w:cs="宋体"/>
                <w:kern w:val="0"/>
                <w:sz w:val="24"/>
                <w:lang w:val="zh-CN"/>
              </w:rPr>
              <w:t>/</w:t>
            </w:r>
            <w:r>
              <w:rPr>
                <w:rFonts w:ascii="宋体" w:hAnsi="宋体" w:cs="宋体" w:hint="eastAsia"/>
                <w:kern w:val="0"/>
                <w:sz w:val="24"/>
                <w:lang w:val="zh-CN"/>
              </w:rPr>
              <w:t>交货时间/工期要求</w:t>
            </w:r>
          </w:p>
        </w:tc>
        <w:tc>
          <w:tcPr>
            <w:tcW w:w="4892" w:type="dxa"/>
          </w:tcPr>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三年（合同一年一签）</w:t>
            </w:r>
          </w:p>
        </w:tc>
      </w:tr>
      <w:tr w:rsidR="003F3DC1" w:rsidTr="007F59D0">
        <w:trPr>
          <w:trHeight w:val="597"/>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2</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交货</w:t>
            </w:r>
            <w:r>
              <w:rPr>
                <w:rFonts w:ascii="宋体" w:hAnsi="宋体" w:cs="宋体"/>
                <w:kern w:val="0"/>
                <w:sz w:val="24"/>
                <w:lang w:val="zh-CN"/>
              </w:rPr>
              <w:t>地点</w:t>
            </w:r>
          </w:p>
        </w:tc>
        <w:tc>
          <w:tcPr>
            <w:tcW w:w="4892" w:type="dxa"/>
          </w:tcPr>
          <w:p w:rsidR="000F0A7D" w:rsidRDefault="001F3916" w:rsidP="007F59D0">
            <w:pPr>
              <w:ind w:firstLineChars="200" w:firstLine="480"/>
              <w:rPr>
                <w:rFonts w:ascii="宋体" w:hAnsi="宋体" w:cs="宋体"/>
                <w:kern w:val="0"/>
                <w:sz w:val="24"/>
              </w:rPr>
            </w:pPr>
            <w:r>
              <w:rPr>
                <w:rFonts w:ascii="宋体" w:hAnsi="宋体" w:cs="宋体" w:hint="eastAsia"/>
                <w:kern w:val="0"/>
                <w:sz w:val="24"/>
              </w:rPr>
              <w:t>园艺</w:t>
            </w:r>
            <w:r>
              <w:rPr>
                <w:rFonts w:ascii="宋体" w:hAnsi="宋体" w:cs="宋体" w:hint="eastAsia"/>
                <w:kern w:val="0"/>
                <w:sz w:val="24"/>
                <w:lang w:val="zh-CN"/>
              </w:rPr>
              <w:t>集中办公区</w:t>
            </w:r>
            <w:r>
              <w:rPr>
                <w:rFonts w:ascii="宋体" w:hAnsi="宋体" w:cs="宋体" w:hint="eastAsia"/>
                <w:kern w:val="0"/>
                <w:sz w:val="24"/>
              </w:rPr>
              <w:t>三、四食堂</w:t>
            </w:r>
          </w:p>
        </w:tc>
      </w:tr>
      <w:tr w:rsidR="003F3DC1" w:rsidTr="007F59D0">
        <w:trPr>
          <w:trHeight w:val="2319"/>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kern w:val="0"/>
                <w:sz w:val="24"/>
                <w:lang w:val="zh-CN"/>
              </w:rPr>
              <w:lastRenderedPageBreak/>
              <w:t>3</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履约、验收要求与标准</w:t>
            </w:r>
          </w:p>
        </w:tc>
        <w:tc>
          <w:tcPr>
            <w:tcW w:w="4892" w:type="dxa"/>
          </w:tcPr>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1.供应商应安排专门的项目经理及质检员驻点管理，对每日进库食材现场检测，确保食品安全，随时解决各类问题。</w:t>
            </w:r>
          </w:p>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2.食堂文化建设由供应商负责，接受采购人的指导和监督。</w:t>
            </w:r>
          </w:p>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3.严格按照“技术要求”部分“考核要求”进行履约、验收。</w:t>
            </w:r>
          </w:p>
        </w:tc>
      </w:tr>
      <w:tr w:rsidR="003F3DC1" w:rsidTr="007F59D0">
        <w:trPr>
          <w:trHeight w:val="2948"/>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kern w:val="0"/>
                <w:sz w:val="24"/>
                <w:lang w:val="zh-CN"/>
              </w:rPr>
              <w:t>4</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款项支付方式、进度</w:t>
            </w:r>
          </w:p>
        </w:tc>
        <w:tc>
          <w:tcPr>
            <w:tcW w:w="4892" w:type="dxa"/>
          </w:tcPr>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采用转账方式按</w:t>
            </w:r>
            <w:r>
              <w:rPr>
                <w:rFonts w:ascii="宋体" w:hAnsi="宋体" w:cs="宋体" w:hint="eastAsia"/>
                <w:kern w:val="0"/>
                <w:sz w:val="24"/>
              </w:rPr>
              <w:t>季度</w:t>
            </w:r>
            <w:r>
              <w:rPr>
                <w:rFonts w:ascii="宋体" w:hAnsi="宋体" w:cs="宋体" w:hint="eastAsia"/>
                <w:kern w:val="0"/>
                <w:sz w:val="24"/>
                <w:lang w:val="zh-CN"/>
              </w:rPr>
              <w:t>支付劳务</w:t>
            </w:r>
            <w:r>
              <w:rPr>
                <w:rFonts w:ascii="宋体" w:hAnsi="宋体" w:cs="宋体" w:hint="eastAsia"/>
                <w:kern w:val="0"/>
                <w:sz w:val="24"/>
              </w:rPr>
              <w:t>承包</w:t>
            </w:r>
            <w:r>
              <w:rPr>
                <w:rFonts w:ascii="宋体" w:hAnsi="宋体" w:cs="宋体" w:hint="eastAsia"/>
                <w:kern w:val="0"/>
                <w:sz w:val="24"/>
                <w:lang w:val="zh-CN"/>
              </w:rPr>
              <w:t>费。</w:t>
            </w:r>
            <w:r>
              <w:rPr>
                <w:rFonts w:ascii="宋体" w:hAnsi="宋体" w:cs="宋体" w:hint="eastAsia"/>
                <w:kern w:val="0"/>
                <w:sz w:val="24"/>
              </w:rPr>
              <w:t>每季度结束</w:t>
            </w:r>
            <w:r>
              <w:rPr>
                <w:rFonts w:ascii="宋体" w:hAnsi="宋体" w:cs="宋体" w:hint="eastAsia"/>
                <w:kern w:val="0"/>
                <w:sz w:val="24"/>
                <w:lang w:val="zh-CN"/>
              </w:rPr>
              <w:t>次月第5个工作日，</w:t>
            </w:r>
            <w:r>
              <w:rPr>
                <w:rFonts w:ascii="宋体" w:hAnsi="宋体" w:cs="宋体" w:hint="eastAsia"/>
                <w:kern w:val="0"/>
                <w:sz w:val="24"/>
              </w:rPr>
              <w:t>采购人与供应商</w:t>
            </w:r>
            <w:r>
              <w:rPr>
                <w:rFonts w:ascii="宋体" w:hAnsi="宋体" w:cs="宋体" w:hint="eastAsia"/>
                <w:kern w:val="0"/>
                <w:sz w:val="24"/>
                <w:lang w:val="zh-CN"/>
              </w:rPr>
              <w:t>就</w:t>
            </w:r>
            <w:r>
              <w:rPr>
                <w:rFonts w:ascii="宋体" w:hAnsi="宋体" w:cs="宋体" w:hint="eastAsia"/>
                <w:kern w:val="0"/>
                <w:sz w:val="24"/>
              </w:rPr>
              <w:t>上一季度</w:t>
            </w:r>
            <w:r>
              <w:rPr>
                <w:rFonts w:ascii="宋体" w:hAnsi="宋体" w:cs="宋体" w:hint="eastAsia"/>
                <w:kern w:val="0"/>
                <w:sz w:val="24"/>
                <w:lang w:val="zh-CN"/>
              </w:rPr>
              <w:t>劳务</w:t>
            </w:r>
            <w:r>
              <w:rPr>
                <w:rFonts w:ascii="宋体" w:hAnsi="宋体" w:cs="宋体" w:hint="eastAsia"/>
                <w:kern w:val="0"/>
                <w:sz w:val="24"/>
              </w:rPr>
              <w:t>承包</w:t>
            </w:r>
            <w:r>
              <w:rPr>
                <w:rFonts w:ascii="宋体" w:hAnsi="宋体" w:cs="宋体" w:hint="eastAsia"/>
                <w:kern w:val="0"/>
                <w:sz w:val="24"/>
                <w:lang w:val="zh-CN"/>
              </w:rPr>
              <w:t>费和考核情况进行对账并签字确认，核准完毕后</w:t>
            </w:r>
            <w:r>
              <w:rPr>
                <w:rFonts w:ascii="宋体" w:hAnsi="宋体" w:cs="宋体" w:hint="eastAsia"/>
                <w:kern w:val="0"/>
                <w:sz w:val="24"/>
              </w:rPr>
              <w:t>10个工作日内</w:t>
            </w:r>
            <w:r>
              <w:rPr>
                <w:rFonts w:ascii="宋体" w:hAnsi="宋体" w:cs="宋体" w:hint="eastAsia"/>
                <w:kern w:val="0"/>
                <w:sz w:val="24"/>
                <w:lang w:val="zh-CN"/>
              </w:rPr>
              <w:t>由</w:t>
            </w:r>
            <w:r>
              <w:rPr>
                <w:rFonts w:ascii="宋体" w:hAnsi="宋体" w:cs="宋体" w:hint="eastAsia"/>
                <w:kern w:val="0"/>
                <w:sz w:val="24"/>
              </w:rPr>
              <w:t>供应商</w:t>
            </w:r>
            <w:r>
              <w:rPr>
                <w:rFonts w:ascii="宋体" w:hAnsi="宋体" w:cs="宋体" w:hint="eastAsia"/>
                <w:kern w:val="0"/>
                <w:sz w:val="24"/>
                <w:lang w:val="zh-CN"/>
              </w:rPr>
              <w:t>提供正式税务发票，</w:t>
            </w:r>
            <w:r>
              <w:rPr>
                <w:rFonts w:ascii="宋体" w:hAnsi="宋体" w:cs="宋体" w:hint="eastAsia"/>
                <w:kern w:val="0"/>
                <w:sz w:val="24"/>
              </w:rPr>
              <w:t>采购人</w:t>
            </w:r>
            <w:r>
              <w:rPr>
                <w:rFonts w:ascii="宋体" w:hAnsi="宋体" w:cs="宋体" w:hint="eastAsia"/>
                <w:kern w:val="0"/>
                <w:sz w:val="24"/>
                <w:lang w:val="zh-CN"/>
              </w:rPr>
              <w:t>应在收到</w:t>
            </w:r>
            <w:r>
              <w:rPr>
                <w:rFonts w:ascii="宋体" w:hAnsi="宋体" w:cs="宋体" w:hint="eastAsia"/>
                <w:kern w:val="0"/>
                <w:sz w:val="24"/>
              </w:rPr>
              <w:t>供应商</w:t>
            </w:r>
            <w:r>
              <w:rPr>
                <w:rFonts w:ascii="宋体" w:hAnsi="宋体" w:cs="宋体" w:hint="eastAsia"/>
                <w:kern w:val="0"/>
                <w:sz w:val="24"/>
                <w:lang w:val="zh-CN"/>
              </w:rPr>
              <w:t>发票后10个工作日内支付。</w:t>
            </w:r>
          </w:p>
          <w:p w:rsidR="000F0A7D" w:rsidRDefault="001F3916" w:rsidP="007F59D0">
            <w:pPr>
              <w:ind w:firstLineChars="200" w:firstLine="480"/>
              <w:rPr>
                <w:rFonts w:ascii="宋体" w:hAnsi="宋体" w:cs="宋体"/>
                <w:kern w:val="0"/>
                <w:sz w:val="24"/>
                <w:lang w:val="zh-CN"/>
              </w:rPr>
            </w:pPr>
            <w:r>
              <w:rPr>
                <w:rFonts w:ascii="宋体" w:hAnsi="宋体" w:cs="宋体" w:hint="eastAsia"/>
                <w:kern w:val="0"/>
                <w:sz w:val="24"/>
                <w:lang w:val="zh-CN"/>
              </w:rPr>
              <w:t>本劳务</w:t>
            </w:r>
            <w:r>
              <w:rPr>
                <w:rFonts w:ascii="宋体" w:hAnsi="宋体" w:cs="宋体" w:hint="eastAsia"/>
                <w:kern w:val="0"/>
                <w:sz w:val="24"/>
              </w:rPr>
              <w:t>承包</w:t>
            </w:r>
            <w:r>
              <w:rPr>
                <w:rFonts w:ascii="宋体" w:hAnsi="宋体" w:cs="宋体" w:hint="eastAsia"/>
                <w:kern w:val="0"/>
                <w:sz w:val="24"/>
                <w:lang w:val="zh-CN"/>
              </w:rPr>
              <w:t>费用包含：员工工资及福利（含五险），综合税费，健康体检费，人员培训，制服（每人每年4套）费等。</w:t>
            </w:r>
          </w:p>
        </w:tc>
      </w:tr>
      <w:tr w:rsidR="003F3DC1" w:rsidTr="007F59D0">
        <w:trPr>
          <w:trHeight w:val="2108"/>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5</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对中小企业在资金支付期限、预付款比例等方面的优惠措施</w:t>
            </w:r>
          </w:p>
        </w:tc>
        <w:tc>
          <w:tcPr>
            <w:tcW w:w="4892" w:type="dxa"/>
          </w:tcPr>
          <w:p w:rsidR="000F0A7D" w:rsidRDefault="001F3916" w:rsidP="007F59D0">
            <w:pPr>
              <w:ind w:firstLineChars="200" w:firstLine="480"/>
              <w:rPr>
                <w:rFonts w:ascii="宋体" w:hAnsi="宋体"/>
                <w:bCs/>
                <w:spacing w:val="8"/>
                <w:sz w:val="24"/>
              </w:rPr>
            </w:pPr>
            <w:r>
              <w:rPr>
                <w:rFonts w:ascii="宋体" w:hAnsi="宋体" w:cs="宋体" w:hint="eastAsia"/>
                <w:kern w:val="0"/>
                <w:sz w:val="24"/>
                <w:lang w:val="zh-CN"/>
              </w:rPr>
              <w:t>采用转账方式按</w:t>
            </w:r>
            <w:r>
              <w:rPr>
                <w:rFonts w:ascii="宋体" w:hAnsi="宋体" w:cs="宋体" w:hint="eastAsia"/>
                <w:kern w:val="0"/>
                <w:sz w:val="24"/>
              </w:rPr>
              <w:t>月度</w:t>
            </w:r>
            <w:r>
              <w:rPr>
                <w:rFonts w:ascii="宋体" w:hAnsi="宋体" w:cs="宋体" w:hint="eastAsia"/>
                <w:kern w:val="0"/>
                <w:sz w:val="24"/>
                <w:lang w:val="zh-CN"/>
              </w:rPr>
              <w:t>支付劳务</w:t>
            </w:r>
            <w:r>
              <w:rPr>
                <w:rFonts w:ascii="宋体" w:hAnsi="宋体" w:cs="宋体" w:hint="eastAsia"/>
                <w:kern w:val="0"/>
                <w:sz w:val="24"/>
              </w:rPr>
              <w:t>承包</w:t>
            </w:r>
            <w:r>
              <w:rPr>
                <w:rFonts w:ascii="宋体" w:hAnsi="宋体" w:cs="宋体" w:hint="eastAsia"/>
                <w:kern w:val="0"/>
                <w:sz w:val="24"/>
                <w:lang w:val="zh-CN"/>
              </w:rPr>
              <w:t>费。</w:t>
            </w:r>
            <w:r>
              <w:rPr>
                <w:rFonts w:ascii="宋体" w:hAnsi="宋体" w:cs="宋体" w:hint="eastAsia"/>
                <w:kern w:val="0"/>
                <w:sz w:val="24"/>
              </w:rPr>
              <w:t>每月结束后，</w:t>
            </w:r>
            <w:r>
              <w:rPr>
                <w:rFonts w:ascii="宋体" w:hAnsi="宋体" w:cs="宋体" w:hint="eastAsia"/>
                <w:kern w:val="0"/>
                <w:sz w:val="24"/>
                <w:lang w:val="zh-CN"/>
              </w:rPr>
              <w:t>次月第5个工作日，</w:t>
            </w:r>
            <w:r>
              <w:rPr>
                <w:rFonts w:ascii="宋体" w:hAnsi="宋体" w:cs="宋体" w:hint="eastAsia"/>
                <w:kern w:val="0"/>
                <w:sz w:val="24"/>
              </w:rPr>
              <w:t>采购人与供应商</w:t>
            </w:r>
            <w:r>
              <w:rPr>
                <w:rFonts w:ascii="宋体" w:hAnsi="宋体" w:cs="宋体" w:hint="eastAsia"/>
                <w:kern w:val="0"/>
                <w:sz w:val="24"/>
                <w:lang w:val="zh-CN"/>
              </w:rPr>
              <w:t>就</w:t>
            </w:r>
            <w:r>
              <w:rPr>
                <w:rFonts w:ascii="宋体" w:hAnsi="宋体" w:cs="宋体" w:hint="eastAsia"/>
                <w:kern w:val="0"/>
                <w:sz w:val="24"/>
              </w:rPr>
              <w:t>上月</w:t>
            </w:r>
            <w:r>
              <w:rPr>
                <w:rFonts w:ascii="宋体" w:hAnsi="宋体" w:cs="宋体" w:hint="eastAsia"/>
                <w:kern w:val="0"/>
                <w:sz w:val="24"/>
                <w:lang w:val="zh-CN"/>
              </w:rPr>
              <w:t>劳务</w:t>
            </w:r>
            <w:r>
              <w:rPr>
                <w:rFonts w:ascii="宋体" w:hAnsi="宋体" w:cs="宋体" w:hint="eastAsia"/>
                <w:kern w:val="0"/>
                <w:sz w:val="24"/>
              </w:rPr>
              <w:t>承包</w:t>
            </w:r>
            <w:r>
              <w:rPr>
                <w:rFonts w:ascii="宋体" w:hAnsi="宋体" w:cs="宋体" w:hint="eastAsia"/>
                <w:kern w:val="0"/>
                <w:sz w:val="24"/>
                <w:lang w:val="zh-CN"/>
              </w:rPr>
              <w:t>费和考核情况进行对账并签字确认，核准完毕后</w:t>
            </w:r>
            <w:r>
              <w:rPr>
                <w:rFonts w:ascii="宋体" w:hAnsi="宋体" w:cs="宋体" w:hint="eastAsia"/>
                <w:kern w:val="0"/>
                <w:sz w:val="24"/>
              </w:rPr>
              <w:t>10个工作日内</w:t>
            </w:r>
            <w:r>
              <w:rPr>
                <w:rFonts w:ascii="宋体" w:hAnsi="宋体" w:cs="宋体" w:hint="eastAsia"/>
                <w:kern w:val="0"/>
                <w:sz w:val="24"/>
                <w:lang w:val="zh-CN"/>
              </w:rPr>
              <w:t>由</w:t>
            </w:r>
            <w:r>
              <w:rPr>
                <w:rFonts w:ascii="宋体" w:hAnsi="宋体" w:cs="宋体" w:hint="eastAsia"/>
                <w:kern w:val="0"/>
                <w:sz w:val="24"/>
              </w:rPr>
              <w:t>供应商</w:t>
            </w:r>
            <w:r>
              <w:rPr>
                <w:rFonts w:ascii="宋体" w:hAnsi="宋体" w:cs="宋体" w:hint="eastAsia"/>
                <w:kern w:val="0"/>
                <w:sz w:val="24"/>
                <w:lang w:val="zh-CN"/>
              </w:rPr>
              <w:t>提供正式税务发票，</w:t>
            </w:r>
            <w:r>
              <w:rPr>
                <w:rFonts w:ascii="宋体" w:hAnsi="宋体" w:cs="宋体" w:hint="eastAsia"/>
                <w:kern w:val="0"/>
                <w:sz w:val="24"/>
              </w:rPr>
              <w:t>采购人</w:t>
            </w:r>
            <w:r>
              <w:rPr>
                <w:rFonts w:ascii="宋体" w:hAnsi="宋体" w:cs="宋体" w:hint="eastAsia"/>
                <w:kern w:val="0"/>
                <w:sz w:val="24"/>
                <w:lang w:val="zh-CN"/>
              </w:rPr>
              <w:t>在收到</w:t>
            </w:r>
            <w:r>
              <w:rPr>
                <w:rFonts w:ascii="宋体" w:hAnsi="宋体" w:cs="宋体" w:hint="eastAsia"/>
                <w:kern w:val="0"/>
                <w:sz w:val="24"/>
              </w:rPr>
              <w:t>供应商</w:t>
            </w:r>
            <w:r>
              <w:rPr>
                <w:rFonts w:ascii="宋体" w:hAnsi="宋体" w:cs="宋体" w:hint="eastAsia"/>
                <w:kern w:val="0"/>
                <w:sz w:val="24"/>
                <w:lang w:val="zh-CN"/>
              </w:rPr>
              <w:t>发票后10个工作日内支付。</w:t>
            </w:r>
          </w:p>
        </w:tc>
      </w:tr>
      <w:tr w:rsidR="003F3DC1" w:rsidTr="007F59D0">
        <w:trPr>
          <w:trHeight w:val="695"/>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kern w:val="0"/>
                <w:sz w:val="24"/>
                <w:lang w:val="zh-CN"/>
              </w:rPr>
              <w:t>6</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后续服务要求</w:t>
            </w:r>
          </w:p>
        </w:tc>
        <w:tc>
          <w:tcPr>
            <w:tcW w:w="4892" w:type="dxa"/>
          </w:tcPr>
          <w:p w:rsidR="000F0A7D" w:rsidRDefault="001F3916" w:rsidP="007F59D0">
            <w:pPr>
              <w:spacing w:line="360" w:lineRule="auto"/>
              <w:ind w:firstLineChars="200" w:firstLine="480"/>
              <w:rPr>
                <w:rFonts w:ascii="宋体" w:hAnsi="宋体" w:cs="宋体"/>
                <w:sz w:val="24"/>
              </w:rPr>
            </w:pPr>
            <w:r>
              <w:rPr>
                <w:rFonts w:ascii="宋体" w:hAnsi="宋体" w:cs="宋体" w:hint="eastAsia"/>
                <w:sz w:val="24"/>
              </w:rPr>
              <w:t>无</w:t>
            </w:r>
          </w:p>
        </w:tc>
      </w:tr>
      <w:tr w:rsidR="003F3DC1" w:rsidTr="007F59D0">
        <w:trPr>
          <w:trHeight w:val="714"/>
        </w:trPr>
        <w:tc>
          <w:tcPr>
            <w:tcW w:w="915" w:type="dxa"/>
            <w:vAlign w:val="center"/>
          </w:tcPr>
          <w:p w:rsidR="000F0A7D" w:rsidRDefault="001F3916" w:rsidP="007F59D0">
            <w:pPr>
              <w:adjustRightInd w:val="0"/>
              <w:spacing w:line="320" w:lineRule="exact"/>
              <w:jc w:val="center"/>
              <w:rPr>
                <w:rFonts w:ascii="宋体" w:hAnsi="宋体" w:cs="宋体"/>
                <w:kern w:val="0"/>
                <w:sz w:val="24"/>
                <w:lang w:val="zh-CN"/>
              </w:rPr>
            </w:pPr>
            <w:r>
              <w:rPr>
                <w:rFonts w:ascii="宋体" w:hAnsi="宋体" w:cs="宋体"/>
                <w:kern w:val="0"/>
                <w:sz w:val="24"/>
                <w:lang w:val="zh-CN"/>
              </w:rPr>
              <w:t>7</w:t>
            </w:r>
          </w:p>
        </w:tc>
        <w:tc>
          <w:tcPr>
            <w:tcW w:w="2835" w:type="dxa"/>
            <w:vAlign w:val="center"/>
          </w:tcPr>
          <w:p w:rsidR="000F0A7D" w:rsidRDefault="001F3916" w:rsidP="007F59D0">
            <w:pPr>
              <w:adjustRightInd w:val="0"/>
              <w:spacing w:line="320" w:lineRule="exact"/>
              <w:rPr>
                <w:rFonts w:ascii="宋体" w:hAnsi="宋体" w:cs="宋体"/>
                <w:kern w:val="0"/>
                <w:sz w:val="24"/>
                <w:lang w:val="zh-CN"/>
              </w:rPr>
            </w:pPr>
            <w:r>
              <w:rPr>
                <w:rFonts w:ascii="宋体" w:hAnsi="宋体" w:cs="宋体" w:hint="eastAsia"/>
                <w:kern w:val="0"/>
                <w:sz w:val="24"/>
                <w:lang w:val="zh-CN"/>
              </w:rPr>
              <w:t>其他</w:t>
            </w:r>
          </w:p>
        </w:tc>
        <w:tc>
          <w:tcPr>
            <w:tcW w:w="4892" w:type="dxa"/>
            <w:vAlign w:val="center"/>
          </w:tcPr>
          <w:p w:rsidR="000F0A7D" w:rsidRDefault="001F3916" w:rsidP="007F59D0">
            <w:pPr>
              <w:adjustRightInd w:val="0"/>
              <w:spacing w:line="320" w:lineRule="exact"/>
              <w:ind w:firstLineChars="150" w:firstLine="360"/>
              <w:rPr>
                <w:rFonts w:ascii="宋体" w:hAnsi="宋体"/>
                <w:bCs/>
                <w:spacing w:val="8"/>
                <w:sz w:val="24"/>
              </w:rPr>
            </w:pPr>
            <w:r>
              <w:rPr>
                <w:rFonts w:ascii="宋体" w:hAnsi="宋体" w:hint="eastAsia"/>
                <w:sz w:val="24"/>
              </w:rPr>
              <w:t>无</w:t>
            </w:r>
          </w:p>
        </w:tc>
      </w:tr>
    </w:tbl>
    <w:p w:rsidR="000F0A7D" w:rsidRDefault="000F0A7D" w:rsidP="000F0A7D">
      <w:pPr>
        <w:snapToGrid w:val="0"/>
        <w:spacing w:line="360" w:lineRule="auto"/>
        <w:ind w:firstLineChars="200" w:firstLine="480"/>
        <w:rPr>
          <w:rFonts w:ascii="宋体" w:hAnsi="宋体" w:cs="宋体"/>
          <w:sz w:val="24"/>
        </w:rPr>
      </w:pPr>
    </w:p>
    <w:p w:rsidR="000F0A7D" w:rsidRDefault="000F0A7D" w:rsidP="000F0A7D">
      <w:pPr>
        <w:snapToGrid w:val="0"/>
        <w:spacing w:line="360" w:lineRule="auto"/>
        <w:ind w:firstLineChars="200" w:firstLine="480"/>
        <w:rPr>
          <w:rFonts w:ascii="宋体" w:hAnsi="宋体" w:cs="宋体"/>
          <w:sz w:val="24"/>
        </w:rPr>
      </w:pPr>
    </w:p>
    <w:p w:rsidR="00F0557E" w:rsidRPr="00BD5BDE" w:rsidRDefault="00F0557E" w:rsidP="00F0557E">
      <w:pPr>
        <w:spacing w:after="120"/>
        <w:rPr>
          <w:rFonts w:ascii="Calibri" w:hAnsi="Calibri"/>
        </w:rPr>
      </w:pPr>
      <w:bookmarkStart w:id="52" w:name="【bobole_技术商务要求】"/>
      <w:bookmarkStart w:id="53" w:name="_Toc13828618"/>
      <w:bookmarkEnd w:id="17"/>
      <w:bookmarkEnd w:id="18"/>
      <w:bookmarkEnd w:id="19"/>
    </w:p>
    <w:p w:rsidR="005C09FF" w:rsidRPr="00F0557E" w:rsidRDefault="005C09FF" w:rsidP="00F0557E"/>
    <w:bookmarkEnd w:id="52"/>
    <w:p w:rsidR="00923BAC" w:rsidRDefault="00923BAC">
      <w:pPr>
        <w:snapToGrid w:val="0"/>
        <w:rPr>
          <w:rFonts w:eastAsia="仿宋"/>
          <w:sz w:val="28"/>
          <w:szCs w:val="28"/>
        </w:rPr>
      </w:pPr>
    </w:p>
    <w:p w:rsidR="00923BAC" w:rsidRDefault="00923BAC" w:rsidP="0051639F">
      <w:pPr>
        <w:rPr>
          <w:rFonts w:eastAsia="仿宋"/>
          <w:sz w:val="28"/>
          <w:szCs w:val="28"/>
        </w:rPr>
      </w:pPr>
      <w:bookmarkStart w:id="54" w:name="_GoBack"/>
      <w:bookmarkEnd w:id="53"/>
      <w:bookmarkEnd w:id="54"/>
    </w:p>
    <w:sectPr w:rsidR="00923BAC" w:rsidSect="00FD5C5C">
      <w:headerReference w:type="default" r:id="rId9"/>
      <w:footerReference w:type="default" r:id="rId10"/>
      <w:pgSz w:w="11906" w:h="16838"/>
      <w:pgMar w:top="1134" w:right="1134" w:bottom="113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46" w:rsidRDefault="00F25246">
      <w:r>
        <w:separator/>
      </w:r>
    </w:p>
  </w:endnote>
  <w:endnote w:type="continuationSeparator" w:id="0">
    <w:p w:rsidR="00F25246" w:rsidRDefault="00F2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78002"/>
      <w:docPartObj>
        <w:docPartGallery w:val="Page Numbers (Bottom of Page)"/>
        <w:docPartUnique/>
      </w:docPartObj>
    </w:sdtPr>
    <w:sdtEndPr/>
    <w:sdtContent>
      <w:p w:rsidR="00EF34BE" w:rsidRDefault="001F3916">
        <w:pPr>
          <w:pStyle w:val="a5"/>
          <w:jc w:val="center"/>
        </w:pPr>
        <w:r>
          <w:fldChar w:fldCharType="begin"/>
        </w:r>
        <w:r>
          <w:instrText>PAGE   \* MERGEFORMAT</w:instrText>
        </w:r>
        <w:r>
          <w:fldChar w:fldCharType="separate"/>
        </w:r>
        <w:r w:rsidR="00FD5C5C" w:rsidRPr="00FD5C5C">
          <w:rPr>
            <w:noProof/>
            <w:lang w:val="zh-CN"/>
          </w:rPr>
          <w:t>17</w:t>
        </w:r>
        <w:r>
          <w:fldChar w:fldCharType="end"/>
        </w:r>
      </w:p>
    </w:sdtContent>
  </w:sdt>
  <w:p w:rsidR="00DA3D0B" w:rsidRDefault="00DA3D0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46" w:rsidRDefault="00F25246">
      <w:r>
        <w:separator/>
      </w:r>
    </w:p>
  </w:footnote>
  <w:footnote w:type="continuationSeparator" w:id="0">
    <w:p w:rsidR="00F25246" w:rsidRDefault="00F25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B" w:rsidRPr="00EF34BE" w:rsidRDefault="00DA3D0B" w:rsidP="00EF34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F661A6"/>
    <w:multiLevelType w:val="singleLevel"/>
    <w:tmpl w:val="90F661A6"/>
    <w:lvl w:ilvl="0">
      <w:start w:val="1"/>
      <w:numFmt w:val="decimal"/>
      <w:lvlText w:val="%1."/>
      <w:lvlJc w:val="left"/>
      <w:pPr>
        <w:tabs>
          <w:tab w:val="left" w:pos="312"/>
        </w:tabs>
      </w:pPr>
    </w:lvl>
  </w:abstractNum>
  <w:abstractNum w:abstractNumId="1" w15:restartNumberingAfterBreak="0">
    <w:nsid w:val="9118658B"/>
    <w:multiLevelType w:val="singleLevel"/>
    <w:tmpl w:val="9118658B"/>
    <w:lvl w:ilvl="0">
      <w:start w:val="2"/>
      <w:numFmt w:val="decimal"/>
      <w:lvlText w:val="%1."/>
      <w:lvlJc w:val="left"/>
      <w:pPr>
        <w:tabs>
          <w:tab w:val="num" w:pos="312"/>
        </w:tabs>
      </w:pPr>
    </w:lvl>
  </w:abstractNum>
  <w:abstractNum w:abstractNumId="2" w15:restartNumberingAfterBreak="0">
    <w:nsid w:val="DDA0A8F4"/>
    <w:multiLevelType w:val="singleLevel"/>
    <w:tmpl w:val="DDA0A8F4"/>
    <w:lvl w:ilvl="0">
      <w:start w:val="1"/>
      <w:numFmt w:val="decimal"/>
      <w:lvlText w:val="%1."/>
      <w:lvlJc w:val="left"/>
      <w:pPr>
        <w:tabs>
          <w:tab w:val="left" w:pos="312"/>
        </w:tabs>
      </w:pPr>
    </w:lvl>
  </w:abstractNum>
  <w:abstractNum w:abstractNumId="3" w15:restartNumberingAfterBreak="0">
    <w:nsid w:val="E7BC2956"/>
    <w:multiLevelType w:val="singleLevel"/>
    <w:tmpl w:val="E7BC2956"/>
    <w:lvl w:ilvl="0">
      <w:start w:val="1"/>
      <w:numFmt w:val="decimal"/>
      <w:lvlText w:val="%1."/>
      <w:lvlJc w:val="left"/>
      <w:pPr>
        <w:tabs>
          <w:tab w:val="left" w:pos="312"/>
        </w:tabs>
      </w:pPr>
    </w:lvl>
  </w:abstractNum>
  <w:abstractNum w:abstractNumId="4" w15:restartNumberingAfterBreak="0">
    <w:nsid w:val="FE49C800"/>
    <w:multiLevelType w:val="singleLevel"/>
    <w:tmpl w:val="FE49C800"/>
    <w:lvl w:ilvl="0">
      <w:start w:val="2"/>
      <w:numFmt w:val="decimal"/>
      <w:suff w:val="space"/>
      <w:lvlText w:val="%1、"/>
      <w:lvlJc w:val="left"/>
    </w:lvl>
  </w:abstractNum>
  <w:abstractNum w:abstractNumId="5" w15:restartNumberingAfterBreak="0">
    <w:nsid w:val="31FE2221"/>
    <w:multiLevelType w:val="hybridMultilevel"/>
    <w:tmpl w:val="6596B7B6"/>
    <w:lvl w:ilvl="0" w:tplc="59906680">
      <w:start w:val="1"/>
      <w:numFmt w:val="japaneseCounting"/>
      <w:lvlText w:val="第%1章"/>
      <w:lvlJc w:val="left"/>
      <w:pPr>
        <w:ind w:left="1440" w:hanging="1440"/>
      </w:pPr>
      <w:rPr>
        <w:rFonts w:hint="default"/>
      </w:rPr>
    </w:lvl>
    <w:lvl w:ilvl="1" w:tplc="9776FAA2" w:tentative="1">
      <w:start w:val="1"/>
      <w:numFmt w:val="lowerLetter"/>
      <w:lvlText w:val="%2)"/>
      <w:lvlJc w:val="left"/>
      <w:pPr>
        <w:ind w:left="840" w:hanging="420"/>
      </w:pPr>
    </w:lvl>
    <w:lvl w:ilvl="2" w:tplc="ADAC25D2" w:tentative="1">
      <w:start w:val="1"/>
      <w:numFmt w:val="lowerRoman"/>
      <w:lvlText w:val="%3."/>
      <w:lvlJc w:val="right"/>
      <w:pPr>
        <w:ind w:left="1260" w:hanging="420"/>
      </w:pPr>
    </w:lvl>
    <w:lvl w:ilvl="3" w:tplc="564CF6D6" w:tentative="1">
      <w:start w:val="1"/>
      <w:numFmt w:val="decimal"/>
      <w:lvlText w:val="%4."/>
      <w:lvlJc w:val="left"/>
      <w:pPr>
        <w:ind w:left="1680" w:hanging="420"/>
      </w:pPr>
    </w:lvl>
    <w:lvl w:ilvl="4" w:tplc="052A93D0" w:tentative="1">
      <w:start w:val="1"/>
      <w:numFmt w:val="lowerLetter"/>
      <w:lvlText w:val="%5)"/>
      <w:lvlJc w:val="left"/>
      <w:pPr>
        <w:ind w:left="2100" w:hanging="420"/>
      </w:pPr>
    </w:lvl>
    <w:lvl w:ilvl="5" w:tplc="FA426778" w:tentative="1">
      <w:start w:val="1"/>
      <w:numFmt w:val="lowerRoman"/>
      <w:lvlText w:val="%6."/>
      <w:lvlJc w:val="right"/>
      <w:pPr>
        <w:ind w:left="2520" w:hanging="420"/>
      </w:pPr>
    </w:lvl>
    <w:lvl w:ilvl="6" w:tplc="BDF62586" w:tentative="1">
      <w:start w:val="1"/>
      <w:numFmt w:val="decimal"/>
      <w:lvlText w:val="%7."/>
      <w:lvlJc w:val="left"/>
      <w:pPr>
        <w:ind w:left="2940" w:hanging="420"/>
      </w:pPr>
    </w:lvl>
    <w:lvl w:ilvl="7" w:tplc="058C0B20" w:tentative="1">
      <w:start w:val="1"/>
      <w:numFmt w:val="lowerLetter"/>
      <w:lvlText w:val="%8)"/>
      <w:lvlJc w:val="left"/>
      <w:pPr>
        <w:ind w:left="3360" w:hanging="420"/>
      </w:pPr>
    </w:lvl>
    <w:lvl w:ilvl="8" w:tplc="186C5F7C" w:tentative="1">
      <w:start w:val="1"/>
      <w:numFmt w:val="lowerRoman"/>
      <w:lvlText w:val="%9."/>
      <w:lvlJc w:val="right"/>
      <w:pPr>
        <w:ind w:left="3780" w:hanging="420"/>
      </w:pPr>
    </w:lvl>
  </w:abstractNum>
  <w:abstractNum w:abstractNumId="6" w15:restartNumberingAfterBreak="0">
    <w:nsid w:val="5F4F1873"/>
    <w:multiLevelType w:val="multilevel"/>
    <w:tmpl w:val="5F4F18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C"/>
    <w:rsid w:val="000272B3"/>
    <w:rsid w:val="000301EC"/>
    <w:rsid w:val="000D6407"/>
    <w:rsid w:val="000E2B2D"/>
    <w:rsid w:val="000F0A7D"/>
    <w:rsid w:val="00140E8A"/>
    <w:rsid w:val="00177F2E"/>
    <w:rsid w:val="001834C1"/>
    <w:rsid w:val="0018537D"/>
    <w:rsid w:val="001A10BA"/>
    <w:rsid w:val="001B2BB6"/>
    <w:rsid w:val="001B4377"/>
    <w:rsid w:val="001B53E5"/>
    <w:rsid w:val="001F3916"/>
    <w:rsid w:val="0021362B"/>
    <w:rsid w:val="00282AF8"/>
    <w:rsid w:val="00282C03"/>
    <w:rsid w:val="002D52B8"/>
    <w:rsid w:val="00356459"/>
    <w:rsid w:val="00375662"/>
    <w:rsid w:val="0038032D"/>
    <w:rsid w:val="003810D5"/>
    <w:rsid w:val="0038600E"/>
    <w:rsid w:val="003C1213"/>
    <w:rsid w:val="003D6F6F"/>
    <w:rsid w:val="003D76CC"/>
    <w:rsid w:val="003F0EE2"/>
    <w:rsid w:val="003F3DC1"/>
    <w:rsid w:val="00411470"/>
    <w:rsid w:val="0041740F"/>
    <w:rsid w:val="004453CC"/>
    <w:rsid w:val="00452CF4"/>
    <w:rsid w:val="004D0C0D"/>
    <w:rsid w:val="004E28C8"/>
    <w:rsid w:val="00503F8A"/>
    <w:rsid w:val="00506F3C"/>
    <w:rsid w:val="0051639F"/>
    <w:rsid w:val="005471AE"/>
    <w:rsid w:val="005852F6"/>
    <w:rsid w:val="005A09AB"/>
    <w:rsid w:val="005C09FF"/>
    <w:rsid w:val="005C6C5E"/>
    <w:rsid w:val="0064618B"/>
    <w:rsid w:val="00667227"/>
    <w:rsid w:val="006876B3"/>
    <w:rsid w:val="00690D36"/>
    <w:rsid w:val="0069281E"/>
    <w:rsid w:val="006A489D"/>
    <w:rsid w:val="006B044D"/>
    <w:rsid w:val="007038EC"/>
    <w:rsid w:val="00713618"/>
    <w:rsid w:val="00730377"/>
    <w:rsid w:val="00774281"/>
    <w:rsid w:val="0078542E"/>
    <w:rsid w:val="007B0396"/>
    <w:rsid w:val="007F562B"/>
    <w:rsid w:val="007F59D0"/>
    <w:rsid w:val="0080357A"/>
    <w:rsid w:val="008171BE"/>
    <w:rsid w:val="00834578"/>
    <w:rsid w:val="008D7995"/>
    <w:rsid w:val="00916200"/>
    <w:rsid w:val="00923BAC"/>
    <w:rsid w:val="00930DD0"/>
    <w:rsid w:val="0095003C"/>
    <w:rsid w:val="00953F5C"/>
    <w:rsid w:val="009636D3"/>
    <w:rsid w:val="009B322F"/>
    <w:rsid w:val="00A06241"/>
    <w:rsid w:val="00A61682"/>
    <w:rsid w:val="00B65F21"/>
    <w:rsid w:val="00B67814"/>
    <w:rsid w:val="00B82DB6"/>
    <w:rsid w:val="00B931AE"/>
    <w:rsid w:val="00BC0A5D"/>
    <w:rsid w:val="00BC47BC"/>
    <w:rsid w:val="00BD5BDE"/>
    <w:rsid w:val="00BD62DB"/>
    <w:rsid w:val="00BE64B8"/>
    <w:rsid w:val="00C60727"/>
    <w:rsid w:val="00C74339"/>
    <w:rsid w:val="00C904B7"/>
    <w:rsid w:val="00CB113E"/>
    <w:rsid w:val="00CC4F96"/>
    <w:rsid w:val="00CD2932"/>
    <w:rsid w:val="00CE37E1"/>
    <w:rsid w:val="00CF0853"/>
    <w:rsid w:val="00D653D3"/>
    <w:rsid w:val="00DA3D0B"/>
    <w:rsid w:val="00DD68AF"/>
    <w:rsid w:val="00E06C43"/>
    <w:rsid w:val="00EB1A4B"/>
    <w:rsid w:val="00EF34BE"/>
    <w:rsid w:val="00EF5BCC"/>
    <w:rsid w:val="00F0557E"/>
    <w:rsid w:val="00F25246"/>
    <w:rsid w:val="00F27F5E"/>
    <w:rsid w:val="00F37A2D"/>
    <w:rsid w:val="00F54DB1"/>
    <w:rsid w:val="00F57EAB"/>
    <w:rsid w:val="00F67710"/>
    <w:rsid w:val="00F9280A"/>
    <w:rsid w:val="00FD22B0"/>
    <w:rsid w:val="00FD5C5C"/>
    <w:rsid w:val="04786A62"/>
    <w:rsid w:val="0878292C"/>
    <w:rsid w:val="0B927CAF"/>
    <w:rsid w:val="0F5F1243"/>
    <w:rsid w:val="10315A01"/>
    <w:rsid w:val="132A2CAA"/>
    <w:rsid w:val="141C0B09"/>
    <w:rsid w:val="17374439"/>
    <w:rsid w:val="1D1A61BA"/>
    <w:rsid w:val="1D4B1D4D"/>
    <w:rsid w:val="1F4114C3"/>
    <w:rsid w:val="239A1BA6"/>
    <w:rsid w:val="270276AD"/>
    <w:rsid w:val="2E85533F"/>
    <w:rsid w:val="3857566A"/>
    <w:rsid w:val="38B25188"/>
    <w:rsid w:val="392E4E79"/>
    <w:rsid w:val="3A2C164D"/>
    <w:rsid w:val="3C324F7C"/>
    <w:rsid w:val="407927B7"/>
    <w:rsid w:val="46402712"/>
    <w:rsid w:val="4B6D3F6A"/>
    <w:rsid w:val="50F826AE"/>
    <w:rsid w:val="54200C19"/>
    <w:rsid w:val="545E0CCD"/>
    <w:rsid w:val="580764A3"/>
    <w:rsid w:val="5A6B75FA"/>
    <w:rsid w:val="5B626852"/>
    <w:rsid w:val="5D2573D0"/>
    <w:rsid w:val="5F4C757F"/>
    <w:rsid w:val="606556E2"/>
    <w:rsid w:val="66960D2A"/>
    <w:rsid w:val="66A55CC1"/>
    <w:rsid w:val="66F02910"/>
    <w:rsid w:val="678F6D0A"/>
    <w:rsid w:val="68E760FD"/>
    <w:rsid w:val="703B5DCD"/>
    <w:rsid w:val="705F4372"/>
    <w:rsid w:val="73247A12"/>
    <w:rsid w:val="74CE6EC4"/>
    <w:rsid w:val="75BF0B97"/>
    <w:rsid w:val="78BB6A36"/>
    <w:rsid w:val="794168A4"/>
    <w:rsid w:val="7BEA412A"/>
    <w:rsid w:val="7DA72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5D069"/>
  <w15:docId w15:val="{11F90DE2-A65F-499E-A9A4-017A33F1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iPriority="99" w:unhideWhenUsed="1" w:qFormat="1"/>
    <w:lsdException w:name="annotation text" w:uiPriority="99"/>
    <w:lsdException w:name="header" w:unhideWhenUsed="1" w:qFormat="1"/>
    <w:lsdException w:name="footer" w:uiPriority="99" w:unhideWhenUsed="1" w:qFormat="1"/>
    <w:lsdException w:name="caption" w:semiHidden="1" w:unhideWhenUsed="1" w:qFormat="1"/>
    <w:lsdException w:name="annotation reference" w:uiPriority="99"/>
    <w:lsdException w:name="page number" w:qFormat="1"/>
    <w:lsdException w:name="Title" w:uiPriority="10" w:qFormat="1"/>
    <w:lsdException w:name="Default Paragraph Font" w:semiHidden="1" w:qFormat="1"/>
    <w:lsdException w:name="Body Text" w:qFormat="1"/>
    <w:lsdException w:name="Body Text Indent" w:semiHidden="1" w:unhideWhenUsed="1" w:qFormat="1"/>
    <w:lsdException w:name="Subtitle" w:uiPriority="1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AF8"/>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32"/>
      <w:szCs w:val="20"/>
    </w:rPr>
  </w:style>
  <w:style w:type="paragraph" w:styleId="2">
    <w:name w:val="heading 2"/>
    <w:basedOn w:val="a"/>
    <w:next w:val="a0"/>
    <w:qFormat/>
    <w:pPr>
      <w:keepNext/>
      <w:keepLines/>
      <w:spacing w:before="260" w:after="260" w:line="500" w:lineRule="exact"/>
      <w:outlineLvl w:val="1"/>
    </w:pPr>
    <w:rPr>
      <w:rFonts w:ascii="Arial" w:eastAsia="黑体" w:hAnsi="Arial"/>
      <w:b/>
      <w:sz w:val="28"/>
      <w:szCs w:val="20"/>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Body Text Indent"/>
    <w:basedOn w:val="a"/>
    <w:semiHidden/>
    <w:unhideWhenUsed/>
    <w:qFormat/>
    <w:pPr>
      <w:spacing w:after="120"/>
      <w:ind w:leftChars="200" w:left="420"/>
    </w:pPr>
    <w:rPr>
      <w:rFonts w:asciiTheme="minorHAnsi" w:eastAsiaTheme="minorEastAsia" w:hAnsiTheme="minorHAnsi" w:cstheme="minorBidi"/>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Subtitle"/>
    <w:basedOn w:val="a"/>
    <w:next w:val="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9">
    <w:name w:val="Title"/>
    <w:basedOn w:val="a"/>
    <w:next w:val="a"/>
    <w:uiPriority w:val="10"/>
    <w:qFormat/>
    <w:pPr>
      <w:spacing w:before="240" w:after="60"/>
      <w:jc w:val="center"/>
      <w:outlineLvl w:val="0"/>
    </w:pPr>
    <w:rPr>
      <w:rFonts w:asciiTheme="majorHAnsi" w:hAnsiTheme="majorHAnsi" w:cstheme="majorBidi"/>
      <w:b/>
      <w:bCs/>
      <w:sz w:val="32"/>
      <w:szCs w:val="32"/>
    </w:rPr>
  </w:style>
  <w:style w:type="character" w:styleId="aa">
    <w:name w:val="page number"/>
    <w:basedOn w:val="a1"/>
    <w:qFormat/>
  </w:style>
  <w:style w:type="character" w:styleId="ab">
    <w:name w:val="Hyperlink"/>
    <w:uiPriority w:val="99"/>
    <w:unhideWhenUsed/>
    <w:qFormat/>
    <w:rPr>
      <w:color w:val="0000FF"/>
      <w:u w:val="single"/>
    </w:rPr>
  </w:style>
  <w:style w:type="paragraph" w:customStyle="1" w:styleId="ac">
    <w:name w:val="正文首行缩进两字符"/>
    <w:basedOn w:val="a"/>
    <w:qFormat/>
    <w:pPr>
      <w:spacing w:line="360" w:lineRule="auto"/>
      <w:ind w:firstLineChars="200" w:firstLine="200"/>
    </w:pPr>
  </w:style>
  <w:style w:type="paragraph" w:customStyle="1" w:styleId="ad">
    <w:name w:val="样式"/>
    <w:qFormat/>
    <w:pPr>
      <w:widowControl w:val="0"/>
      <w:tabs>
        <w:tab w:val="left" w:pos="700"/>
      </w:tabs>
      <w:autoSpaceDE w:val="0"/>
      <w:autoSpaceDN w:val="0"/>
      <w:adjustRightInd w:val="0"/>
    </w:pPr>
    <w:rPr>
      <w:rFonts w:ascii="宋体" w:hAnsi="宋体" w:cs="宋体"/>
      <w:sz w:val="24"/>
      <w:szCs w:val="24"/>
    </w:rPr>
  </w:style>
  <w:style w:type="paragraph" w:customStyle="1" w:styleId="20">
    <w:name w:val="正文缩进2"/>
    <w:basedOn w:val="a"/>
    <w:qFormat/>
    <w:pPr>
      <w:ind w:firstLineChars="200" w:firstLine="200"/>
    </w:pPr>
  </w:style>
  <w:style w:type="paragraph" w:styleId="ae">
    <w:name w:val="List Paragraph"/>
    <w:basedOn w:val="a"/>
    <w:uiPriority w:val="34"/>
    <w:qFormat/>
    <w:pPr>
      <w:ind w:firstLineChars="200" w:firstLine="420"/>
    </w:pPr>
  </w:style>
  <w:style w:type="paragraph" w:customStyle="1" w:styleId="af">
    <w:name w:val="表格"/>
    <w:basedOn w:val="a"/>
    <w:qFormat/>
    <w:pPr>
      <w:spacing w:line="400" w:lineRule="exact"/>
    </w:pPr>
    <w:rPr>
      <w:sz w:val="24"/>
    </w:rPr>
  </w:style>
  <w:style w:type="paragraph" w:customStyle="1" w:styleId="Char2">
    <w:name w:val="Char2"/>
    <w:basedOn w:val="a"/>
    <w:qFormat/>
    <w:pPr>
      <w:adjustRightInd w:val="0"/>
      <w:spacing w:line="400" w:lineRule="exact"/>
      <w:ind w:firstLineChars="200" w:firstLine="514"/>
    </w:pPr>
    <w:rPr>
      <w:rFonts w:ascii="宋体" w:hAnsi="宋体"/>
      <w:b/>
      <w:spacing w:val="8"/>
      <w:kern w:val="0"/>
      <w:sz w:val="24"/>
      <w:szCs w:val="20"/>
    </w:rPr>
  </w:style>
  <w:style w:type="paragraph" w:customStyle="1" w:styleId="21">
    <w:name w:val="样式 首行缩进:  2 字符"/>
    <w:basedOn w:val="a"/>
    <w:qFormat/>
    <w:pPr>
      <w:spacing w:line="400" w:lineRule="exact"/>
      <w:ind w:firstLineChars="200" w:firstLine="200"/>
    </w:pPr>
    <w:rPr>
      <w:rFonts w:cs="宋体"/>
      <w:sz w:val="24"/>
    </w:rPr>
  </w:style>
  <w:style w:type="paragraph" w:customStyle="1" w:styleId="Char1">
    <w:name w:val="Char1"/>
    <w:basedOn w:val="a"/>
    <w:qFormat/>
    <w:rPr>
      <w:szCs w:val="21"/>
    </w:rPr>
  </w:style>
  <w:style w:type="character" w:styleId="af0">
    <w:name w:val="annotation reference"/>
    <w:basedOn w:val="a1"/>
    <w:uiPriority w:val="99"/>
    <w:unhideWhenUsed/>
    <w:rsid w:val="00F67710"/>
    <w:rPr>
      <w:sz w:val="21"/>
      <w:szCs w:val="21"/>
    </w:rPr>
  </w:style>
  <w:style w:type="paragraph" w:styleId="af1">
    <w:name w:val="annotation text"/>
    <w:basedOn w:val="a"/>
    <w:link w:val="af2"/>
    <w:uiPriority w:val="99"/>
    <w:unhideWhenUsed/>
    <w:rsid w:val="00F67710"/>
    <w:pPr>
      <w:jc w:val="left"/>
    </w:pPr>
    <w:rPr>
      <w:rFonts w:asciiTheme="minorHAnsi" w:eastAsiaTheme="minorEastAsia" w:hAnsiTheme="minorHAnsi" w:cstheme="minorBidi"/>
      <w:szCs w:val="22"/>
    </w:rPr>
  </w:style>
  <w:style w:type="character" w:customStyle="1" w:styleId="af2">
    <w:name w:val="批注文字 字符"/>
    <w:basedOn w:val="a1"/>
    <w:link w:val="af1"/>
    <w:uiPriority w:val="99"/>
    <w:rsid w:val="00F67710"/>
    <w:rPr>
      <w:rFonts w:asciiTheme="minorHAnsi" w:eastAsiaTheme="minorEastAsia" w:hAnsiTheme="minorHAnsi" w:cstheme="minorBidi"/>
      <w:kern w:val="2"/>
      <w:sz w:val="21"/>
      <w:szCs w:val="22"/>
    </w:rPr>
  </w:style>
  <w:style w:type="paragraph" w:styleId="af3">
    <w:name w:val="Balloon Text"/>
    <w:basedOn w:val="a"/>
    <w:link w:val="af4"/>
    <w:rsid w:val="00F67710"/>
    <w:rPr>
      <w:sz w:val="18"/>
      <w:szCs w:val="18"/>
    </w:rPr>
  </w:style>
  <w:style w:type="character" w:customStyle="1" w:styleId="af4">
    <w:name w:val="批注框文本 字符"/>
    <w:basedOn w:val="a1"/>
    <w:link w:val="af3"/>
    <w:rsid w:val="00F67710"/>
    <w:rPr>
      <w:kern w:val="2"/>
      <w:sz w:val="18"/>
      <w:szCs w:val="18"/>
    </w:rPr>
  </w:style>
  <w:style w:type="paragraph" w:customStyle="1" w:styleId="Default">
    <w:name w:val="Default"/>
    <w:qFormat/>
    <w:rsid w:val="007F562B"/>
    <w:pPr>
      <w:widowControl w:val="0"/>
      <w:autoSpaceDE w:val="0"/>
      <w:autoSpaceDN w:val="0"/>
      <w:adjustRightInd w:val="0"/>
    </w:pPr>
    <w:rPr>
      <w:rFonts w:ascii="宋体" w:cs="宋体"/>
      <w:color w:val="000000"/>
      <w:sz w:val="24"/>
      <w:szCs w:val="24"/>
    </w:rPr>
  </w:style>
  <w:style w:type="paragraph" w:styleId="af5">
    <w:name w:val="Body Text"/>
    <w:basedOn w:val="a"/>
    <w:next w:val="a8"/>
    <w:link w:val="af6"/>
    <w:qFormat/>
    <w:rsid w:val="007F562B"/>
    <w:pPr>
      <w:spacing w:after="120"/>
    </w:pPr>
  </w:style>
  <w:style w:type="character" w:customStyle="1" w:styleId="af6">
    <w:name w:val="正文文本 字符"/>
    <w:basedOn w:val="a1"/>
    <w:link w:val="af5"/>
    <w:qFormat/>
    <w:rsid w:val="007F562B"/>
    <w:rPr>
      <w:kern w:val="2"/>
      <w:sz w:val="21"/>
      <w:szCs w:val="24"/>
    </w:rPr>
  </w:style>
  <w:style w:type="paragraph" w:styleId="22">
    <w:name w:val="toc 2"/>
    <w:basedOn w:val="a"/>
    <w:next w:val="a"/>
    <w:autoRedefine/>
    <w:uiPriority w:val="39"/>
    <w:rsid w:val="00805BCE"/>
    <w:pPr>
      <w:ind w:left="240"/>
    </w:pPr>
  </w:style>
  <w:style w:type="paragraph" w:styleId="10">
    <w:name w:val="toc 1"/>
    <w:basedOn w:val="a"/>
    <w:next w:val="a"/>
    <w:autoRedefine/>
    <w:uiPriority w:val="39"/>
    <w:rsid w:val="00805BCE"/>
  </w:style>
  <w:style w:type="paragraph" w:styleId="30">
    <w:name w:val="toc 3"/>
    <w:basedOn w:val="a"/>
    <w:next w:val="a"/>
    <w:autoRedefine/>
    <w:uiPriority w:val="39"/>
    <w:rsid w:val="00805BCE"/>
    <w:pPr>
      <w:ind w:left="480"/>
    </w:pPr>
  </w:style>
  <w:style w:type="character" w:customStyle="1" w:styleId="a6">
    <w:name w:val="页脚 字符"/>
    <w:basedOn w:val="a1"/>
    <w:link w:val="a5"/>
    <w:uiPriority w:val="99"/>
    <w:qFormat/>
    <w:rsid w:val="00EF34BE"/>
    <w:rPr>
      <w:rFonts w:asciiTheme="minorHAnsi" w:eastAsiaTheme="minorEastAsia" w:hAnsiTheme="minorHAnsi" w:cstheme="minorBidi"/>
      <w:kern w:val="2"/>
      <w:sz w:val="18"/>
      <w:szCs w:val="18"/>
    </w:rPr>
  </w:style>
  <w:style w:type="table" w:styleId="af7">
    <w:name w:val="Table Grid"/>
    <w:basedOn w:val="a2"/>
    <w:qFormat/>
    <w:rsid w:val="0069281E"/>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69281E"/>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69281E"/>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69281E"/>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69281E"/>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69281E"/>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69281E"/>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B472E-D38F-4982-BAD5-5AE40723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1527</Words>
  <Characters>8705</Characters>
  <Application>Microsoft Office Word</Application>
  <DocSecurity>0</DocSecurity>
  <Lines>72</Lines>
  <Paragraphs>20</Paragraphs>
  <ScaleCrop>false</ScaleCrop>
  <Company>神州网信技术有限公司</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SLK-ZXB</cp:lastModifiedBy>
  <cp:revision>2</cp:revision>
  <dcterms:created xsi:type="dcterms:W3CDTF">2022-06-14T07:15:00Z</dcterms:created>
  <dcterms:modified xsi:type="dcterms:W3CDTF">2022-06-14T07:15:00Z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0F19E1C51145455CA5B059BD8159C1BA</vt:lpwstr>
  </property>
  <property fmtid="{D5CDD505-2E9C-101B-9397-08002B2CF9AE}" pid="3" name="KSOProductBuildVer">
    <vt:lpwstr>2052-11.1.0.11365</vt:lpwstr>
  </property>
</Properties>
</file>