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F5" w:rsidRDefault="005F38F5" w:rsidP="005F38F5">
      <w:pPr>
        <w:pStyle w:val="2"/>
        <w:spacing w:before="0" w:after="0" w:line="440" w:lineRule="exact"/>
        <w:ind w:firstLineChars="200" w:firstLine="643"/>
        <w:rPr>
          <w:rFonts w:ascii="宋体" w:hAnsi="宋体"/>
        </w:rPr>
      </w:pPr>
      <w:r>
        <w:rPr>
          <w:rFonts w:ascii="宋体" w:hAnsi="宋体" w:hint="eastAsia"/>
        </w:rPr>
        <w:t>一、项目概况</w:t>
      </w:r>
    </w:p>
    <w:p w:rsidR="005F38F5" w:rsidRDefault="005F38F5" w:rsidP="005F38F5">
      <w:pPr>
        <w:spacing w:line="440" w:lineRule="exact"/>
        <w:ind w:firstLineChars="200" w:firstLine="480"/>
        <w:jc w:val="left"/>
        <w:rPr>
          <w:rFonts w:ascii="宋体" w:hAnsi="宋体" w:cs="宋体" w:hint="eastAsia"/>
          <w:sz w:val="24"/>
          <w:szCs w:val="28"/>
        </w:rPr>
      </w:pPr>
      <w:r>
        <w:rPr>
          <w:rFonts w:ascii="宋体" w:hAnsi="宋体" w:cs="宋体" w:hint="eastAsia"/>
          <w:sz w:val="24"/>
          <w:szCs w:val="28"/>
        </w:rPr>
        <w:t>本项目为成都师范学院校园安保服务采购项目，共1个包。</w:t>
      </w:r>
    </w:p>
    <w:p w:rsidR="005F38F5" w:rsidRDefault="005F38F5" w:rsidP="005F38F5">
      <w:pPr>
        <w:pStyle w:val="2"/>
        <w:spacing w:before="0" w:after="0" w:line="440" w:lineRule="exact"/>
        <w:ind w:firstLineChars="200" w:firstLine="560"/>
        <w:rPr>
          <w:rFonts w:ascii="宋体" w:hAnsi="宋体"/>
        </w:rPr>
      </w:pPr>
      <w:r>
        <w:rPr>
          <w:rFonts w:ascii="宋体" w:hAnsi="宋体" w:cs="仿宋" w:hint="eastAsia"/>
          <w:b w:val="0"/>
          <w:bCs w:val="0"/>
          <w:sz w:val="28"/>
          <w:szCs w:val="36"/>
        </w:rPr>
        <w:t>★</w:t>
      </w:r>
      <w:r>
        <w:rPr>
          <w:rFonts w:ascii="宋体" w:hAnsi="宋体" w:hint="eastAsia"/>
        </w:rPr>
        <w:t>二、服务内容</w:t>
      </w:r>
    </w:p>
    <w:tbl>
      <w:tblPr>
        <w:tblW w:w="8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9"/>
        <w:gridCol w:w="1575"/>
        <w:gridCol w:w="1430"/>
        <w:gridCol w:w="1078"/>
      </w:tblGrid>
      <w:tr w:rsidR="005F38F5" w:rsidTr="00D2694C">
        <w:trPr>
          <w:trHeight w:val="587"/>
          <w:jc w:val="center"/>
        </w:trPr>
        <w:tc>
          <w:tcPr>
            <w:tcW w:w="4369" w:type="dxa"/>
            <w:vAlign w:val="center"/>
          </w:tcPr>
          <w:p w:rsidR="005F38F5" w:rsidRDefault="005F38F5" w:rsidP="00D2694C">
            <w:pPr>
              <w:snapToGrid w:val="0"/>
              <w:spacing w:line="440" w:lineRule="exact"/>
              <w:jc w:val="center"/>
              <w:rPr>
                <w:rFonts w:ascii="新宋体" w:eastAsia="新宋体" w:hAnsi="新宋体" w:cs="新宋体"/>
              </w:rPr>
            </w:pPr>
            <w:r>
              <w:rPr>
                <w:rFonts w:ascii="新宋体" w:eastAsia="新宋体" w:hAnsi="新宋体" w:cs="新宋体" w:hint="eastAsia"/>
              </w:rPr>
              <w:t>服务内容（标的）</w:t>
            </w:r>
          </w:p>
        </w:tc>
        <w:tc>
          <w:tcPr>
            <w:tcW w:w="1575" w:type="dxa"/>
          </w:tcPr>
          <w:p w:rsidR="005F38F5" w:rsidRDefault="005F38F5" w:rsidP="00D2694C">
            <w:pPr>
              <w:snapToGrid w:val="0"/>
              <w:spacing w:line="440" w:lineRule="exact"/>
              <w:jc w:val="center"/>
              <w:rPr>
                <w:rFonts w:ascii="新宋体" w:eastAsia="新宋体" w:hAnsi="新宋体" w:cs="新宋体" w:hint="eastAsia"/>
              </w:rPr>
            </w:pPr>
            <w:r>
              <w:rPr>
                <w:rFonts w:ascii="新宋体" w:eastAsia="新宋体" w:hAnsi="新宋体" w:cs="新宋体" w:hint="eastAsia"/>
              </w:rPr>
              <w:t>数量</w:t>
            </w:r>
          </w:p>
        </w:tc>
        <w:tc>
          <w:tcPr>
            <w:tcW w:w="1430" w:type="dxa"/>
            <w:vAlign w:val="center"/>
          </w:tcPr>
          <w:p w:rsidR="005F38F5" w:rsidRDefault="005F38F5" w:rsidP="00D2694C">
            <w:pPr>
              <w:snapToGrid w:val="0"/>
              <w:spacing w:line="440" w:lineRule="exact"/>
              <w:jc w:val="center"/>
              <w:rPr>
                <w:rFonts w:ascii="新宋体" w:eastAsia="新宋体" w:hAnsi="新宋体" w:cs="新宋体" w:hint="eastAsia"/>
              </w:rPr>
            </w:pPr>
            <w:r>
              <w:rPr>
                <w:rFonts w:ascii="新宋体" w:eastAsia="新宋体" w:hAnsi="新宋体" w:cs="新宋体" w:hint="eastAsia"/>
              </w:rPr>
              <w:t>单位</w:t>
            </w:r>
          </w:p>
        </w:tc>
        <w:tc>
          <w:tcPr>
            <w:tcW w:w="1078" w:type="dxa"/>
            <w:vAlign w:val="center"/>
          </w:tcPr>
          <w:p w:rsidR="005F38F5" w:rsidRDefault="005F38F5" w:rsidP="00D2694C">
            <w:pPr>
              <w:snapToGrid w:val="0"/>
              <w:spacing w:line="440" w:lineRule="exact"/>
              <w:jc w:val="center"/>
              <w:rPr>
                <w:rFonts w:ascii="新宋体" w:eastAsia="新宋体" w:hAnsi="新宋体" w:cs="新宋体"/>
              </w:rPr>
            </w:pPr>
            <w:r>
              <w:rPr>
                <w:rFonts w:ascii="新宋体" w:eastAsia="新宋体" w:hAnsi="新宋体" w:cs="新宋体" w:hint="eastAsia"/>
              </w:rPr>
              <w:t>备注</w:t>
            </w:r>
          </w:p>
        </w:tc>
      </w:tr>
      <w:tr w:rsidR="005F38F5" w:rsidTr="00D2694C">
        <w:trPr>
          <w:trHeight w:val="497"/>
          <w:jc w:val="center"/>
        </w:trPr>
        <w:tc>
          <w:tcPr>
            <w:tcW w:w="4369" w:type="dxa"/>
            <w:vAlign w:val="center"/>
          </w:tcPr>
          <w:p w:rsidR="005F38F5" w:rsidRDefault="005F38F5" w:rsidP="00D2694C">
            <w:pPr>
              <w:pStyle w:val="a0"/>
              <w:spacing w:line="440" w:lineRule="exact"/>
              <w:jc w:val="center"/>
            </w:pPr>
            <w:r>
              <w:rPr>
                <w:rFonts w:ascii="宋体" w:hAnsi="宋体" w:cs="宋体" w:hint="eastAsia"/>
                <w:szCs w:val="28"/>
              </w:rPr>
              <w:t>成都师范学院保安服务</w:t>
            </w:r>
          </w:p>
        </w:tc>
        <w:tc>
          <w:tcPr>
            <w:tcW w:w="1575" w:type="dxa"/>
          </w:tcPr>
          <w:p w:rsidR="005F38F5" w:rsidRDefault="005F38F5" w:rsidP="00D2694C">
            <w:pPr>
              <w:snapToGrid w:val="0"/>
              <w:spacing w:line="440" w:lineRule="exact"/>
              <w:jc w:val="center"/>
              <w:rPr>
                <w:rFonts w:ascii="新宋体" w:eastAsia="新宋体" w:hAnsi="新宋体" w:cs="新宋体"/>
              </w:rPr>
            </w:pPr>
            <w:r>
              <w:rPr>
                <w:rFonts w:ascii="新宋体" w:eastAsia="新宋体" w:hAnsi="新宋体" w:cs="新宋体" w:hint="eastAsia"/>
              </w:rPr>
              <w:t>1</w:t>
            </w:r>
          </w:p>
        </w:tc>
        <w:tc>
          <w:tcPr>
            <w:tcW w:w="1430" w:type="dxa"/>
            <w:vAlign w:val="center"/>
          </w:tcPr>
          <w:p w:rsidR="005F38F5" w:rsidRDefault="005F38F5" w:rsidP="00D2694C">
            <w:pPr>
              <w:snapToGrid w:val="0"/>
              <w:spacing w:line="440" w:lineRule="exact"/>
              <w:jc w:val="center"/>
              <w:rPr>
                <w:rFonts w:ascii="新宋体" w:eastAsia="新宋体" w:hAnsi="新宋体" w:cs="新宋体"/>
              </w:rPr>
            </w:pPr>
            <w:r>
              <w:rPr>
                <w:rFonts w:ascii="新宋体" w:eastAsia="新宋体" w:hAnsi="新宋体" w:cs="新宋体"/>
              </w:rPr>
              <w:t>项</w:t>
            </w:r>
          </w:p>
        </w:tc>
        <w:tc>
          <w:tcPr>
            <w:tcW w:w="1078" w:type="dxa"/>
            <w:vAlign w:val="center"/>
          </w:tcPr>
          <w:p w:rsidR="005F38F5" w:rsidRDefault="005F38F5" w:rsidP="00D2694C">
            <w:pPr>
              <w:snapToGrid w:val="0"/>
              <w:spacing w:line="440" w:lineRule="exact"/>
              <w:jc w:val="center"/>
              <w:rPr>
                <w:rFonts w:ascii="新宋体" w:eastAsia="新宋体" w:hAnsi="新宋体" w:cs="新宋体"/>
              </w:rPr>
            </w:pPr>
          </w:p>
        </w:tc>
      </w:tr>
    </w:tbl>
    <w:p w:rsidR="005F38F5" w:rsidRDefault="005F38F5" w:rsidP="005F38F5">
      <w:pPr>
        <w:pStyle w:val="2"/>
        <w:spacing w:before="0" w:after="0" w:line="360" w:lineRule="auto"/>
        <w:ind w:firstLineChars="200" w:firstLine="643"/>
        <w:rPr>
          <w:rFonts w:ascii="宋体" w:hAnsi="宋体" w:hint="eastAsia"/>
        </w:rPr>
      </w:pPr>
      <w:r>
        <w:rPr>
          <w:rFonts w:ascii="宋体" w:hAnsi="宋体" w:hint="eastAsia"/>
        </w:rPr>
        <w:t>三、采购要求</w:t>
      </w:r>
    </w:p>
    <w:p w:rsidR="005F38F5" w:rsidRDefault="005F38F5" w:rsidP="005F38F5">
      <w:pPr>
        <w:pStyle w:val="a0"/>
        <w:spacing w:line="360" w:lineRule="auto"/>
        <w:ind w:firstLineChars="200" w:firstLine="420"/>
        <w:rPr>
          <w:rFonts w:ascii="宋体" w:hAnsi="宋体" w:cs="仿宋" w:hint="eastAsia"/>
          <w:b/>
          <w:snapToGrid w:val="0"/>
          <w:kern w:val="0"/>
          <w:sz w:val="28"/>
          <w:szCs w:val="28"/>
        </w:rPr>
      </w:pPr>
      <w:r>
        <w:rPr>
          <w:rFonts w:ascii="宋体" w:hAnsi="宋体" w:cs="Segoe UI Symbol"/>
        </w:rPr>
        <w:t>★</w:t>
      </w:r>
      <w:r>
        <w:rPr>
          <w:rFonts w:ascii="宋体" w:hAnsi="宋体" w:cs="仿宋" w:hint="eastAsia"/>
          <w:b/>
          <w:snapToGrid w:val="0"/>
          <w:kern w:val="0"/>
          <w:sz w:val="28"/>
          <w:szCs w:val="28"/>
        </w:rPr>
        <w:t>（一）人员分配</w:t>
      </w:r>
    </w:p>
    <w:p w:rsidR="005F38F5" w:rsidRDefault="005F38F5" w:rsidP="005F38F5">
      <w:pPr>
        <w:spacing w:line="360" w:lineRule="auto"/>
        <w:ind w:firstLineChars="200" w:firstLine="480"/>
        <w:rPr>
          <w:rFonts w:ascii="宋体" w:hAnsi="宋体" w:cs="宋体" w:hint="eastAsia"/>
          <w:kern w:val="0"/>
          <w:sz w:val="24"/>
        </w:rPr>
      </w:pPr>
      <w:r>
        <w:rPr>
          <w:rFonts w:ascii="宋体" w:hAnsi="宋体" w:cs="宋体" w:hint="eastAsia"/>
          <w:kern w:val="0"/>
          <w:sz w:val="24"/>
        </w:rPr>
        <w:t>成都师范学院占地约700余亩，有教学楼、实验楼、图书馆、艺术楼、</w:t>
      </w:r>
      <w:proofErr w:type="gramStart"/>
      <w:r>
        <w:rPr>
          <w:rFonts w:ascii="宋体" w:hAnsi="宋体" w:cs="宋体" w:hint="eastAsia"/>
          <w:kern w:val="0"/>
          <w:sz w:val="24"/>
        </w:rPr>
        <w:t>系院楼</w:t>
      </w:r>
      <w:proofErr w:type="gramEnd"/>
      <w:r>
        <w:rPr>
          <w:rFonts w:ascii="宋体" w:hAnsi="宋体" w:cs="宋体" w:hint="eastAsia"/>
          <w:kern w:val="0"/>
          <w:sz w:val="24"/>
        </w:rPr>
        <w:t>、学生公寓、运动场、食堂等建筑；露天机动车停车场3个；视频监控中心（含消防控制中心）1个；校园警务站1个；岗亭若干个；校门3道。</w:t>
      </w:r>
    </w:p>
    <w:p w:rsidR="005F38F5" w:rsidRDefault="005F38F5" w:rsidP="005F38F5">
      <w:pPr>
        <w:spacing w:line="360" w:lineRule="auto"/>
        <w:ind w:firstLineChars="200" w:firstLine="480"/>
        <w:rPr>
          <w:rFonts w:ascii="宋体" w:hAnsi="宋体" w:cs="宋体" w:hint="eastAsia"/>
          <w:kern w:val="0"/>
          <w:sz w:val="24"/>
        </w:rPr>
      </w:pPr>
      <w:r>
        <w:rPr>
          <w:rFonts w:ascii="宋体" w:hAnsi="宋体" w:cs="宋体" w:hint="eastAsia"/>
          <w:kern w:val="0"/>
          <w:sz w:val="24"/>
        </w:rPr>
        <w:t>1、岗位人员配置人员总计60人，班次设计为三班制。</w:t>
      </w:r>
    </w:p>
    <w:p w:rsidR="005F38F5" w:rsidRDefault="005F38F5" w:rsidP="005F38F5">
      <w:pPr>
        <w:spacing w:line="360" w:lineRule="auto"/>
        <w:ind w:firstLineChars="200" w:firstLine="480"/>
        <w:rPr>
          <w:rFonts w:ascii="宋体" w:hAnsi="宋体" w:cs="宋体" w:hint="eastAsia"/>
          <w:kern w:val="0"/>
          <w:sz w:val="24"/>
        </w:rPr>
      </w:pPr>
      <w:r>
        <w:rPr>
          <w:rFonts w:ascii="宋体" w:hAnsi="宋体" w:cs="宋体" w:hint="eastAsia"/>
          <w:kern w:val="0"/>
          <w:sz w:val="24"/>
        </w:rPr>
        <w:t>人员配置如下：</w:t>
      </w:r>
    </w:p>
    <w:p w:rsidR="005F38F5" w:rsidRDefault="005F38F5" w:rsidP="005F38F5">
      <w:pPr>
        <w:spacing w:line="360" w:lineRule="auto"/>
        <w:ind w:firstLineChars="200" w:firstLine="480"/>
        <w:rPr>
          <w:rFonts w:ascii="宋体" w:hAnsi="宋体" w:cs="宋体" w:hint="eastAsia"/>
          <w:kern w:val="0"/>
          <w:sz w:val="24"/>
        </w:rPr>
      </w:pPr>
      <w:r>
        <w:rPr>
          <w:rFonts w:ascii="宋体" w:hAnsi="宋体" w:cs="宋体" w:hint="eastAsia"/>
          <w:kern w:val="0"/>
          <w:sz w:val="24"/>
        </w:rPr>
        <w:t>（1）管理岗：队长1人，副队长2人。</w:t>
      </w:r>
    </w:p>
    <w:p w:rsidR="005F38F5" w:rsidRDefault="005F38F5" w:rsidP="005F38F5">
      <w:pPr>
        <w:spacing w:line="360" w:lineRule="auto"/>
        <w:ind w:firstLineChars="200" w:firstLine="480"/>
        <w:rPr>
          <w:rFonts w:ascii="宋体" w:hAnsi="宋体" w:cs="宋体" w:hint="eastAsia"/>
          <w:kern w:val="0"/>
          <w:sz w:val="24"/>
        </w:rPr>
      </w:pPr>
      <w:r>
        <w:rPr>
          <w:rFonts w:ascii="宋体" w:hAnsi="宋体" w:cs="宋体" w:hint="eastAsia"/>
          <w:kern w:val="0"/>
          <w:sz w:val="24"/>
        </w:rPr>
        <w:t>（2）北大门：12人。</w:t>
      </w:r>
    </w:p>
    <w:p w:rsidR="005F38F5" w:rsidRDefault="005F38F5" w:rsidP="005F38F5">
      <w:pPr>
        <w:spacing w:line="360" w:lineRule="auto"/>
        <w:ind w:firstLineChars="200" w:firstLine="480"/>
        <w:rPr>
          <w:rFonts w:ascii="宋体" w:hAnsi="宋体" w:cs="宋体" w:hint="eastAsia"/>
          <w:kern w:val="0"/>
          <w:sz w:val="24"/>
        </w:rPr>
      </w:pPr>
      <w:r>
        <w:rPr>
          <w:rFonts w:ascii="宋体" w:hAnsi="宋体" w:cs="宋体" w:hint="eastAsia"/>
          <w:kern w:val="0"/>
          <w:sz w:val="24"/>
        </w:rPr>
        <w:t>（3）南大门：6人。</w:t>
      </w:r>
    </w:p>
    <w:p w:rsidR="005F38F5" w:rsidRDefault="005F38F5" w:rsidP="005F38F5">
      <w:pPr>
        <w:spacing w:line="360" w:lineRule="auto"/>
        <w:ind w:firstLineChars="200" w:firstLine="480"/>
        <w:rPr>
          <w:rFonts w:ascii="宋体" w:hAnsi="宋体" w:cs="宋体" w:hint="eastAsia"/>
          <w:kern w:val="0"/>
          <w:sz w:val="24"/>
        </w:rPr>
      </w:pPr>
      <w:r>
        <w:rPr>
          <w:rFonts w:ascii="宋体" w:hAnsi="宋体" w:cs="宋体" w:hint="eastAsia"/>
          <w:kern w:val="0"/>
          <w:sz w:val="24"/>
        </w:rPr>
        <w:t>（4）西大门：3人。</w:t>
      </w:r>
    </w:p>
    <w:p w:rsidR="005F38F5" w:rsidRDefault="005F38F5" w:rsidP="005F38F5">
      <w:pPr>
        <w:spacing w:line="360" w:lineRule="auto"/>
        <w:ind w:firstLineChars="200" w:firstLine="480"/>
        <w:rPr>
          <w:rFonts w:ascii="宋体" w:hAnsi="宋体" w:cs="宋体" w:hint="eastAsia"/>
          <w:kern w:val="0"/>
          <w:sz w:val="24"/>
        </w:rPr>
      </w:pPr>
      <w:r>
        <w:rPr>
          <w:rFonts w:ascii="宋体" w:hAnsi="宋体" w:cs="宋体" w:hint="eastAsia"/>
          <w:kern w:val="0"/>
          <w:sz w:val="24"/>
        </w:rPr>
        <w:t>（5）校园反恐防暴处突队：9人。</w:t>
      </w:r>
    </w:p>
    <w:p w:rsidR="005F38F5" w:rsidRDefault="005F38F5" w:rsidP="005F38F5">
      <w:pPr>
        <w:spacing w:line="360" w:lineRule="auto"/>
        <w:ind w:firstLineChars="200" w:firstLine="480"/>
        <w:rPr>
          <w:rFonts w:ascii="宋体" w:hAnsi="宋体" w:cs="宋体" w:hint="eastAsia"/>
          <w:kern w:val="0"/>
          <w:sz w:val="24"/>
        </w:rPr>
      </w:pPr>
      <w:r>
        <w:rPr>
          <w:rFonts w:ascii="宋体" w:hAnsi="宋体" w:cs="宋体" w:hint="eastAsia"/>
          <w:kern w:val="0"/>
          <w:sz w:val="24"/>
        </w:rPr>
        <w:t>（6）校园警务站：2人。</w:t>
      </w:r>
    </w:p>
    <w:p w:rsidR="005F38F5" w:rsidRDefault="005F38F5" w:rsidP="005F38F5">
      <w:pPr>
        <w:spacing w:line="360" w:lineRule="auto"/>
        <w:ind w:firstLineChars="200" w:firstLine="480"/>
        <w:rPr>
          <w:rFonts w:ascii="宋体" w:hAnsi="宋体" w:cs="宋体" w:hint="eastAsia"/>
          <w:kern w:val="0"/>
          <w:sz w:val="24"/>
        </w:rPr>
      </w:pPr>
      <w:r>
        <w:rPr>
          <w:rFonts w:ascii="宋体" w:hAnsi="宋体" w:cs="宋体" w:hint="eastAsia"/>
          <w:kern w:val="0"/>
          <w:sz w:val="24"/>
        </w:rPr>
        <w:t>（7）监控室保安：4人。其中含消防安全员2人。</w:t>
      </w:r>
    </w:p>
    <w:p w:rsidR="005F38F5" w:rsidRDefault="005F38F5" w:rsidP="005F38F5">
      <w:pPr>
        <w:spacing w:line="360" w:lineRule="auto"/>
        <w:ind w:firstLineChars="200" w:firstLine="480"/>
        <w:rPr>
          <w:rFonts w:ascii="宋体" w:hAnsi="宋体" w:cs="宋体" w:hint="eastAsia"/>
          <w:kern w:val="0"/>
          <w:sz w:val="24"/>
        </w:rPr>
      </w:pPr>
      <w:r>
        <w:rPr>
          <w:rFonts w:ascii="宋体" w:hAnsi="宋体" w:cs="宋体" w:hint="eastAsia"/>
          <w:kern w:val="0"/>
          <w:sz w:val="24"/>
        </w:rPr>
        <w:t>（8）一岗（图书馆岗）3人。</w:t>
      </w:r>
    </w:p>
    <w:p w:rsidR="005F38F5" w:rsidRDefault="005F38F5" w:rsidP="005F38F5">
      <w:pPr>
        <w:spacing w:line="360" w:lineRule="auto"/>
        <w:ind w:firstLineChars="200" w:firstLine="480"/>
        <w:rPr>
          <w:rFonts w:ascii="宋体" w:hAnsi="宋体" w:cs="宋体" w:hint="eastAsia"/>
          <w:kern w:val="0"/>
          <w:sz w:val="24"/>
        </w:rPr>
      </w:pPr>
      <w:r>
        <w:rPr>
          <w:rFonts w:ascii="宋体" w:hAnsi="宋体" w:cs="宋体" w:hint="eastAsia"/>
          <w:kern w:val="0"/>
          <w:sz w:val="24"/>
        </w:rPr>
        <w:t>（9）二岗（为乐路口）3人。</w:t>
      </w:r>
    </w:p>
    <w:p w:rsidR="005F38F5" w:rsidRDefault="005F38F5" w:rsidP="005F38F5">
      <w:pPr>
        <w:spacing w:line="360" w:lineRule="auto"/>
        <w:ind w:firstLineChars="200" w:firstLine="480"/>
        <w:rPr>
          <w:rFonts w:ascii="宋体" w:hAnsi="宋体" w:cs="宋体" w:hint="eastAsia"/>
          <w:kern w:val="0"/>
          <w:sz w:val="24"/>
        </w:rPr>
      </w:pPr>
      <w:r>
        <w:rPr>
          <w:rFonts w:ascii="宋体" w:hAnsi="宋体" w:cs="宋体" w:hint="eastAsia"/>
          <w:kern w:val="0"/>
          <w:sz w:val="24"/>
        </w:rPr>
        <w:t>（10）三岗（第二停车场快递服务区）3人。</w:t>
      </w:r>
    </w:p>
    <w:p w:rsidR="005F38F5" w:rsidRDefault="005F38F5" w:rsidP="005F38F5">
      <w:pPr>
        <w:spacing w:line="360" w:lineRule="auto"/>
        <w:ind w:firstLineChars="200" w:firstLine="480"/>
        <w:rPr>
          <w:rFonts w:ascii="宋体" w:hAnsi="宋体" w:cs="宋体" w:hint="eastAsia"/>
          <w:kern w:val="0"/>
          <w:sz w:val="24"/>
        </w:rPr>
      </w:pPr>
      <w:r>
        <w:rPr>
          <w:rFonts w:ascii="宋体" w:hAnsi="宋体" w:cs="宋体" w:hint="eastAsia"/>
          <w:kern w:val="0"/>
          <w:sz w:val="24"/>
        </w:rPr>
        <w:t>（11）四岗（八号院后）3人。</w:t>
      </w:r>
    </w:p>
    <w:p w:rsidR="005F38F5" w:rsidRDefault="005F38F5" w:rsidP="005F38F5">
      <w:pPr>
        <w:spacing w:line="360" w:lineRule="auto"/>
        <w:ind w:firstLineChars="200" w:firstLine="480"/>
        <w:rPr>
          <w:rFonts w:ascii="宋体" w:hAnsi="宋体" w:cs="宋体" w:hint="eastAsia"/>
          <w:kern w:val="0"/>
          <w:sz w:val="24"/>
        </w:rPr>
      </w:pPr>
      <w:r>
        <w:rPr>
          <w:rFonts w:ascii="宋体" w:hAnsi="宋体" w:cs="宋体" w:hint="eastAsia"/>
          <w:kern w:val="0"/>
          <w:sz w:val="24"/>
        </w:rPr>
        <w:t>（12）</w:t>
      </w:r>
      <w:proofErr w:type="gramStart"/>
      <w:r>
        <w:rPr>
          <w:rFonts w:ascii="宋体" w:hAnsi="宋体" w:cs="宋体" w:hint="eastAsia"/>
          <w:kern w:val="0"/>
          <w:sz w:val="24"/>
        </w:rPr>
        <w:t>五岗</w:t>
      </w:r>
      <w:proofErr w:type="gramEnd"/>
      <w:r>
        <w:rPr>
          <w:rFonts w:ascii="宋体" w:hAnsi="宋体" w:cs="宋体" w:hint="eastAsia"/>
          <w:kern w:val="0"/>
          <w:sz w:val="24"/>
        </w:rPr>
        <w:t xml:space="preserve"> 行政楼岗、第一停车场岗、体育馆3人。</w:t>
      </w:r>
    </w:p>
    <w:p w:rsidR="005F38F5" w:rsidRDefault="005F38F5" w:rsidP="005F38F5">
      <w:pPr>
        <w:spacing w:line="360" w:lineRule="auto"/>
        <w:ind w:firstLineChars="200" w:firstLine="480"/>
        <w:rPr>
          <w:rFonts w:ascii="宋体" w:hAnsi="宋体" w:cs="宋体" w:hint="eastAsia"/>
          <w:kern w:val="0"/>
          <w:sz w:val="24"/>
        </w:rPr>
      </w:pPr>
      <w:r>
        <w:rPr>
          <w:rFonts w:ascii="宋体" w:hAnsi="宋体" w:cs="宋体" w:hint="eastAsia"/>
          <w:kern w:val="0"/>
          <w:sz w:val="24"/>
        </w:rPr>
        <w:t>（13）六岗（六号院后，兼商业街巡逻）3人。</w:t>
      </w:r>
    </w:p>
    <w:p w:rsidR="005F38F5" w:rsidRDefault="005F38F5" w:rsidP="005F38F5">
      <w:pPr>
        <w:spacing w:line="360" w:lineRule="auto"/>
        <w:ind w:firstLineChars="200" w:firstLine="480"/>
        <w:rPr>
          <w:rFonts w:ascii="宋体" w:hAnsi="宋体" w:cs="宋体" w:hint="eastAsia"/>
          <w:kern w:val="0"/>
          <w:sz w:val="24"/>
        </w:rPr>
      </w:pPr>
      <w:r>
        <w:rPr>
          <w:rFonts w:ascii="宋体" w:hAnsi="宋体" w:cs="宋体" w:hint="eastAsia"/>
          <w:kern w:val="0"/>
          <w:sz w:val="24"/>
        </w:rPr>
        <w:t>（14）七岗（五号院后，含五号院外围，食堂商业街及后面巡逻）3人。</w:t>
      </w:r>
    </w:p>
    <w:p w:rsidR="005F38F5" w:rsidRDefault="005F38F5" w:rsidP="005F38F5">
      <w:pPr>
        <w:spacing w:line="360" w:lineRule="auto"/>
        <w:ind w:firstLineChars="200" w:firstLine="480"/>
        <w:rPr>
          <w:rFonts w:ascii="宋体" w:hAnsi="宋体" w:cs="宋体" w:hint="eastAsia"/>
          <w:kern w:val="0"/>
          <w:sz w:val="24"/>
        </w:rPr>
      </w:pPr>
      <w:r>
        <w:rPr>
          <w:rFonts w:ascii="宋体" w:hAnsi="宋体" w:cs="宋体" w:hint="eastAsia"/>
          <w:kern w:val="0"/>
          <w:sz w:val="24"/>
        </w:rPr>
        <w:lastRenderedPageBreak/>
        <w:t>2、成交供应商应按照国家《劳动法》规定合法用工并支付劳动报酬，涉及保安人员周末、国家节假日值守薪酬</w:t>
      </w:r>
      <w:proofErr w:type="gramStart"/>
      <w:r>
        <w:rPr>
          <w:rFonts w:ascii="宋体" w:hAnsi="宋体" w:cs="宋体" w:hint="eastAsia"/>
          <w:kern w:val="0"/>
          <w:sz w:val="24"/>
        </w:rPr>
        <w:t>由成交</w:t>
      </w:r>
      <w:proofErr w:type="gramEnd"/>
      <w:r>
        <w:rPr>
          <w:rFonts w:ascii="宋体" w:hAnsi="宋体" w:cs="宋体" w:hint="eastAsia"/>
          <w:kern w:val="0"/>
          <w:sz w:val="24"/>
        </w:rPr>
        <w:t>供应商在</w:t>
      </w:r>
      <w:r w:rsidRPr="00EA20CF">
        <w:rPr>
          <w:rFonts w:ascii="宋体" w:hAnsi="宋体" w:cs="宋体" w:hint="eastAsia"/>
          <w:kern w:val="0"/>
          <w:sz w:val="24"/>
        </w:rPr>
        <w:t>成交</w:t>
      </w:r>
      <w:r>
        <w:rPr>
          <w:rFonts w:ascii="宋体" w:hAnsi="宋体" w:cs="宋体" w:hint="eastAsia"/>
          <w:kern w:val="0"/>
          <w:sz w:val="24"/>
        </w:rPr>
        <w:t>费用中自行承担。</w:t>
      </w:r>
    </w:p>
    <w:p w:rsidR="005F38F5" w:rsidRDefault="005F38F5" w:rsidP="005F38F5">
      <w:pPr>
        <w:pStyle w:val="a0"/>
        <w:spacing w:line="360" w:lineRule="auto"/>
        <w:ind w:firstLineChars="200" w:firstLine="420"/>
        <w:rPr>
          <w:rFonts w:ascii="宋体" w:hAnsi="宋体" w:cs="仿宋" w:hint="eastAsia"/>
          <w:b/>
          <w:snapToGrid w:val="0"/>
          <w:kern w:val="0"/>
          <w:sz w:val="28"/>
          <w:szCs w:val="28"/>
        </w:rPr>
      </w:pPr>
      <w:r>
        <w:rPr>
          <w:rFonts w:ascii="宋体" w:hAnsi="宋体" w:cs="Segoe UI Symbol"/>
        </w:rPr>
        <w:t>★</w:t>
      </w:r>
      <w:r>
        <w:rPr>
          <w:rFonts w:ascii="宋体" w:hAnsi="宋体" w:cs="仿宋" w:hint="eastAsia"/>
          <w:b/>
          <w:snapToGrid w:val="0"/>
          <w:kern w:val="0"/>
          <w:sz w:val="28"/>
          <w:szCs w:val="28"/>
        </w:rPr>
        <w:t>（二）</w:t>
      </w:r>
      <w:r>
        <w:rPr>
          <w:rFonts w:ascii="宋体" w:hAnsi="宋体" w:cs="仿宋"/>
          <w:b/>
          <w:snapToGrid w:val="0"/>
          <w:kern w:val="0"/>
          <w:sz w:val="28"/>
          <w:szCs w:val="28"/>
        </w:rPr>
        <w:t>管理范围与内容</w:t>
      </w:r>
    </w:p>
    <w:p w:rsidR="005F38F5" w:rsidRDefault="005F38F5" w:rsidP="005F38F5">
      <w:pPr>
        <w:spacing w:line="360" w:lineRule="auto"/>
        <w:ind w:firstLineChars="200" w:firstLine="480"/>
        <w:rPr>
          <w:rFonts w:ascii="宋体" w:hAnsi="宋体" w:cs="宋体" w:hint="eastAsia"/>
          <w:kern w:val="0"/>
          <w:sz w:val="24"/>
        </w:rPr>
      </w:pPr>
      <w:r>
        <w:rPr>
          <w:rFonts w:ascii="宋体" w:hAnsi="宋体" w:cs="宋体" w:hint="eastAsia"/>
          <w:kern w:val="0"/>
          <w:sz w:val="24"/>
        </w:rPr>
        <w:t>成交供应商应做好以下服务：</w:t>
      </w:r>
    </w:p>
    <w:p w:rsidR="005F38F5" w:rsidRDefault="005F38F5" w:rsidP="005F38F5">
      <w:pPr>
        <w:spacing w:line="360" w:lineRule="auto"/>
        <w:ind w:firstLineChars="200" w:firstLine="480"/>
        <w:rPr>
          <w:rFonts w:ascii="宋体" w:hAnsi="宋体" w:cs="宋体" w:hint="eastAsia"/>
          <w:kern w:val="0"/>
          <w:sz w:val="24"/>
        </w:rPr>
      </w:pPr>
      <w:r>
        <w:rPr>
          <w:rFonts w:ascii="宋体" w:hAnsi="宋体" w:cs="宋体" w:hint="eastAsia"/>
          <w:kern w:val="0"/>
          <w:sz w:val="24"/>
        </w:rPr>
        <w:t>1、校园内的所有建筑物外围、景观植物、道路、停车场、围墙、公共区域设备设施等的保卫与安全。</w:t>
      </w:r>
    </w:p>
    <w:p w:rsidR="005F38F5" w:rsidRDefault="005F38F5" w:rsidP="005F38F5">
      <w:pPr>
        <w:spacing w:line="360" w:lineRule="auto"/>
        <w:ind w:firstLineChars="200" w:firstLine="480"/>
        <w:rPr>
          <w:rFonts w:ascii="宋体" w:hAnsi="宋体" w:cs="宋体" w:hint="eastAsia"/>
          <w:kern w:val="0"/>
          <w:sz w:val="24"/>
        </w:rPr>
      </w:pPr>
      <w:r>
        <w:rPr>
          <w:rFonts w:ascii="宋体" w:hAnsi="宋体" w:cs="宋体" w:hint="eastAsia"/>
          <w:kern w:val="0"/>
          <w:sz w:val="24"/>
        </w:rPr>
        <w:t>2、维护校园内的正常教学秩序、公共秩序、治安秩序、交通秩序，保护公私财物，师生人身安全。</w:t>
      </w:r>
    </w:p>
    <w:p w:rsidR="005F38F5" w:rsidRDefault="005F38F5" w:rsidP="005F38F5">
      <w:pPr>
        <w:spacing w:line="360" w:lineRule="auto"/>
        <w:ind w:firstLineChars="200" w:firstLine="480"/>
        <w:rPr>
          <w:rFonts w:ascii="宋体" w:hAnsi="宋体" w:cs="宋体" w:hint="eastAsia"/>
          <w:kern w:val="0"/>
          <w:sz w:val="24"/>
        </w:rPr>
      </w:pPr>
      <w:r>
        <w:rPr>
          <w:rFonts w:ascii="宋体" w:hAnsi="宋体" w:cs="宋体" w:hint="eastAsia"/>
          <w:kern w:val="0"/>
          <w:sz w:val="24"/>
        </w:rPr>
        <w:t>3、校门的值班、执勤，重点、要害部位守护，校园巡逻。</w:t>
      </w:r>
    </w:p>
    <w:p w:rsidR="005F38F5" w:rsidRDefault="005F38F5" w:rsidP="005F38F5">
      <w:pPr>
        <w:spacing w:line="360" w:lineRule="auto"/>
        <w:ind w:firstLineChars="200" w:firstLine="480"/>
        <w:rPr>
          <w:rFonts w:ascii="宋体" w:hAnsi="宋体" w:cs="宋体" w:hint="eastAsia"/>
          <w:kern w:val="0"/>
          <w:sz w:val="24"/>
        </w:rPr>
      </w:pPr>
      <w:r>
        <w:rPr>
          <w:rFonts w:ascii="宋体" w:hAnsi="宋体" w:cs="宋体" w:hint="eastAsia"/>
          <w:kern w:val="0"/>
          <w:sz w:val="24"/>
        </w:rPr>
        <w:t>4、处置安全隐患和突发事件，制止危害社会和学校安全的行为，协助政府执法部门处理有关问题。</w:t>
      </w:r>
    </w:p>
    <w:p w:rsidR="005F38F5" w:rsidRDefault="005F38F5" w:rsidP="005F38F5">
      <w:pPr>
        <w:spacing w:line="360" w:lineRule="auto"/>
        <w:ind w:firstLineChars="200" w:firstLine="480"/>
        <w:rPr>
          <w:rFonts w:ascii="宋体" w:hAnsi="宋体" w:cs="宋体" w:hint="eastAsia"/>
          <w:kern w:val="0"/>
          <w:sz w:val="24"/>
        </w:rPr>
      </w:pPr>
      <w:r>
        <w:rPr>
          <w:rFonts w:ascii="宋体" w:hAnsi="宋体" w:cs="宋体" w:hint="eastAsia"/>
          <w:kern w:val="0"/>
          <w:sz w:val="24"/>
        </w:rPr>
        <w:t>5、消防安全检查、防范、处理与报告；突发事件、自然事故及共他事故的抢险救护。</w:t>
      </w:r>
    </w:p>
    <w:p w:rsidR="005F38F5" w:rsidRDefault="005F38F5" w:rsidP="005F38F5">
      <w:pPr>
        <w:spacing w:line="360" w:lineRule="auto"/>
        <w:ind w:firstLineChars="200" w:firstLine="480"/>
        <w:rPr>
          <w:rFonts w:ascii="宋体" w:hAnsi="宋体" w:cs="宋体" w:hint="eastAsia"/>
          <w:kern w:val="0"/>
          <w:sz w:val="24"/>
        </w:rPr>
      </w:pPr>
      <w:r>
        <w:rPr>
          <w:rFonts w:ascii="宋体" w:hAnsi="宋体" w:cs="宋体" w:hint="eastAsia"/>
          <w:kern w:val="0"/>
          <w:sz w:val="24"/>
        </w:rPr>
        <w:t>6、学院大型活动及其他安全与保卫。</w:t>
      </w:r>
    </w:p>
    <w:p w:rsidR="005F38F5" w:rsidRDefault="005F38F5" w:rsidP="005F38F5">
      <w:pPr>
        <w:pStyle w:val="a0"/>
        <w:spacing w:line="360" w:lineRule="auto"/>
        <w:ind w:firstLineChars="200" w:firstLine="562"/>
        <w:rPr>
          <w:rFonts w:ascii="宋体" w:hAnsi="宋体" w:cs="仿宋"/>
          <w:b/>
          <w:snapToGrid w:val="0"/>
          <w:kern w:val="0"/>
          <w:sz w:val="28"/>
          <w:szCs w:val="28"/>
        </w:rPr>
      </w:pPr>
      <w:r>
        <w:rPr>
          <w:rFonts w:ascii="宋体" w:hAnsi="宋体" w:cs="仿宋" w:hint="eastAsia"/>
          <w:b/>
          <w:snapToGrid w:val="0"/>
          <w:kern w:val="0"/>
          <w:sz w:val="28"/>
          <w:szCs w:val="28"/>
        </w:rPr>
        <w:t>（</w:t>
      </w:r>
      <w:r>
        <w:rPr>
          <w:rFonts w:ascii="宋体" w:hAnsi="宋体" w:cs="仿宋"/>
          <w:b/>
          <w:snapToGrid w:val="0"/>
          <w:kern w:val="0"/>
          <w:sz w:val="28"/>
          <w:szCs w:val="28"/>
        </w:rPr>
        <w:t>三</w:t>
      </w:r>
      <w:r>
        <w:rPr>
          <w:rFonts w:ascii="宋体" w:hAnsi="宋体" w:cs="仿宋" w:hint="eastAsia"/>
          <w:b/>
          <w:snapToGrid w:val="0"/>
          <w:kern w:val="0"/>
          <w:sz w:val="28"/>
          <w:szCs w:val="28"/>
        </w:rPr>
        <w:t>）</w:t>
      </w:r>
      <w:r>
        <w:rPr>
          <w:rFonts w:ascii="宋体" w:hAnsi="宋体" w:cs="仿宋"/>
          <w:b/>
          <w:snapToGrid w:val="0"/>
          <w:kern w:val="0"/>
          <w:sz w:val="28"/>
          <w:szCs w:val="28"/>
        </w:rPr>
        <w:t>服务要求</w:t>
      </w:r>
    </w:p>
    <w:p w:rsidR="005F38F5" w:rsidRDefault="005F38F5" w:rsidP="005F38F5">
      <w:pPr>
        <w:spacing w:line="360" w:lineRule="auto"/>
        <w:ind w:leftChars="-100" w:left="-210" w:rightChars="-100" w:right="-210" w:firstLineChars="200" w:firstLine="422"/>
        <w:jc w:val="left"/>
        <w:rPr>
          <w:rFonts w:ascii="宋体" w:hAnsi="宋体"/>
          <w:b/>
        </w:rPr>
      </w:pPr>
      <w:r>
        <w:rPr>
          <w:rFonts w:ascii="宋体" w:hAnsi="宋体" w:hint="eastAsia"/>
          <w:b/>
        </w:rPr>
        <w:t>▲</w:t>
      </w:r>
      <w:r>
        <w:rPr>
          <w:rFonts w:ascii="宋体" w:hAnsi="宋体"/>
          <w:b/>
        </w:rPr>
        <w:t>1.质量目标要求</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（1）依托行业标准，根据学校管理规定与服务要求，制定切实可行的校园保安服务整体方案和应急预案，突发事件反应迅速，预案处置有力；</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（2）依法办事，文明值勤，严格管理，保障学校财产和师生人身不受侵害，维护正常的教学、科研、生活秩序；</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（3）全年无责任事故和责任案件发生，师生对校园安全保卫管理工作普遍认可，有安全感，对校园保安服务满意率在85%以上。</w:t>
      </w:r>
    </w:p>
    <w:p w:rsidR="005F38F5" w:rsidRDefault="005F38F5" w:rsidP="005F38F5">
      <w:pPr>
        <w:spacing w:line="360" w:lineRule="auto"/>
        <w:ind w:leftChars="-100" w:left="-210" w:rightChars="-100" w:right="-210" w:firstLineChars="200" w:firstLine="420"/>
        <w:jc w:val="left"/>
        <w:rPr>
          <w:rFonts w:ascii="宋体" w:hAnsi="宋体" w:hint="eastAsia"/>
          <w:b/>
        </w:rPr>
      </w:pPr>
      <w:r>
        <w:rPr>
          <w:rFonts w:ascii="宋体" w:hAnsi="宋体" w:cs="Segoe UI Symbol"/>
        </w:rPr>
        <w:t>★</w:t>
      </w:r>
      <w:r>
        <w:rPr>
          <w:rFonts w:ascii="宋体" w:hAnsi="宋体"/>
          <w:b/>
        </w:rPr>
        <w:t>2.服务质量要求</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（1）</w:t>
      </w:r>
      <w:r>
        <w:rPr>
          <w:rFonts w:ascii="宋体" w:hAnsi="宋体" w:cs="宋体"/>
          <w:kern w:val="0"/>
          <w:sz w:val="24"/>
        </w:rPr>
        <w:t>严格按照国务院发布的《企事业单位内部治安保卫条例》、公安部颁布的《保安服务管理条例》、《公安机关实施保安服务管理条例办法》的相关要求进行服务。</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lastRenderedPageBreak/>
        <w:t>（</w:t>
      </w:r>
      <w:r>
        <w:rPr>
          <w:rFonts w:ascii="宋体" w:hAnsi="宋体" w:cs="宋体"/>
          <w:kern w:val="0"/>
          <w:sz w:val="24"/>
        </w:rPr>
        <w:t>2</w:t>
      </w:r>
      <w:r>
        <w:rPr>
          <w:rFonts w:ascii="宋体" w:hAnsi="宋体" w:cs="宋体" w:hint="eastAsia"/>
          <w:kern w:val="0"/>
          <w:sz w:val="24"/>
        </w:rPr>
        <w:t>）</w:t>
      </w:r>
      <w:r>
        <w:rPr>
          <w:rFonts w:ascii="宋体" w:hAnsi="宋体" w:cs="宋体"/>
          <w:kern w:val="0"/>
          <w:sz w:val="24"/>
        </w:rPr>
        <w:t>树立“服务第一，师生至上”的思想，切实维护学校与师生的人身和财产安全；</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w:t>
      </w:r>
      <w:r>
        <w:rPr>
          <w:rFonts w:ascii="宋体" w:hAnsi="宋体" w:cs="宋体"/>
          <w:kern w:val="0"/>
          <w:sz w:val="24"/>
        </w:rPr>
        <w:t>管理坚持原则、</w:t>
      </w:r>
      <w:proofErr w:type="gramStart"/>
      <w:r>
        <w:rPr>
          <w:rFonts w:ascii="宋体" w:hAnsi="宋体" w:cs="宋体"/>
          <w:kern w:val="0"/>
          <w:sz w:val="24"/>
        </w:rPr>
        <w:t>慎密</w:t>
      </w:r>
      <w:proofErr w:type="gramEnd"/>
      <w:r>
        <w:rPr>
          <w:rFonts w:ascii="宋体" w:hAnsi="宋体" w:cs="宋体"/>
          <w:kern w:val="0"/>
          <w:sz w:val="24"/>
        </w:rPr>
        <w:t>严谨；服务以人为本、主动热情；处理问题高度警惕、有理有节；应建立辖区派出所、辖区联防队、110指挥中心“多警种联动”的工作机制，使各类突发事件、治安隐患能快速、有效的得到先期处置，较好地做到防患于未然。</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w:t>
      </w:r>
      <w:r>
        <w:rPr>
          <w:rFonts w:ascii="宋体" w:hAnsi="宋体" w:cs="宋体"/>
          <w:kern w:val="0"/>
          <w:sz w:val="24"/>
        </w:rPr>
        <w:t>上岗人员仪表整洁，统一着装，挂牌上岗，规范管理，礼貌待人，保持岗位卫生整洁；</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w:t>
      </w:r>
      <w:r>
        <w:rPr>
          <w:rFonts w:ascii="宋体" w:hAnsi="宋体" w:cs="宋体"/>
          <w:kern w:val="0"/>
          <w:sz w:val="24"/>
        </w:rPr>
        <w:t>5</w:t>
      </w:r>
      <w:r>
        <w:rPr>
          <w:rFonts w:ascii="宋体" w:hAnsi="宋体" w:cs="宋体" w:hint="eastAsia"/>
          <w:kern w:val="0"/>
          <w:sz w:val="24"/>
        </w:rPr>
        <w:t>）</w:t>
      </w:r>
      <w:r>
        <w:rPr>
          <w:rFonts w:ascii="宋体" w:hAnsi="宋体" w:cs="宋体"/>
          <w:kern w:val="0"/>
          <w:sz w:val="24"/>
        </w:rPr>
        <w:t>依法办事，文明执勤，不与师生发生争吵，杜绝保安与师生发生冲突，禁止保安出手伤及师生人身安全，坚持原则，针对不同服务对象，区别对待，灵活操作，妥善</w:t>
      </w:r>
      <w:r>
        <w:rPr>
          <w:rFonts w:ascii="宋体" w:hAnsi="宋体" w:cs="宋体" w:hint="eastAsia"/>
          <w:kern w:val="0"/>
          <w:sz w:val="24"/>
        </w:rPr>
        <w:t>处置。</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w:t>
      </w:r>
      <w:r>
        <w:rPr>
          <w:rFonts w:ascii="宋体" w:hAnsi="宋体" w:cs="宋体"/>
          <w:kern w:val="0"/>
          <w:sz w:val="24"/>
        </w:rPr>
        <w:t>6</w:t>
      </w:r>
      <w:r>
        <w:rPr>
          <w:rFonts w:ascii="宋体" w:hAnsi="宋体" w:cs="宋体" w:hint="eastAsia"/>
          <w:kern w:val="0"/>
          <w:sz w:val="24"/>
        </w:rPr>
        <w:t>）成交供应</w:t>
      </w:r>
      <w:proofErr w:type="gramStart"/>
      <w:r>
        <w:rPr>
          <w:rFonts w:ascii="宋体" w:hAnsi="宋体" w:cs="宋体" w:hint="eastAsia"/>
          <w:kern w:val="0"/>
          <w:sz w:val="24"/>
        </w:rPr>
        <w:t>商</w:t>
      </w:r>
      <w:r>
        <w:rPr>
          <w:rFonts w:ascii="宋体" w:hAnsi="宋体" w:cs="宋体"/>
          <w:kern w:val="0"/>
          <w:sz w:val="24"/>
        </w:rPr>
        <w:t>管理</w:t>
      </w:r>
      <w:proofErr w:type="gramEnd"/>
      <w:r>
        <w:rPr>
          <w:rFonts w:ascii="宋体" w:hAnsi="宋体" w:cs="宋体"/>
          <w:kern w:val="0"/>
          <w:sz w:val="24"/>
        </w:rPr>
        <w:t>人员每月对执勤点的查勤不少于一次，对</w:t>
      </w:r>
      <w:r>
        <w:rPr>
          <w:rFonts w:ascii="宋体" w:hAnsi="宋体" w:cs="宋体" w:hint="eastAsia"/>
          <w:kern w:val="0"/>
          <w:sz w:val="24"/>
        </w:rPr>
        <w:t>采购人</w:t>
      </w:r>
      <w:r>
        <w:rPr>
          <w:rFonts w:ascii="宋体" w:hAnsi="宋体" w:cs="宋体"/>
          <w:kern w:val="0"/>
          <w:sz w:val="24"/>
        </w:rPr>
        <w:t>提出的合理要求及时解决处理；对发生的问题，</w:t>
      </w:r>
      <w:r>
        <w:rPr>
          <w:rFonts w:ascii="宋体" w:hAnsi="宋体" w:cs="宋体" w:hint="eastAsia"/>
          <w:kern w:val="0"/>
          <w:sz w:val="24"/>
        </w:rPr>
        <w:t>成交供应</w:t>
      </w:r>
      <w:proofErr w:type="gramStart"/>
      <w:r>
        <w:rPr>
          <w:rFonts w:ascii="宋体" w:hAnsi="宋体" w:cs="宋体" w:hint="eastAsia"/>
          <w:kern w:val="0"/>
          <w:sz w:val="24"/>
        </w:rPr>
        <w:t>商</w:t>
      </w:r>
      <w:r>
        <w:rPr>
          <w:rFonts w:ascii="宋体" w:hAnsi="宋体" w:cs="宋体"/>
          <w:kern w:val="0"/>
          <w:sz w:val="24"/>
        </w:rPr>
        <w:t>管理</w:t>
      </w:r>
      <w:proofErr w:type="gramEnd"/>
      <w:r>
        <w:rPr>
          <w:rFonts w:ascii="宋体" w:hAnsi="宋体" w:cs="宋体"/>
          <w:kern w:val="0"/>
          <w:sz w:val="24"/>
        </w:rPr>
        <w:t>人员应在60分钟内到达现场；</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w:t>
      </w:r>
      <w:r>
        <w:rPr>
          <w:rFonts w:ascii="宋体" w:hAnsi="宋体" w:cs="宋体"/>
          <w:kern w:val="0"/>
          <w:sz w:val="24"/>
        </w:rPr>
        <w:t>7</w:t>
      </w:r>
      <w:r>
        <w:rPr>
          <w:rFonts w:ascii="宋体" w:hAnsi="宋体" w:cs="宋体" w:hint="eastAsia"/>
          <w:kern w:val="0"/>
          <w:sz w:val="24"/>
        </w:rPr>
        <w:t>）</w:t>
      </w:r>
      <w:r>
        <w:rPr>
          <w:rFonts w:ascii="宋体" w:hAnsi="宋体" w:cs="宋体"/>
          <w:kern w:val="0"/>
          <w:sz w:val="24"/>
        </w:rPr>
        <w:t>严格考勤。</w:t>
      </w:r>
      <w:r>
        <w:rPr>
          <w:rFonts w:ascii="宋体" w:hAnsi="宋体" w:cs="宋体" w:hint="eastAsia"/>
          <w:kern w:val="0"/>
          <w:sz w:val="24"/>
        </w:rPr>
        <w:t>成交供应商</w:t>
      </w:r>
      <w:r>
        <w:rPr>
          <w:rFonts w:ascii="宋体" w:hAnsi="宋体" w:cs="宋体"/>
          <w:kern w:val="0"/>
          <w:sz w:val="24"/>
        </w:rPr>
        <w:t>严格按照岗位安排设置足额的保安人员值守。如有缺失，当月按每人每次扣减</w:t>
      </w:r>
      <w:r>
        <w:rPr>
          <w:rFonts w:ascii="宋体" w:hAnsi="宋体" w:cs="宋体" w:hint="eastAsia"/>
          <w:kern w:val="0"/>
          <w:sz w:val="24"/>
        </w:rPr>
        <w:t>成交供应商</w:t>
      </w:r>
      <w:r>
        <w:rPr>
          <w:rFonts w:ascii="宋体" w:hAnsi="宋体" w:cs="宋体"/>
          <w:kern w:val="0"/>
          <w:sz w:val="24"/>
        </w:rPr>
        <w:t>服务费￥100元；一年缺失次数累计超过10次，年度一次性扣减</w:t>
      </w:r>
      <w:r>
        <w:rPr>
          <w:rFonts w:ascii="宋体" w:hAnsi="宋体" w:cs="宋体" w:hint="eastAsia"/>
          <w:kern w:val="0"/>
          <w:sz w:val="24"/>
        </w:rPr>
        <w:t>成交供应商</w:t>
      </w:r>
      <w:r>
        <w:rPr>
          <w:rFonts w:ascii="宋体" w:hAnsi="宋体" w:cs="宋体"/>
          <w:kern w:val="0"/>
          <w:sz w:val="24"/>
        </w:rPr>
        <w:t>服务费￥10000元。</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w:t>
      </w:r>
      <w:r>
        <w:rPr>
          <w:rFonts w:ascii="宋体" w:hAnsi="宋体" w:cs="宋体"/>
          <w:kern w:val="0"/>
          <w:sz w:val="24"/>
        </w:rPr>
        <w:t>8</w:t>
      </w:r>
      <w:r>
        <w:rPr>
          <w:rFonts w:ascii="宋体" w:hAnsi="宋体" w:cs="宋体" w:hint="eastAsia"/>
          <w:kern w:val="0"/>
          <w:sz w:val="24"/>
        </w:rPr>
        <w:t>）</w:t>
      </w:r>
      <w:r>
        <w:rPr>
          <w:rFonts w:ascii="宋体" w:hAnsi="宋体" w:cs="宋体"/>
          <w:kern w:val="0"/>
          <w:sz w:val="24"/>
        </w:rPr>
        <w:t>采购人如发现</w:t>
      </w:r>
      <w:r>
        <w:rPr>
          <w:rFonts w:ascii="宋体" w:hAnsi="宋体" w:cs="宋体" w:hint="eastAsia"/>
          <w:kern w:val="0"/>
          <w:sz w:val="24"/>
        </w:rPr>
        <w:t>成交供应商</w:t>
      </w:r>
      <w:r>
        <w:rPr>
          <w:rFonts w:ascii="宋体" w:hAnsi="宋体" w:cs="宋体"/>
          <w:kern w:val="0"/>
          <w:sz w:val="24"/>
        </w:rPr>
        <w:t>派出的保安人员有不能胜任保安工作的，采购人有权要求</w:t>
      </w:r>
      <w:r>
        <w:rPr>
          <w:rFonts w:ascii="宋体" w:hAnsi="宋体" w:cs="宋体" w:hint="eastAsia"/>
          <w:kern w:val="0"/>
          <w:sz w:val="24"/>
        </w:rPr>
        <w:t>成交供应商</w:t>
      </w:r>
      <w:r>
        <w:rPr>
          <w:rFonts w:ascii="宋体" w:hAnsi="宋体" w:cs="宋体"/>
          <w:kern w:val="0"/>
          <w:sz w:val="24"/>
        </w:rPr>
        <w:t>于采购人指定的期限内负责调换妥当。保安人员若不服从工作安排和纪律的，采购人有权立即将其退回，一切善后工作及责任</w:t>
      </w:r>
      <w:proofErr w:type="gramStart"/>
      <w:r>
        <w:rPr>
          <w:rFonts w:ascii="宋体" w:hAnsi="宋体" w:cs="宋体"/>
          <w:kern w:val="0"/>
          <w:sz w:val="24"/>
        </w:rPr>
        <w:t>由</w:t>
      </w:r>
      <w:r>
        <w:rPr>
          <w:rFonts w:ascii="宋体" w:hAnsi="宋体" w:cs="宋体" w:hint="eastAsia"/>
          <w:kern w:val="0"/>
          <w:sz w:val="24"/>
        </w:rPr>
        <w:t>成交</w:t>
      </w:r>
      <w:proofErr w:type="gramEnd"/>
      <w:r>
        <w:rPr>
          <w:rFonts w:ascii="宋体" w:hAnsi="宋体" w:cs="宋体" w:hint="eastAsia"/>
          <w:kern w:val="0"/>
          <w:sz w:val="24"/>
        </w:rPr>
        <w:t>供应商</w:t>
      </w:r>
      <w:r>
        <w:rPr>
          <w:rFonts w:ascii="宋体" w:hAnsi="宋体" w:cs="宋体"/>
          <w:kern w:val="0"/>
          <w:sz w:val="24"/>
        </w:rPr>
        <w:t>自行负责。</w:t>
      </w:r>
    </w:p>
    <w:p w:rsidR="005F38F5" w:rsidRDefault="005F38F5" w:rsidP="005F38F5">
      <w:pPr>
        <w:spacing w:line="360" w:lineRule="auto"/>
        <w:ind w:leftChars="-100" w:left="-210" w:rightChars="-100" w:right="-210" w:firstLineChars="200" w:firstLine="422"/>
        <w:jc w:val="left"/>
        <w:rPr>
          <w:rFonts w:ascii="宋体" w:hAnsi="宋体"/>
          <w:b/>
        </w:rPr>
      </w:pPr>
      <w:r>
        <w:rPr>
          <w:rFonts w:ascii="宋体" w:hAnsi="宋体" w:hint="eastAsia"/>
          <w:b/>
        </w:rPr>
        <w:t>▲</w:t>
      </w:r>
      <w:r>
        <w:rPr>
          <w:rFonts w:ascii="宋体" w:hAnsi="宋体"/>
          <w:b/>
        </w:rPr>
        <w:t>3.队伍建设与管理要求</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w:t>
      </w:r>
      <w:r>
        <w:rPr>
          <w:rFonts w:ascii="宋体" w:hAnsi="宋体" w:cs="宋体" w:hint="eastAsia"/>
          <w:kern w:val="0"/>
          <w:sz w:val="24"/>
        </w:rPr>
        <w:t>1</w:t>
      </w:r>
      <w:r>
        <w:rPr>
          <w:rFonts w:ascii="宋体" w:hAnsi="宋体" w:cs="宋体"/>
          <w:kern w:val="0"/>
          <w:sz w:val="24"/>
        </w:rPr>
        <w:t>）从学校安全实际出发，成交供应商每年至少开展</w:t>
      </w:r>
      <w:r>
        <w:rPr>
          <w:rFonts w:ascii="宋体" w:hAnsi="宋体" w:cs="宋体" w:hint="eastAsia"/>
          <w:kern w:val="0"/>
          <w:sz w:val="24"/>
        </w:rPr>
        <w:t>2次在岗人员培训和2次紧急预案演练；</w:t>
      </w:r>
      <w:r>
        <w:rPr>
          <w:rFonts w:ascii="宋体" w:hAnsi="宋体" w:cs="宋体" w:hint="eastAsia"/>
          <w:b/>
          <w:kern w:val="0"/>
          <w:sz w:val="24"/>
        </w:rPr>
        <w:t>（投标时提供单独承诺函</w:t>
      </w:r>
      <w:r>
        <w:rPr>
          <w:rFonts w:ascii="宋体" w:hAnsi="宋体" w:cs="宋体"/>
          <w:b/>
          <w:kern w:val="0"/>
          <w:sz w:val="24"/>
        </w:rPr>
        <w:t>并加盖供应商公章</w:t>
      </w:r>
      <w:r>
        <w:rPr>
          <w:rFonts w:ascii="宋体" w:hAnsi="宋体" w:cs="宋体" w:hint="eastAsia"/>
          <w:b/>
          <w:kern w:val="0"/>
          <w:sz w:val="24"/>
        </w:rPr>
        <w:t>，格式自拟）</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w:t>
      </w:r>
      <w:r>
        <w:rPr>
          <w:rFonts w:ascii="宋体" w:hAnsi="宋体" w:cs="宋体" w:hint="eastAsia"/>
          <w:kern w:val="0"/>
          <w:sz w:val="24"/>
        </w:rPr>
        <w:t>2</w:t>
      </w:r>
      <w:r>
        <w:rPr>
          <w:rFonts w:ascii="宋体" w:hAnsi="宋体" w:cs="宋体"/>
          <w:kern w:val="0"/>
          <w:sz w:val="24"/>
        </w:rPr>
        <w:t>）内部管理体制健全，规范化管理；</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w:t>
      </w:r>
      <w:r>
        <w:rPr>
          <w:rFonts w:ascii="宋体" w:hAnsi="宋体" w:cs="宋体" w:hint="eastAsia"/>
          <w:kern w:val="0"/>
          <w:sz w:val="24"/>
        </w:rPr>
        <w:t>3</w:t>
      </w:r>
      <w:r>
        <w:rPr>
          <w:rFonts w:ascii="宋体" w:hAnsi="宋体" w:cs="宋体"/>
          <w:kern w:val="0"/>
          <w:sz w:val="24"/>
        </w:rPr>
        <w:t>）需采取切实有效措施保持保安队伍的稳定，严格控制人员轮换岗比例，合同期限内保安人</w:t>
      </w:r>
      <w:r>
        <w:rPr>
          <w:rFonts w:ascii="宋体" w:hAnsi="宋体" w:cs="宋体" w:hint="eastAsia"/>
          <w:kern w:val="0"/>
          <w:sz w:val="24"/>
        </w:rPr>
        <w:t>员流动率</w:t>
      </w:r>
      <w:r>
        <w:rPr>
          <w:rFonts w:ascii="宋体" w:hAnsi="宋体" w:cs="宋体"/>
          <w:kern w:val="0"/>
          <w:sz w:val="24"/>
        </w:rPr>
        <w:t>不得超过合同编制的20%，并</w:t>
      </w:r>
      <w:proofErr w:type="gramStart"/>
      <w:r>
        <w:rPr>
          <w:rFonts w:ascii="宋体" w:hAnsi="宋体" w:cs="宋体"/>
          <w:kern w:val="0"/>
          <w:sz w:val="24"/>
        </w:rPr>
        <w:t>作出</w:t>
      </w:r>
      <w:proofErr w:type="gramEnd"/>
      <w:r>
        <w:rPr>
          <w:rFonts w:ascii="宋体" w:hAnsi="宋体" w:cs="宋体"/>
          <w:kern w:val="0"/>
          <w:sz w:val="24"/>
        </w:rPr>
        <w:t>承诺；保安队伍主要管理人员更换，应提前一个月以书面形式通知学校保卫处，其他队员更换要提</w:t>
      </w:r>
      <w:r>
        <w:rPr>
          <w:rFonts w:ascii="宋体" w:hAnsi="宋体" w:cs="宋体"/>
          <w:kern w:val="0"/>
          <w:sz w:val="24"/>
        </w:rPr>
        <w:lastRenderedPageBreak/>
        <w:t>前三天告知保卫处，确保服务质量不因人员变动而受影响；（</w:t>
      </w:r>
      <w:r>
        <w:rPr>
          <w:rFonts w:ascii="宋体" w:hAnsi="宋体" w:cs="宋体"/>
          <w:b/>
          <w:kern w:val="0"/>
          <w:sz w:val="24"/>
        </w:rPr>
        <w:t>投标时</w:t>
      </w:r>
      <w:r>
        <w:rPr>
          <w:rFonts w:ascii="宋体" w:hAnsi="宋体" w:cs="宋体" w:hint="eastAsia"/>
          <w:b/>
          <w:kern w:val="0"/>
          <w:sz w:val="24"/>
        </w:rPr>
        <w:t>提供单独承诺函</w:t>
      </w:r>
      <w:r>
        <w:rPr>
          <w:rFonts w:ascii="宋体" w:hAnsi="宋体" w:cs="宋体"/>
          <w:b/>
          <w:kern w:val="0"/>
          <w:sz w:val="24"/>
        </w:rPr>
        <w:t>并加盖供应商公章</w:t>
      </w:r>
      <w:r>
        <w:rPr>
          <w:rFonts w:ascii="宋体" w:hAnsi="宋体" w:cs="宋体" w:hint="eastAsia"/>
          <w:b/>
          <w:kern w:val="0"/>
          <w:sz w:val="24"/>
        </w:rPr>
        <w:t>，格式自拟</w:t>
      </w:r>
      <w:r>
        <w:rPr>
          <w:rFonts w:ascii="宋体" w:hAnsi="宋体" w:cs="宋体"/>
          <w:b/>
          <w:kern w:val="0"/>
          <w:sz w:val="24"/>
        </w:rPr>
        <w:t>）</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w:t>
      </w:r>
      <w:r>
        <w:rPr>
          <w:rFonts w:ascii="宋体" w:hAnsi="宋体" w:cs="宋体" w:hint="eastAsia"/>
          <w:kern w:val="0"/>
          <w:sz w:val="24"/>
        </w:rPr>
        <w:t>4</w:t>
      </w:r>
      <w:r>
        <w:rPr>
          <w:rFonts w:ascii="宋体" w:hAnsi="宋体" w:cs="宋体"/>
          <w:kern w:val="0"/>
          <w:sz w:val="24"/>
        </w:rPr>
        <w:t>）保安应聘、录用、离职等管理档案规范，手续齐全，相应资料需报保卫处备案；</w:t>
      </w:r>
    </w:p>
    <w:p w:rsidR="005F38F5" w:rsidRDefault="005F38F5" w:rsidP="005F38F5">
      <w:pPr>
        <w:spacing w:line="360" w:lineRule="auto"/>
        <w:ind w:firstLineChars="200" w:firstLine="480"/>
        <w:rPr>
          <w:rFonts w:ascii="宋体" w:hAnsi="宋体"/>
        </w:rPr>
      </w:pPr>
      <w:r>
        <w:rPr>
          <w:rFonts w:ascii="宋体" w:hAnsi="宋体" w:cs="宋体"/>
          <w:kern w:val="0"/>
          <w:sz w:val="24"/>
        </w:rPr>
        <w:t>（</w:t>
      </w:r>
      <w:r>
        <w:rPr>
          <w:rFonts w:ascii="宋体" w:hAnsi="宋体" w:cs="宋体" w:hint="eastAsia"/>
          <w:kern w:val="0"/>
          <w:sz w:val="24"/>
        </w:rPr>
        <w:t>5</w:t>
      </w:r>
      <w:r>
        <w:rPr>
          <w:rFonts w:ascii="宋体" w:hAnsi="宋体" w:cs="宋体"/>
          <w:kern w:val="0"/>
          <w:sz w:val="24"/>
        </w:rPr>
        <w:t>）要加强对保安业务的管理，确保保安在校园内无违规事件发生。</w:t>
      </w:r>
    </w:p>
    <w:p w:rsidR="005F38F5" w:rsidRDefault="005F38F5" w:rsidP="005F38F5">
      <w:pPr>
        <w:spacing w:line="360" w:lineRule="auto"/>
        <w:ind w:leftChars="-100" w:left="-210" w:rightChars="-100" w:right="-210" w:firstLineChars="200" w:firstLine="422"/>
        <w:jc w:val="left"/>
        <w:rPr>
          <w:rFonts w:ascii="宋体" w:hAnsi="宋体"/>
          <w:b/>
        </w:rPr>
      </w:pPr>
      <w:r>
        <w:rPr>
          <w:rFonts w:ascii="宋体" w:hAnsi="宋体"/>
          <w:b/>
        </w:rPr>
        <w:t>4.人员要求</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w:t>
      </w:r>
      <w:r>
        <w:rPr>
          <w:rFonts w:ascii="宋体" w:hAnsi="宋体" w:cs="宋体"/>
          <w:kern w:val="0"/>
          <w:sz w:val="24"/>
        </w:rPr>
        <w:t>（1）保安从业人员应知法，懂法，守法，依法办事，需严格遵守保安从业规范，模范遵守校园安全管理规定；</w:t>
      </w:r>
      <w:r>
        <w:rPr>
          <w:rFonts w:ascii="宋体" w:hAnsi="宋体" w:cs="宋体" w:hint="eastAsia"/>
          <w:kern w:val="0"/>
          <w:sz w:val="24"/>
        </w:rPr>
        <w:t>成交供应商</w:t>
      </w:r>
      <w:r>
        <w:rPr>
          <w:rFonts w:ascii="宋体" w:hAnsi="宋体" w:cs="宋体"/>
          <w:kern w:val="0"/>
          <w:sz w:val="24"/>
        </w:rPr>
        <w:t>应加强对保安的管理，有完善的约束机制，确保保安在校园内无违规事件的发生</w:t>
      </w:r>
      <w:r>
        <w:rPr>
          <w:rFonts w:ascii="宋体" w:hAnsi="宋体" w:cs="宋体" w:hint="eastAsia"/>
          <w:kern w:val="0"/>
          <w:sz w:val="24"/>
        </w:rPr>
        <w:t>；其中4</w:t>
      </w:r>
      <w:r>
        <w:rPr>
          <w:rFonts w:ascii="宋体" w:hAnsi="宋体" w:cs="宋体"/>
          <w:kern w:val="0"/>
          <w:sz w:val="24"/>
        </w:rPr>
        <w:t>5</w:t>
      </w:r>
      <w:r>
        <w:rPr>
          <w:rFonts w:ascii="宋体" w:hAnsi="宋体" w:cs="宋体" w:hint="eastAsia"/>
          <w:kern w:val="0"/>
          <w:sz w:val="24"/>
        </w:rPr>
        <w:t>岁以下人员占比5</w:t>
      </w:r>
      <w:r>
        <w:rPr>
          <w:rFonts w:ascii="宋体" w:hAnsi="宋体" w:cs="宋体"/>
          <w:kern w:val="0"/>
          <w:sz w:val="24"/>
        </w:rPr>
        <w:t>0</w:t>
      </w:r>
      <w:r>
        <w:rPr>
          <w:rFonts w:ascii="宋体" w:hAnsi="宋体" w:cs="宋体" w:hint="eastAsia"/>
          <w:kern w:val="0"/>
          <w:sz w:val="24"/>
        </w:rPr>
        <w:t>%，身高1.65 米以上，退役军人占比2</w:t>
      </w:r>
      <w:r>
        <w:rPr>
          <w:rFonts w:ascii="宋体" w:hAnsi="宋体" w:cs="宋体"/>
          <w:kern w:val="0"/>
          <w:sz w:val="24"/>
        </w:rPr>
        <w:t>0</w:t>
      </w:r>
      <w:r>
        <w:rPr>
          <w:rFonts w:ascii="宋体" w:hAnsi="宋体" w:cs="宋体" w:hint="eastAsia"/>
          <w:kern w:val="0"/>
          <w:sz w:val="24"/>
        </w:rPr>
        <w:t>%</w:t>
      </w:r>
      <w:r>
        <w:rPr>
          <w:rFonts w:ascii="宋体" w:hAnsi="宋体" w:cs="宋体"/>
          <w:kern w:val="0"/>
          <w:sz w:val="24"/>
        </w:rPr>
        <w:t>-30</w:t>
      </w:r>
      <w:r>
        <w:rPr>
          <w:rFonts w:ascii="宋体" w:hAnsi="宋体" w:cs="宋体" w:hint="eastAsia"/>
          <w:kern w:val="0"/>
          <w:sz w:val="24"/>
        </w:rPr>
        <w:t>%，所有人员均无犯罪记录。</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★（2）队长应具备</w:t>
      </w:r>
      <w:r>
        <w:rPr>
          <w:rFonts w:ascii="宋体" w:hAnsi="宋体" w:cs="宋体" w:hint="eastAsia"/>
          <w:kern w:val="0"/>
          <w:sz w:val="24"/>
        </w:rPr>
        <w:t>大学专</w:t>
      </w:r>
      <w:r>
        <w:rPr>
          <w:rFonts w:ascii="宋体" w:hAnsi="宋体" w:cs="宋体"/>
          <w:kern w:val="0"/>
          <w:sz w:val="24"/>
        </w:rPr>
        <w:t>科及以上学历</w:t>
      </w:r>
      <w:r>
        <w:rPr>
          <w:rFonts w:ascii="宋体" w:hAnsi="宋体" w:cs="宋体" w:hint="eastAsia"/>
          <w:kern w:val="0"/>
          <w:sz w:val="24"/>
        </w:rPr>
        <w:t>，</w:t>
      </w:r>
      <w:r>
        <w:rPr>
          <w:rFonts w:ascii="宋体" w:hAnsi="宋体" w:cs="宋体"/>
          <w:kern w:val="0"/>
          <w:sz w:val="24"/>
        </w:rPr>
        <w:t>保安</w:t>
      </w:r>
      <w:r>
        <w:rPr>
          <w:rFonts w:ascii="宋体" w:hAnsi="宋体" w:cs="宋体" w:hint="eastAsia"/>
          <w:kern w:val="0"/>
          <w:sz w:val="24"/>
        </w:rPr>
        <w:t>员</w:t>
      </w:r>
      <w:r>
        <w:rPr>
          <w:rFonts w:ascii="宋体" w:hAnsi="宋体" w:cs="宋体"/>
          <w:kern w:val="0"/>
          <w:sz w:val="24"/>
        </w:rPr>
        <w:t>二级</w:t>
      </w:r>
      <w:r>
        <w:rPr>
          <w:rFonts w:ascii="宋体" w:hAnsi="宋体" w:cs="宋体" w:hint="eastAsia"/>
          <w:kern w:val="0"/>
          <w:sz w:val="24"/>
        </w:rPr>
        <w:t>（技师）</w:t>
      </w:r>
      <w:r>
        <w:rPr>
          <w:rFonts w:ascii="宋体" w:hAnsi="宋体" w:cs="宋体"/>
          <w:kern w:val="0"/>
          <w:sz w:val="24"/>
        </w:rPr>
        <w:t>资质</w:t>
      </w:r>
      <w:r>
        <w:rPr>
          <w:rFonts w:ascii="宋体" w:hAnsi="宋体" w:cs="宋体" w:hint="eastAsia"/>
          <w:kern w:val="0"/>
          <w:sz w:val="24"/>
        </w:rPr>
        <w:t>，</w:t>
      </w:r>
      <w:r>
        <w:rPr>
          <w:rFonts w:ascii="宋体" w:hAnsi="宋体" w:cs="宋体"/>
          <w:kern w:val="0"/>
          <w:sz w:val="24"/>
        </w:rPr>
        <w:t>具有一定的</w:t>
      </w:r>
      <w:r>
        <w:rPr>
          <w:rFonts w:ascii="宋体" w:hAnsi="宋体" w:cs="宋体" w:hint="eastAsia"/>
          <w:kern w:val="0"/>
          <w:sz w:val="24"/>
        </w:rPr>
        <w:t>文字功底及公文处置</w:t>
      </w:r>
      <w:r>
        <w:rPr>
          <w:rFonts w:ascii="宋体" w:hAnsi="宋体" w:cs="宋体"/>
          <w:kern w:val="0"/>
          <w:sz w:val="24"/>
        </w:rPr>
        <w:t>能力</w:t>
      </w:r>
      <w:r>
        <w:rPr>
          <w:rFonts w:ascii="宋体" w:hAnsi="宋体" w:cs="宋体" w:hint="eastAsia"/>
          <w:kern w:val="0"/>
          <w:sz w:val="24"/>
        </w:rPr>
        <w:t>；</w:t>
      </w:r>
      <w:r>
        <w:rPr>
          <w:rFonts w:ascii="宋体" w:hAnsi="宋体" w:cs="宋体"/>
          <w:kern w:val="0"/>
          <w:sz w:val="24"/>
        </w:rPr>
        <w:t>副队长应具备</w:t>
      </w:r>
      <w:r>
        <w:rPr>
          <w:rFonts w:ascii="宋体" w:hAnsi="宋体" w:cs="宋体" w:hint="eastAsia"/>
          <w:kern w:val="0"/>
          <w:sz w:val="24"/>
        </w:rPr>
        <w:t>高中</w:t>
      </w:r>
      <w:r>
        <w:rPr>
          <w:rFonts w:ascii="宋体" w:hAnsi="宋体" w:cs="宋体"/>
          <w:kern w:val="0"/>
          <w:sz w:val="24"/>
        </w:rPr>
        <w:t>及以上学历</w:t>
      </w:r>
      <w:r>
        <w:rPr>
          <w:rFonts w:ascii="宋体" w:hAnsi="宋体" w:cs="宋体" w:hint="eastAsia"/>
          <w:kern w:val="0"/>
          <w:sz w:val="24"/>
        </w:rPr>
        <w:t>、</w:t>
      </w:r>
      <w:r>
        <w:rPr>
          <w:rFonts w:ascii="宋体" w:hAnsi="宋体" w:cs="宋体"/>
          <w:kern w:val="0"/>
          <w:sz w:val="24"/>
        </w:rPr>
        <w:t>保安</w:t>
      </w:r>
      <w:r>
        <w:rPr>
          <w:rFonts w:ascii="宋体" w:hAnsi="宋体" w:cs="宋体" w:hint="eastAsia"/>
          <w:kern w:val="0"/>
          <w:sz w:val="24"/>
        </w:rPr>
        <w:t>员</w:t>
      </w:r>
      <w:r>
        <w:rPr>
          <w:rFonts w:ascii="宋体" w:hAnsi="宋体" w:cs="宋体"/>
          <w:kern w:val="0"/>
          <w:sz w:val="24"/>
        </w:rPr>
        <w:t>二级</w:t>
      </w:r>
      <w:r>
        <w:rPr>
          <w:rFonts w:ascii="宋体" w:hAnsi="宋体" w:cs="宋体" w:hint="eastAsia"/>
          <w:kern w:val="0"/>
          <w:sz w:val="24"/>
        </w:rPr>
        <w:t>（技师）</w:t>
      </w:r>
      <w:r>
        <w:rPr>
          <w:rFonts w:ascii="宋体" w:hAnsi="宋体" w:cs="宋体"/>
          <w:kern w:val="0"/>
          <w:sz w:val="24"/>
        </w:rPr>
        <w:t>资质，具有较高的政治思想素养和业务水平，有较强的组织协调能力，受过专门的保安业务培训，能适应高校保安服务管理工作</w:t>
      </w:r>
      <w:r w:rsidRPr="00EA20CF">
        <w:rPr>
          <w:rFonts w:ascii="宋体" w:hAnsi="宋体" w:cs="宋体" w:hint="eastAsia"/>
          <w:kern w:val="0"/>
          <w:sz w:val="24"/>
        </w:rPr>
        <w:t>。成交</w:t>
      </w:r>
      <w:r w:rsidRPr="00EA20CF">
        <w:rPr>
          <w:rFonts w:ascii="宋体" w:hAnsi="宋体" w:cs="宋体"/>
          <w:kern w:val="0"/>
          <w:sz w:val="24"/>
        </w:rPr>
        <w:t>后签订合同前提</w:t>
      </w:r>
      <w:r>
        <w:rPr>
          <w:rFonts w:ascii="宋体" w:hAnsi="宋体" w:cs="宋体"/>
          <w:kern w:val="0"/>
          <w:sz w:val="24"/>
        </w:rPr>
        <w:t>供学历证明材料和资质证书原件</w:t>
      </w:r>
      <w:r>
        <w:rPr>
          <w:rFonts w:ascii="宋体" w:hAnsi="宋体" w:cs="宋体" w:hint="eastAsia"/>
          <w:kern w:val="0"/>
          <w:sz w:val="24"/>
        </w:rPr>
        <w:t>。</w:t>
      </w:r>
      <w:r>
        <w:rPr>
          <w:rFonts w:ascii="宋体" w:hAnsi="宋体" w:cs="宋体" w:hint="eastAsia"/>
          <w:b/>
          <w:kern w:val="0"/>
          <w:sz w:val="24"/>
        </w:rPr>
        <w:t>（</w:t>
      </w:r>
      <w:r>
        <w:rPr>
          <w:rFonts w:ascii="宋体" w:hAnsi="宋体" w:cs="宋体"/>
          <w:b/>
          <w:kern w:val="0"/>
          <w:sz w:val="24"/>
        </w:rPr>
        <w:t>投标时</w:t>
      </w:r>
      <w:r>
        <w:rPr>
          <w:rFonts w:ascii="宋体" w:hAnsi="宋体" w:cs="宋体" w:hint="eastAsia"/>
          <w:b/>
          <w:kern w:val="0"/>
          <w:sz w:val="24"/>
        </w:rPr>
        <w:t>提供单独承诺函</w:t>
      </w:r>
      <w:r>
        <w:rPr>
          <w:rFonts w:ascii="宋体" w:hAnsi="宋体" w:cs="宋体"/>
          <w:b/>
          <w:kern w:val="0"/>
          <w:sz w:val="24"/>
        </w:rPr>
        <w:t>并加盖供应商公章</w:t>
      </w:r>
      <w:r>
        <w:rPr>
          <w:rFonts w:ascii="宋体" w:hAnsi="宋体" w:cs="宋体" w:hint="eastAsia"/>
          <w:b/>
          <w:kern w:val="0"/>
          <w:sz w:val="24"/>
        </w:rPr>
        <w:t>，格式自拟）</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w:t>
      </w:r>
      <w:r>
        <w:rPr>
          <w:rFonts w:ascii="宋体" w:hAnsi="宋体" w:cs="宋体" w:hint="eastAsia"/>
          <w:kern w:val="0"/>
          <w:sz w:val="24"/>
        </w:rPr>
        <w:t>（3）校园反恐防暴处突击队</w:t>
      </w:r>
      <w:r>
        <w:rPr>
          <w:rFonts w:ascii="宋体" w:hAnsi="宋体" w:cs="宋体"/>
          <w:kern w:val="0"/>
          <w:sz w:val="24"/>
        </w:rPr>
        <w:t>员，要求具备高中及以上文化程度，年龄40周岁以下，身高1米7以上，具备保安员</w:t>
      </w:r>
      <w:r>
        <w:rPr>
          <w:rFonts w:ascii="宋体" w:hAnsi="宋体" w:cs="宋体" w:hint="eastAsia"/>
          <w:kern w:val="0"/>
          <w:sz w:val="24"/>
        </w:rPr>
        <w:t>五</w:t>
      </w:r>
      <w:r>
        <w:rPr>
          <w:rFonts w:ascii="宋体" w:hAnsi="宋体" w:cs="宋体"/>
          <w:kern w:val="0"/>
          <w:sz w:val="24"/>
        </w:rPr>
        <w:t>级</w:t>
      </w:r>
      <w:r>
        <w:rPr>
          <w:rFonts w:ascii="宋体" w:hAnsi="宋体" w:cs="宋体" w:hint="eastAsia"/>
          <w:kern w:val="0"/>
          <w:sz w:val="24"/>
        </w:rPr>
        <w:t>（初级）</w:t>
      </w:r>
      <w:r>
        <w:rPr>
          <w:rFonts w:ascii="宋体" w:hAnsi="宋体" w:cs="宋体"/>
          <w:kern w:val="0"/>
          <w:sz w:val="24"/>
        </w:rPr>
        <w:t>资质</w:t>
      </w:r>
      <w:r>
        <w:rPr>
          <w:rFonts w:ascii="宋体" w:hAnsi="宋体" w:cs="宋体" w:hint="eastAsia"/>
          <w:kern w:val="0"/>
          <w:sz w:val="24"/>
        </w:rPr>
        <w:t>，</w:t>
      </w:r>
      <w:r>
        <w:rPr>
          <w:rFonts w:ascii="宋体" w:hAnsi="宋体" w:cs="宋体"/>
          <w:kern w:val="0"/>
          <w:sz w:val="24"/>
        </w:rPr>
        <w:t>退伍军人为佳；无《保安服务管理条例》中规定不得担任保安员的情形。</w:t>
      </w:r>
      <w:r w:rsidRPr="00EA20CF">
        <w:rPr>
          <w:rFonts w:ascii="宋体" w:hAnsi="宋体" w:cs="宋体" w:hint="eastAsia"/>
          <w:kern w:val="0"/>
          <w:sz w:val="24"/>
        </w:rPr>
        <w:t>成交</w:t>
      </w:r>
      <w:r>
        <w:rPr>
          <w:rFonts w:ascii="宋体" w:hAnsi="宋体" w:cs="宋体"/>
          <w:kern w:val="0"/>
          <w:sz w:val="24"/>
        </w:rPr>
        <w:t>后签订合同前提供学历证明材料和资质证书原件</w:t>
      </w:r>
      <w:r>
        <w:rPr>
          <w:rFonts w:ascii="宋体" w:hAnsi="宋体" w:cs="宋体" w:hint="eastAsia"/>
          <w:kern w:val="0"/>
          <w:sz w:val="24"/>
        </w:rPr>
        <w:t>。</w:t>
      </w:r>
      <w:r>
        <w:rPr>
          <w:rFonts w:ascii="宋体" w:hAnsi="宋体" w:cs="宋体" w:hint="eastAsia"/>
          <w:b/>
          <w:kern w:val="0"/>
          <w:sz w:val="24"/>
        </w:rPr>
        <w:t>（</w:t>
      </w:r>
      <w:r>
        <w:rPr>
          <w:rFonts w:ascii="宋体" w:hAnsi="宋体" w:cs="宋体"/>
          <w:b/>
          <w:kern w:val="0"/>
          <w:sz w:val="24"/>
        </w:rPr>
        <w:t>投标时</w:t>
      </w:r>
      <w:r>
        <w:rPr>
          <w:rFonts w:ascii="宋体" w:hAnsi="宋体" w:cs="宋体" w:hint="eastAsia"/>
          <w:b/>
          <w:kern w:val="0"/>
          <w:sz w:val="24"/>
        </w:rPr>
        <w:t>提供单独承诺函</w:t>
      </w:r>
      <w:r>
        <w:rPr>
          <w:rFonts w:ascii="宋体" w:hAnsi="宋体" w:cs="宋体"/>
          <w:b/>
          <w:kern w:val="0"/>
          <w:sz w:val="24"/>
        </w:rPr>
        <w:t>并加盖供应商公章</w:t>
      </w:r>
      <w:r>
        <w:rPr>
          <w:rFonts w:ascii="宋体" w:hAnsi="宋体" w:cs="宋体" w:hint="eastAsia"/>
          <w:b/>
          <w:kern w:val="0"/>
          <w:sz w:val="24"/>
        </w:rPr>
        <w:t>，格式自拟）</w:t>
      </w:r>
    </w:p>
    <w:p w:rsidR="005F38F5" w:rsidRPr="00BC3719" w:rsidRDefault="005F38F5" w:rsidP="005F38F5">
      <w:pPr>
        <w:spacing w:line="360" w:lineRule="auto"/>
        <w:ind w:firstLineChars="200" w:firstLine="480"/>
        <w:rPr>
          <w:rFonts w:ascii="宋体" w:hAnsi="宋体" w:cs="宋体" w:hint="eastAsia"/>
          <w:b/>
          <w:kern w:val="0"/>
          <w:sz w:val="24"/>
        </w:rPr>
      </w:pPr>
      <w:r w:rsidRPr="00BC3719">
        <w:rPr>
          <w:rFonts w:ascii="宋体" w:hAnsi="宋体" w:cs="宋体"/>
          <w:kern w:val="0"/>
          <w:sz w:val="24"/>
        </w:rPr>
        <w:t>★</w:t>
      </w:r>
      <w:r w:rsidRPr="00BC3719">
        <w:rPr>
          <w:rFonts w:ascii="宋体" w:hAnsi="宋体" w:cs="宋体" w:hint="eastAsia"/>
          <w:kern w:val="0"/>
          <w:sz w:val="24"/>
        </w:rPr>
        <w:t>（4）</w:t>
      </w:r>
      <w:r w:rsidRPr="00BC3719">
        <w:rPr>
          <w:rFonts w:ascii="宋体" w:hAnsi="宋体" w:cs="宋体"/>
          <w:kern w:val="0"/>
          <w:sz w:val="24"/>
        </w:rPr>
        <w:t>消防安全员</w:t>
      </w:r>
      <w:r w:rsidRPr="00BC3719">
        <w:rPr>
          <w:rFonts w:ascii="宋体" w:hAnsi="宋体" w:cs="宋体" w:hint="eastAsia"/>
          <w:kern w:val="0"/>
          <w:sz w:val="24"/>
        </w:rPr>
        <w:t>（需持有在有效期的《消防设施操作员初级（五级）证书》）。成交</w:t>
      </w:r>
      <w:r w:rsidRPr="00BC3719">
        <w:rPr>
          <w:rFonts w:ascii="宋体" w:hAnsi="宋体" w:cs="宋体"/>
          <w:kern w:val="0"/>
          <w:sz w:val="24"/>
        </w:rPr>
        <w:t>后签订合同前提供资质证书原件</w:t>
      </w:r>
      <w:r w:rsidRPr="00BC3719">
        <w:rPr>
          <w:rFonts w:ascii="宋体" w:hAnsi="宋体" w:cs="宋体" w:hint="eastAsia"/>
          <w:kern w:val="0"/>
          <w:sz w:val="24"/>
        </w:rPr>
        <w:t>。</w:t>
      </w:r>
      <w:r w:rsidRPr="00BC3719">
        <w:rPr>
          <w:rFonts w:ascii="宋体" w:hAnsi="宋体" w:cs="宋体" w:hint="eastAsia"/>
          <w:b/>
          <w:kern w:val="0"/>
          <w:sz w:val="24"/>
        </w:rPr>
        <w:t>（</w:t>
      </w:r>
      <w:r w:rsidRPr="00BC3719">
        <w:rPr>
          <w:rFonts w:ascii="宋体" w:hAnsi="宋体" w:cs="宋体"/>
          <w:b/>
          <w:kern w:val="0"/>
          <w:sz w:val="24"/>
        </w:rPr>
        <w:t>投标时</w:t>
      </w:r>
      <w:r w:rsidRPr="00BC3719">
        <w:rPr>
          <w:rFonts w:ascii="宋体" w:hAnsi="宋体" w:cs="宋体" w:hint="eastAsia"/>
          <w:b/>
          <w:kern w:val="0"/>
          <w:sz w:val="24"/>
        </w:rPr>
        <w:t>提供单独承诺函</w:t>
      </w:r>
      <w:r w:rsidRPr="00BC3719">
        <w:rPr>
          <w:rFonts w:ascii="宋体" w:hAnsi="宋体" w:cs="宋体"/>
          <w:b/>
          <w:kern w:val="0"/>
          <w:sz w:val="24"/>
        </w:rPr>
        <w:t>并加盖供应商公章</w:t>
      </w:r>
      <w:r w:rsidRPr="00BC3719">
        <w:rPr>
          <w:rFonts w:ascii="宋体" w:hAnsi="宋体" w:cs="宋体" w:hint="eastAsia"/>
          <w:b/>
          <w:kern w:val="0"/>
          <w:sz w:val="24"/>
        </w:rPr>
        <w:t>，格式自拟）</w:t>
      </w:r>
    </w:p>
    <w:p w:rsidR="005F38F5" w:rsidRPr="00BC3719" w:rsidRDefault="005F38F5" w:rsidP="005F38F5">
      <w:pPr>
        <w:spacing w:line="360" w:lineRule="auto"/>
        <w:ind w:firstLineChars="200" w:firstLine="480"/>
        <w:rPr>
          <w:rFonts w:ascii="宋体" w:hAnsi="宋体" w:cs="宋体"/>
          <w:kern w:val="0"/>
          <w:sz w:val="24"/>
        </w:rPr>
      </w:pPr>
      <w:r w:rsidRPr="00BC3719">
        <w:rPr>
          <w:rFonts w:ascii="宋体" w:hAnsi="宋体" w:cs="宋体" w:hint="eastAsia"/>
          <w:kern w:val="0"/>
          <w:sz w:val="24"/>
        </w:rPr>
        <w:t>▲（5）北</w:t>
      </w:r>
      <w:r w:rsidRPr="00BC3719">
        <w:rPr>
          <w:rFonts w:ascii="宋体" w:hAnsi="宋体" w:cs="宋体"/>
          <w:kern w:val="0"/>
          <w:sz w:val="24"/>
        </w:rPr>
        <w:t>大门：具备保安员</w:t>
      </w:r>
      <w:r w:rsidRPr="00BC3719">
        <w:rPr>
          <w:rFonts w:ascii="宋体" w:hAnsi="宋体" w:cs="宋体" w:hint="eastAsia"/>
          <w:kern w:val="0"/>
          <w:sz w:val="24"/>
        </w:rPr>
        <w:t>五</w:t>
      </w:r>
      <w:r w:rsidRPr="00BC3719">
        <w:rPr>
          <w:rFonts w:ascii="宋体" w:hAnsi="宋体" w:cs="宋体"/>
          <w:kern w:val="0"/>
          <w:sz w:val="24"/>
        </w:rPr>
        <w:t>级</w:t>
      </w:r>
      <w:r w:rsidRPr="00BC3719">
        <w:rPr>
          <w:rFonts w:ascii="宋体" w:hAnsi="宋体" w:cs="宋体" w:hint="eastAsia"/>
          <w:kern w:val="0"/>
          <w:sz w:val="24"/>
        </w:rPr>
        <w:t>（初级）</w:t>
      </w:r>
      <w:r w:rsidRPr="00BC3719">
        <w:rPr>
          <w:rFonts w:ascii="宋体" w:hAnsi="宋体" w:cs="宋体"/>
          <w:kern w:val="0"/>
          <w:sz w:val="24"/>
        </w:rPr>
        <w:t>资质</w:t>
      </w:r>
      <w:r w:rsidRPr="00BC3719">
        <w:rPr>
          <w:rFonts w:ascii="宋体" w:hAnsi="宋体" w:cs="宋体" w:hint="eastAsia"/>
          <w:kern w:val="0"/>
          <w:sz w:val="24"/>
        </w:rPr>
        <w:t>，</w:t>
      </w:r>
      <w:r w:rsidRPr="00BC3719">
        <w:rPr>
          <w:rFonts w:ascii="宋体" w:hAnsi="宋体" w:cs="宋体"/>
          <w:kern w:val="0"/>
          <w:sz w:val="24"/>
        </w:rPr>
        <w:t>退伍军人为佳，相貌端正，仪表大方；无《保安服务管理条例》中规定不得担任保安员的情形。</w:t>
      </w:r>
      <w:r w:rsidRPr="00BC3719">
        <w:rPr>
          <w:rFonts w:ascii="宋体" w:hAnsi="宋体" w:cs="宋体" w:hint="eastAsia"/>
          <w:kern w:val="0"/>
          <w:sz w:val="24"/>
        </w:rPr>
        <w:t>成交</w:t>
      </w:r>
      <w:r w:rsidRPr="00BC3719">
        <w:rPr>
          <w:rFonts w:ascii="宋体" w:hAnsi="宋体" w:cs="宋体"/>
          <w:kern w:val="0"/>
          <w:sz w:val="24"/>
        </w:rPr>
        <w:t>后签订合同前提供资质证书原件</w:t>
      </w:r>
      <w:r w:rsidRPr="00BC3719">
        <w:rPr>
          <w:rFonts w:ascii="宋体" w:hAnsi="宋体" w:cs="宋体" w:hint="eastAsia"/>
          <w:kern w:val="0"/>
          <w:sz w:val="24"/>
        </w:rPr>
        <w:t>。</w:t>
      </w:r>
    </w:p>
    <w:p w:rsidR="005F38F5" w:rsidRPr="00BC3719" w:rsidRDefault="005F38F5" w:rsidP="005F38F5">
      <w:pPr>
        <w:spacing w:line="360" w:lineRule="auto"/>
        <w:ind w:firstLineChars="200" w:firstLine="480"/>
        <w:rPr>
          <w:rFonts w:ascii="宋体" w:hAnsi="宋体" w:cs="宋体" w:hint="eastAsia"/>
          <w:kern w:val="0"/>
          <w:sz w:val="24"/>
        </w:rPr>
      </w:pPr>
      <w:r w:rsidRPr="00BC3719">
        <w:rPr>
          <w:rFonts w:ascii="宋体" w:hAnsi="宋体" w:cs="宋体" w:hint="eastAsia"/>
          <w:kern w:val="0"/>
          <w:sz w:val="24"/>
        </w:rPr>
        <w:t>▲（6）</w:t>
      </w:r>
      <w:r w:rsidRPr="00BC3719">
        <w:rPr>
          <w:rFonts w:ascii="宋体" w:hAnsi="宋体" w:cs="宋体"/>
          <w:kern w:val="0"/>
          <w:sz w:val="24"/>
        </w:rPr>
        <w:t>普通岗位值班人员，初中及以上文化程度，身体健康，相貌端正，无传染疾病及精神病等不能控制自己行为能力的疾病病史，具备保安员</w:t>
      </w:r>
      <w:r w:rsidRPr="00BC3719">
        <w:rPr>
          <w:rFonts w:ascii="宋体" w:hAnsi="宋体" w:cs="宋体" w:hint="eastAsia"/>
          <w:kern w:val="0"/>
          <w:sz w:val="24"/>
        </w:rPr>
        <w:t>五</w:t>
      </w:r>
      <w:r w:rsidRPr="00BC3719">
        <w:rPr>
          <w:rFonts w:ascii="宋体" w:hAnsi="宋体" w:cs="宋体"/>
          <w:kern w:val="0"/>
          <w:sz w:val="24"/>
        </w:rPr>
        <w:t>级</w:t>
      </w:r>
      <w:r w:rsidRPr="00BC3719">
        <w:rPr>
          <w:rFonts w:ascii="宋体" w:hAnsi="宋体" w:cs="宋体" w:hint="eastAsia"/>
          <w:kern w:val="0"/>
          <w:sz w:val="24"/>
        </w:rPr>
        <w:t>（初</w:t>
      </w:r>
      <w:r w:rsidRPr="00BC3719">
        <w:rPr>
          <w:rFonts w:ascii="宋体" w:hAnsi="宋体" w:cs="宋体" w:hint="eastAsia"/>
          <w:kern w:val="0"/>
          <w:sz w:val="24"/>
        </w:rPr>
        <w:lastRenderedPageBreak/>
        <w:t>级）</w:t>
      </w:r>
      <w:r w:rsidRPr="00BC3719">
        <w:rPr>
          <w:rFonts w:ascii="宋体" w:hAnsi="宋体" w:cs="宋体"/>
          <w:kern w:val="0"/>
          <w:sz w:val="24"/>
        </w:rPr>
        <w:t>资质</w:t>
      </w:r>
      <w:r w:rsidRPr="00BC3719">
        <w:rPr>
          <w:rFonts w:ascii="宋体" w:hAnsi="宋体" w:cs="宋体" w:hint="eastAsia"/>
          <w:kern w:val="0"/>
          <w:sz w:val="24"/>
        </w:rPr>
        <w:t>，</w:t>
      </w:r>
      <w:r w:rsidRPr="00BC3719">
        <w:rPr>
          <w:rFonts w:ascii="宋体" w:hAnsi="宋体" w:cs="宋体"/>
          <w:kern w:val="0"/>
          <w:sz w:val="24"/>
        </w:rPr>
        <w:t>退伍军人为佳，无犯罪记录；无《保安服务管理条例》中规定不得担任保安员的情形</w:t>
      </w:r>
      <w:r w:rsidRPr="00BC3719">
        <w:rPr>
          <w:rFonts w:ascii="宋体" w:hAnsi="宋体" w:cs="宋体" w:hint="eastAsia"/>
          <w:kern w:val="0"/>
          <w:sz w:val="24"/>
        </w:rPr>
        <w:t>，成交供应商</w:t>
      </w:r>
      <w:r w:rsidRPr="00BC3719">
        <w:rPr>
          <w:rFonts w:ascii="宋体" w:hAnsi="宋体" w:cs="宋体"/>
          <w:kern w:val="0"/>
          <w:sz w:val="24"/>
        </w:rPr>
        <w:t>需保证24小时到岗。</w:t>
      </w:r>
      <w:r w:rsidRPr="00BC3719">
        <w:rPr>
          <w:rFonts w:ascii="宋体" w:hAnsi="宋体" w:cs="宋体" w:hint="eastAsia"/>
          <w:kern w:val="0"/>
          <w:sz w:val="24"/>
        </w:rPr>
        <w:t>成交</w:t>
      </w:r>
      <w:r w:rsidRPr="00BC3719">
        <w:rPr>
          <w:rFonts w:ascii="宋体" w:hAnsi="宋体" w:cs="宋体"/>
          <w:kern w:val="0"/>
          <w:sz w:val="24"/>
        </w:rPr>
        <w:t>后签订合同前提供资质证书原件</w:t>
      </w:r>
      <w:r w:rsidRPr="00BC3719">
        <w:rPr>
          <w:rFonts w:ascii="宋体" w:hAnsi="宋体" w:cs="宋体" w:hint="eastAsia"/>
          <w:kern w:val="0"/>
          <w:sz w:val="24"/>
        </w:rPr>
        <w:t>。</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w:t>
      </w:r>
      <w:r>
        <w:rPr>
          <w:rFonts w:ascii="宋体" w:hAnsi="宋体" w:cs="宋体"/>
          <w:kern w:val="0"/>
          <w:sz w:val="24"/>
        </w:rPr>
        <w:t>（7）所聘用的保安人员有吃苦耐劳的精神和高度的责任感，受过专门的岗前培训，熟知学校的管理规定，严格履行岗位职责，善于发现各类问题，具备一定的管理经验和处理突发事件能力。</w:t>
      </w:r>
    </w:p>
    <w:p w:rsidR="005F38F5" w:rsidRDefault="005F38F5" w:rsidP="005F38F5">
      <w:pPr>
        <w:spacing w:line="360" w:lineRule="auto"/>
        <w:ind w:leftChars="-100" w:left="-210" w:rightChars="-100" w:right="-210" w:firstLineChars="200" w:firstLine="422"/>
        <w:jc w:val="left"/>
        <w:rPr>
          <w:rFonts w:ascii="宋体" w:hAnsi="宋体"/>
          <w:b/>
        </w:rPr>
      </w:pPr>
      <w:r>
        <w:rPr>
          <w:rFonts w:ascii="宋体" w:hAnsi="宋体" w:hint="eastAsia"/>
          <w:b/>
        </w:rPr>
        <w:t>▲</w:t>
      </w:r>
      <w:r>
        <w:rPr>
          <w:rFonts w:ascii="宋体" w:hAnsi="宋体"/>
          <w:b/>
        </w:rPr>
        <w:t>5.日常工作要求依照校方规定与管理要求，结合校园安全保卫工作实际情况，开展专业化安全防范业务，具体管理内容如下：</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（1）校园安全秩序的维护：包括负责门卫周边、校园内的车辆指挥与停放，校园内临时经营摊位的管理等；其中</w:t>
      </w:r>
      <w:proofErr w:type="gramStart"/>
      <w:r>
        <w:rPr>
          <w:rFonts w:ascii="宋体" w:hAnsi="宋体" w:cs="宋体"/>
          <w:kern w:val="0"/>
          <w:sz w:val="24"/>
        </w:rPr>
        <w:t>学院</w:t>
      </w:r>
      <w:r>
        <w:rPr>
          <w:rFonts w:ascii="宋体" w:hAnsi="宋体" w:cs="宋体" w:hint="eastAsia"/>
          <w:kern w:val="0"/>
          <w:sz w:val="24"/>
        </w:rPr>
        <w:t>北</w:t>
      </w:r>
      <w:r>
        <w:rPr>
          <w:rFonts w:ascii="宋体" w:hAnsi="宋体" w:cs="宋体"/>
          <w:kern w:val="0"/>
          <w:sz w:val="24"/>
        </w:rPr>
        <w:t>校门</w:t>
      </w:r>
      <w:proofErr w:type="gramEnd"/>
      <w:r>
        <w:rPr>
          <w:rFonts w:ascii="宋体" w:hAnsi="宋体" w:cs="宋体"/>
          <w:kern w:val="0"/>
          <w:sz w:val="24"/>
        </w:rPr>
        <w:t>、</w:t>
      </w:r>
      <w:r>
        <w:rPr>
          <w:rFonts w:ascii="宋体" w:hAnsi="宋体" w:cs="宋体" w:hint="eastAsia"/>
          <w:kern w:val="0"/>
          <w:sz w:val="24"/>
        </w:rPr>
        <w:t>南</w:t>
      </w:r>
      <w:r>
        <w:rPr>
          <w:rFonts w:ascii="宋体" w:hAnsi="宋体" w:cs="宋体"/>
          <w:kern w:val="0"/>
          <w:sz w:val="24"/>
        </w:rPr>
        <w:t>校门各安排一名保安人员负责车辆收费；</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（2）校园内定时定点治安巡逻检查，重点部位的定点守护；</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（3）校园监控系统的值守；</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（4）校园内重大活动的安全警戒与秩序维护，配合做好重大事件的治安保卫工作；</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（5）配合保卫处受理校区内各类纠纷和治安案件，配合校方对违规事件的调查处理，协助司法及公安机关对案件的排查取证；</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（6）校园内突发事件处置、灾害预防、火灾扑救，发现和制止校内暴力事件，随时准备提供紧急救助；</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（7）校园内公共部位安全隐患检查、排除及上报；违规纠正；有针对性地开展安全教育和提示；</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（8）与相关的院系部门保持必要的工作沟通，形成群防群治体系；</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（9）校园内公共部位消防设施的日常维护管理；</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（10）其它属于保安服务范围内的工作以及校方临时交办的任务。</w:t>
      </w:r>
    </w:p>
    <w:p w:rsidR="005F38F5" w:rsidRDefault="005F38F5" w:rsidP="005F38F5">
      <w:pPr>
        <w:spacing w:line="360" w:lineRule="auto"/>
        <w:ind w:leftChars="-100" w:left="-210" w:rightChars="-100" w:right="-210" w:firstLineChars="200" w:firstLine="422"/>
        <w:jc w:val="left"/>
        <w:rPr>
          <w:rFonts w:ascii="宋体" w:hAnsi="宋体"/>
          <w:b/>
        </w:rPr>
      </w:pPr>
      <w:r>
        <w:rPr>
          <w:rFonts w:ascii="宋体" w:hAnsi="宋体" w:hint="eastAsia"/>
          <w:b/>
        </w:rPr>
        <w:t>▲6</w:t>
      </w:r>
      <w:r>
        <w:rPr>
          <w:rFonts w:ascii="宋体" w:hAnsi="宋体"/>
          <w:b/>
        </w:rPr>
        <w:t>.岗位要求</w:t>
      </w:r>
    </w:p>
    <w:p w:rsidR="005F38F5" w:rsidRDefault="005F38F5" w:rsidP="005F38F5">
      <w:pPr>
        <w:spacing w:line="360" w:lineRule="auto"/>
        <w:ind w:leftChars="-100" w:left="-210" w:rightChars="-100" w:right="-210" w:firstLineChars="200" w:firstLine="422"/>
        <w:jc w:val="left"/>
        <w:rPr>
          <w:rFonts w:ascii="宋体" w:hAnsi="宋体"/>
          <w:b/>
        </w:rPr>
      </w:pPr>
      <w:r>
        <w:rPr>
          <w:rFonts w:ascii="宋体" w:hAnsi="宋体" w:hint="eastAsia"/>
          <w:b/>
        </w:rPr>
        <w:t>（1）管理人员：</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【1】代表公司全面负责保安队伍的日常管理事务，严格队伍纪律管理，奖优罚劣；</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lastRenderedPageBreak/>
        <w:t>【2】承担保安违规违纪连带责任；实行人性化管理，关心队员的疾苦和思想动态，充分调动队员积极性，努力保证队伍稳定；</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【3】传达落实学校的服务要求与管理规定，组织实施并不断完善校园安全保卫整体方案；</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【4】结合学校发展实际情况，适时做出岗位调整，完善各岗位职责；有针对性地开展安全教育和警示；</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【5】定期向保卫处汇报工作开展情况及治安信息，重大情况随时报告；</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【6】配合学校处理校区内违规事件；</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【7】组织开展保安业务培训和预案演练，制订校园内重大活动的安全保卫方案；</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8】建立健全录用保安人员档案资料。负责安排保安的日常工作，督促检查在岗人员履行岗位职责情况，纠正队员违规违纪行为，日常管理不流于形式，形成良好风气，妥善保管好学校提供的设备器材，严格交接班制度。</w:t>
      </w:r>
    </w:p>
    <w:p w:rsidR="005F38F5" w:rsidRDefault="005F38F5" w:rsidP="005F38F5">
      <w:pPr>
        <w:spacing w:line="360" w:lineRule="auto"/>
        <w:ind w:leftChars="-100" w:left="-210" w:rightChars="-100" w:right="-210" w:firstLineChars="200" w:firstLine="422"/>
        <w:jc w:val="left"/>
        <w:rPr>
          <w:rFonts w:ascii="宋体" w:hAnsi="宋体"/>
          <w:b/>
        </w:rPr>
      </w:pPr>
      <w:r>
        <w:rPr>
          <w:rFonts w:ascii="宋体" w:hAnsi="宋体" w:hint="eastAsia"/>
          <w:b/>
        </w:rPr>
        <w:t>（2）校门管理人员：</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【1】严格人员、车辆、物资进出管理；</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【2】礼貌待人，树立良好的窗口形象；对来访人员实行验证登记制度，禁止闲杂人员混入校园；</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【3】对携物出门实行出门条验审制度，防止财物流失；</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【4】对外单位车辆实行登记入校制度，禁止无关车辆入校；维护责任区域秩序，保障出入人员、车辆有序、安全、畅通，与各岗位互通信息；</w:t>
      </w:r>
    </w:p>
    <w:p w:rsidR="005F38F5" w:rsidRDefault="005F38F5" w:rsidP="005F38F5">
      <w:pPr>
        <w:spacing w:line="360" w:lineRule="auto"/>
        <w:ind w:firstLineChars="200" w:firstLine="480"/>
        <w:rPr>
          <w:rFonts w:ascii="宋体" w:hAnsi="宋体"/>
        </w:rPr>
      </w:pPr>
      <w:r>
        <w:rPr>
          <w:rFonts w:ascii="宋体" w:hAnsi="宋体" w:cs="宋体" w:hint="eastAsia"/>
          <w:kern w:val="0"/>
          <w:sz w:val="24"/>
        </w:rPr>
        <w:t>【5】值班室无闲杂人员滞留，保持内外环境整洁卫生和门前三包；完成学校交办的其他事项。</w:t>
      </w:r>
    </w:p>
    <w:p w:rsidR="005F38F5" w:rsidRDefault="005F38F5" w:rsidP="005F38F5">
      <w:pPr>
        <w:spacing w:line="360" w:lineRule="auto"/>
        <w:ind w:leftChars="-100" w:left="-210" w:rightChars="-100" w:right="-210" w:firstLineChars="200" w:firstLine="422"/>
        <w:jc w:val="left"/>
        <w:rPr>
          <w:rFonts w:ascii="宋体" w:hAnsi="宋体"/>
          <w:b/>
        </w:rPr>
      </w:pPr>
      <w:r>
        <w:rPr>
          <w:rFonts w:ascii="宋体" w:hAnsi="宋体" w:hint="eastAsia"/>
          <w:b/>
        </w:rPr>
        <w:t>（3）校园反恐防暴处突队：</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【1】提高警惕，加强片区巡逻，维护片区秩序，确保所负责区域安全；</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【2】及时发现和排除各种不安全因素，及时处置各种违法犯罪行为；</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【3】听从队长的工作安排与指挥调度，善于发现、分析处理各种事故隐患和突发事件；</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lastRenderedPageBreak/>
        <w:t>【4】根据不同情况，灵活执行巡逻方案；加强对重点区域、要害部位的安全巡查，巡逻检查不流于形式，并与监控</w:t>
      </w:r>
      <w:proofErr w:type="gramStart"/>
      <w:r>
        <w:rPr>
          <w:rFonts w:ascii="宋体" w:hAnsi="宋体" w:cs="宋体" w:hint="eastAsia"/>
          <w:kern w:val="0"/>
          <w:sz w:val="24"/>
        </w:rPr>
        <w:t>室保持</w:t>
      </w:r>
      <w:proofErr w:type="gramEnd"/>
      <w:r>
        <w:rPr>
          <w:rFonts w:ascii="宋体" w:hAnsi="宋体" w:cs="宋体" w:hint="eastAsia"/>
          <w:kern w:val="0"/>
          <w:sz w:val="24"/>
        </w:rPr>
        <w:t>联动；</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【5】相互协作开展校园秩序维护和交通秩序管理工作；</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【6】协助楼宇物业及责任部门开展安全防范并如实记录汇报巡逻记录；</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【7】通过门卫管理、区域守护与机动巡逻，形成校园安全防范网络；</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【8】保障校区内正常的教学、科研、工作、生活秩序；禁止小商、小贩、盲流人员进入校园；</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【9】禁止在校园内乱设摊点；</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【1</w:t>
      </w:r>
      <w:r>
        <w:rPr>
          <w:rFonts w:ascii="宋体" w:hAnsi="宋体" w:cs="宋体"/>
          <w:kern w:val="0"/>
          <w:sz w:val="24"/>
        </w:rPr>
        <w:t>0</w:t>
      </w:r>
      <w:r>
        <w:rPr>
          <w:rFonts w:ascii="宋体" w:hAnsi="宋体" w:cs="宋体" w:hint="eastAsia"/>
          <w:kern w:val="0"/>
          <w:sz w:val="24"/>
        </w:rPr>
        <w:t>】加强校园内部交通秩序管理，通过主动干预提示，控制车辆速度，禁止无牌照车辆进入校园，保障大门及校内道路畅通，无交通事故发生，无车辆乱停乱放现象；</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【1</w:t>
      </w:r>
      <w:r>
        <w:rPr>
          <w:rFonts w:ascii="宋体" w:hAnsi="宋体" w:cs="宋体"/>
          <w:kern w:val="0"/>
          <w:sz w:val="24"/>
        </w:rPr>
        <w:t>1</w:t>
      </w:r>
      <w:r>
        <w:rPr>
          <w:rFonts w:ascii="宋体" w:hAnsi="宋体" w:cs="宋体" w:hint="eastAsia"/>
          <w:kern w:val="0"/>
          <w:sz w:val="24"/>
        </w:rPr>
        <w:t>】按校方规定对悬挂物、张贴物等进行管理，及时清理校园内乱贴物，发现反动标语、非法和不良宣传物等及时报告后勤保卫处。</w:t>
      </w:r>
    </w:p>
    <w:p w:rsidR="005F38F5" w:rsidRDefault="005F38F5" w:rsidP="005F38F5">
      <w:pPr>
        <w:spacing w:line="360" w:lineRule="auto"/>
        <w:ind w:leftChars="-100" w:left="-210" w:rightChars="-100" w:right="-210" w:firstLineChars="200" w:firstLine="422"/>
        <w:jc w:val="left"/>
        <w:rPr>
          <w:rFonts w:ascii="宋体" w:hAnsi="宋体"/>
        </w:rPr>
      </w:pPr>
      <w:r>
        <w:rPr>
          <w:rFonts w:ascii="宋体" w:hAnsi="宋体" w:hint="eastAsia"/>
          <w:b/>
        </w:rPr>
        <w:t>（</w:t>
      </w:r>
      <w:r>
        <w:rPr>
          <w:rFonts w:ascii="宋体" w:hAnsi="宋体"/>
          <w:b/>
        </w:rPr>
        <w:t>4</w:t>
      </w:r>
      <w:r>
        <w:rPr>
          <w:rFonts w:ascii="宋体" w:hAnsi="宋体" w:hint="eastAsia"/>
          <w:b/>
        </w:rPr>
        <w:t>）校园警务站</w:t>
      </w:r>
      <w:r>
        <w:rPr>
          <w:rFonts w:ascii="宋体" w:hAnsi="宋体" w:hint="eastAsia"/>
        </w:rPr>
        <w:t>：</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【1】收集情况信息，化解各种矛盾，维护社会稳定。</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【2】宣传政策法规和安全</w:t>
      </w:r>
      <w:proofErr w:type="gramStart"/>
      <w:r>
        <w:rPr>
          <w:rFonts w:ascii="宋体" w:hAnsi="宋体" w:cs="宋体" w:hint="eastAsia"/>
          <w:kern w:val="0"/>
          <w:sz w:val="24"/>
        </w:rPr>
        <w:t>防规范</w:t>
      </w:r>
      <w:proofErr w:type="gramEnd"/>
      <w:r>
        <w:rPr>
          <w:rFonts w:ascii="宋体" w:hAnsi="宋体" w:cs="宋体" w:hint="eastAsia"/>
          <w:kern w:val="0"/>
          <w:sz w:val="24"/>
        </w:rPr>
        <w:t>知识，防止案件事故发生。</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【3】接受师生报警求助，调解治安纠纷，密切警民关系。</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【4】维护案件、事故现场秩序，协助案件侦破和事故处理。</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【5】完成领导交办的其他任务。</w:t>
      </w:r>
    </w:p>
    <w:p w:rsidR="005F38F5" w:rsidRDefault="005F38F5" w:rsidP="005F38F5">
      <w:pPr>
        <w:spacing w:line="360" w:lineRule="auto"/>
        <w:ind w:leftChars="-100" w:left="-210" w:rightChars="-100" w:right="-210" w:firstLineChars="200" w:firstLine="422"/>
        <w:jc w:val="left"/>
        <w:rPr>
          <w:rFonts w:ascii="宋体" w:hAnsi="宋体"/>
          <w:b/>
        </w:rPr>
      </w:pPr>
      <w:r>
        <w:rPr>
          <w:rFonts w:ascii="宋体" w:hAnsi="宋体" w:hint="eastAsia"/>
          <w:b/>
        </w:rPr>
        <w:t>（5）监控人员职责</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【1】熟悉和掌握学校监控系统的工作原理和操作规定，熟悉校园环境，熟悉操作各种系统。</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【2】监控人员必须具有高度的</w:t>
      </w:r>
      <w:hyperlink r:id="rId7" w:tgtFrame="_blank" w:history="1">
        <w:r>
          <w:rPr>
            <w:rFonts w:ascii="宋体" w:hAnsi="宋体" w:cs="宋体" w:hint="eastAsia"/>
            <w:kern w:val="0"/>
            <w:sz w:val="24"/>
          </w:rPr>
          <w:t>工作责任心</w:t>
        </w:r>
      </w:hyperlink>
      <w:r>
        <w:rPr>
          <w:rFonts w:ascii="宋体" w:hAnsi="宋体" w:cs="宋体" w:hint="eastAsia"/>
          <w:kern w:val="0"/>
          <w:sz w:val="24"/>
        </w:rPr>
        <w:t>，认真落实公司赋予的安全监控任务，及时掌握各种监控信息，对监控过程中发现的情况及时进行处理和上报。</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【3】对监控到的可疑情况，及时通知巡逻人员进行跟踪，确保校园的治安稳定。</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【4】每天对监控的情况进行登记，并对值班登记本保留存档。</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lastRenderedPageBreak/>
        <w:t>【5】非工作人员未经许可不得进入监控室。公司员工和外来人员需到监控室查询情况</w:t>
      </w:r>
      <w:proofErr w:type="gramStart"/>
      <w:r>
        <w:rPr>
          <w:rFonts w:ascii="宋体" w:hAnsi="宋体" w:cs="宋体" w:hint="eastAsia"/>
          <w:kern w:val="0"/>
          <w:sz w:val="24"/>
        </w:rPr>
        <w:t>和观访者</w:t>
      </w:r>
      <w:proofErr w:type="gramEnd"/>
      <w:r>
        <w:rPr>
          <w:rFonts w:ascii="宋体" w:hAnsi="宋体" w:cs="宋体" w:hint="eastAsia"/>
          <w:kern w:val="0"/>
          <w:sz w:val="24"/>
        </w:rPr>
        <w:t>必须经值班领导同意方可进入。</w:t>
      </w:r>
    </w:p>
    <w:p w:rsidR="005F38F5" w:rsidRDefault="005F38F5" w:rsidP="005F38F5">
      <w:pPr>
        <w:spacing w:line="360" w:lineRule="auto"/>
        <w:ind w:leftChars="-100" w:left="-210" w:rightChars="-100" w:right="-210" w:firstLineChars="200" w:firstLine="422"/>
        <w:jc w:val="left"/>
        <w:rPr>
          <w:rFonts w:ascii="宋体" w:hAnsi="宋体"/>
          <w:b/>
        </w:rPr>
      </w:pPr>
      <w:r>
        <w:rPr>
          <w:rFonts w:ascii="宋体" w:hAnsi="宋体"/>
          <w:b/>
        </w:rPr>
        <w:t>(6)</w:t>
      </w:r>
      <w:r>
        <w:rPr>
          <w:rFonts w:ascii="宋体" w:hAnsi="宋体" w:hint="eastAsia"/>
          <w:b/>
        </w:rPr>
        <w:t>定点岗守卫人员职责</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【1】熟悉守护区域的情况特点，定点守卫与区域巡查相结合；掌握消防栓、灭火器等安全设施的位置、性能和使用方法，负责安全保卫措施的落实，消除各种隐患。</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【2】听从队长工作安排与监控室调度指挥，及时处置突发事件；维护责任区域公共秩序；发现可疑人员主动盘问，发现违规行为，大胆管理，主动干预。</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【3】发现异常及安全隐患，立即采取措施并报告，制止暴力事件，有效处置各种违法犯罪行为；保持岗亭卫生整洁，无闲杂人员滞留。</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【4】禁止无施工任务的施工人员进入教学区和生活区；维护校园正常的经营秩序，禁止乱设摊点；加强校园内部交通秩序管理。</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【5】按校方规定对悬挂横幅进行管理，及时清理校园乱张贴，发现反动标语、宣传物等及时报告保卫处，按规定处理。</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6】通过门卫卡口管理、区域守护，形成校园安全防范网络；保障校园内正常的学习、生活、教学、科研、工作秩序。通过主动干预提示，控制车辆速度，禁止无牌照车辆进入校区，保障大门及校内道路畅通，无车辆乱停乱放现象。</w:t>
      </w:r>
    </w:p>
    <w:p w:rsidR="005F38F5" w:rsidRDefault="005F38F5" w:rsidP="005F38F5">
      <w:pPr>
        <w:spacing w:line="360" w:lineRule="auto"/>
        <w:ind w:leftChars="-100" w:left="-210" w:rightChars="-100" w:right="-210" w:firstLineChars="200" w:firstLine="422"/>
        <w:jc w:val="left"/>
        <w:rPr>
          <w:rFonts w:ascii="宋体" w:hAnsi="宋体"/>
          <w:b/>
        </w:rPr>
      </w:pPr>
      <w:r>
        <w:rPr>
          <w:rFonts w:ascii="宋体" w:hAnsi="宋体" w:hint="eastAsia"/>
          <w:b/>
        </w:rPr>
        <w:t>▲7</w:t>
      </w:r>
      <w:r>
        <w:rPr>
          <w:rFonts w:ascii="宋体" w:hAnsi="宋体"/>
          <w:b/>
        </w:rPr>
        <w:t>.配置要求</w:t>
      </w:r>
    </w:p>
    <w:p w:rsidR="005F38F5" w:rsidRPr="00E257AD" w:rsidRDefault="005F38F5" w:rsidP="005F38F5">
      <w:pPr>
        <w:spacing w:line="360" w:lineRule="auto"/>
        <w:ind w:firstLineChars="200" w:firstLine="480"/>
        <w:rPr>
          <w:rFonts w:ascii="宋体" w:hAnsi="宋体" w:cs="宋体" w:hint="eastAsia"/>
          <w:kern w:val="0"/>
          <w:sz w:val="24"/>
        </w:rPr>
      </w:pPr>
      <w:r w:rsidRPr="00E257AD">
        <w:rPr>
          <w:rFonts w:ascii="宋体" w:hAnsi="宋体" w:cs="宋体" w:hint="eastAsia"/>
          <w:kern w:val="0"/>
          <w:sz w:val="24"/>
        </w:rPr>
        <w:t>（</w:t>
      </w:r>
      <w:r w:rsidRPr="00E257AD">
        <w:rPr>
          <w:rFonts w:ascii="宋体" w:hAnsi="宋体" w:cs="宋体"/>
          <w:kern w:val="0"/>
          <w:sz w:val="24"/>
        </w:rPr>
        <w:t>1</w:t>
      </w:r>
      <w:r w:rsidRPr="00E257AD">
        <w:rPr>
          <w:rFonts w:ascii="宋体" w:hAnsi="宋体" w:cs="宋体" w:hint="eastAsia"/>
          <w:kern w:val="0"/>
          <w:sz w:val="24"/>
        </w:rPr>
        <w:t>）成交供应商</w:t>
      </w:r>
      <w:r w:rsidRPr="00E257AD">
        <w:rPr>
          <w:rFonts w:ascii="宋体" w:hAnsi="宋体" w:cs="宋体"/>
          <w:kern w:val="0"/>
          <w:sz w:val="24"/>
        </w:rPr>
        <w:t>需负责派遣的保安人员所需的一切配件：包括保安服装、随身装备（如对讲机、橡胶棒、手套等日常工具及备品备件）</w:t>
      </w:r>
      <w:r>
        <w:rPr>
          <w:rFonts w:ascii="宋体" w:hAnsi="宋体" w:cs="宋体" w:hint="eastAsia"/>
          <w:kern w:val="0"/>
          <w:sz w:val="24"/>
        </w:rPr>
        <w:t>、</w:t>
      </w:r>
      <w:r w:rsidRPr="00E257AD">
        <w:rPr>
          <w:rFonts w:ascii="宋体" w:hAnsi="宋体" w:cs="宋体"/>
          <w:kern w:val="0"/>
          <w:sz w:val="24"/>
        </w:rPr>
        <w:t>器材、通讯设备、常用办公耗材等。</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w:t>
      </w:r>
      <w:r>
        <w:rPr>
          <w:rFonts w:ascii="宋体" w:hAnsi="宋体" w:cs="宋体"/>
          <w:kern w:val="0"/>
          <w:sz w:val="24"/>
        </w:rPr>
        <w:t>采购人为保安人员提供必要的工作条件：提供必要的办公桌椅、巡逻车，值班用电扇、烤火炉、电筒等；</w:t>
      </w:r>
      <w:proofErr w:type="gramStart"/>
      <w:r>
        <w:rPr>
          <w:rFonts w:ascii="宋体" w:hAnsi="宋体" w:cs="宋体"/>
          <w:kern w:val="0"/>
          <w:sz w:val="24"/>
        </w:rPr>
        <w:t>如设施</w:t>
      </w:r>
      <w:proofErr w:type="gramEnd"/>
      <w:r>
        <w:rPr>
          <w:rFonts w:ascii="宋体" w:hAnsi="宋体" w:cs="宋体"/>
          <w:kern w:val="0"/>
          <w:sz w:val="24"/>
        </w:rPr>
        <w:t>设备正常损坏、损耗，维护和维修费用由采购人承担，人为损坏或遗失</w:t>
      </w:r>
      <w:proofErr w:type="gramStart"/>
      <w:r>
        <w:rPr>
          <w:rFonts w:ascii="宋体" w:hAnsi="宋体" w:cs="宋体"/>
          <w:kern w:val="0"/>
          <w:sz w:val="24"/>
        </w:rPr>
        <w:t>由</w:t>
      </w:r>
      <w:r>
        <w:rPr>
          <w:rFonts w:ascii="宋体" w:hAnsi="宋体" w:cs="宋体" w:hint="eastAsia"/>
          <w:kern w:val="0"/>
          <w:sz w:val="24"/>
        </w:rPr>
        <w:t>成交</w:t>
      </w:r>
      <w:proofErr w:type="gramEnd"/>
      <w:r>
        <w:rPr>
          <w:rFonts w:ascii="宋体" w:hAnsi="宋体" w:cs="宋体" w:hint="eastAsia"/>
          <w:kern w:val="0"/>
          <w:sz w:val="24"/>
        </w:rPr>
        <w:t>供应商</w:t>
      </w:r>
      <w:r>
        <w:rPr>
          <w:rFonts w:ascii="宋体" w:hAnsi="宋体" w:cs="宋体"/>
          <w:kern w:val="0"/>
          <w:sz w:val="24"/>
        </w:rPr>
        <w:t>承担。不提供工作餐（可自行到食堂消费），不提供住宿。</w:t>
      </w:r>
    </w:p>
    <w:p w:rsidR="005F38F5" w:rsidRDefault="005F38F5" w:rsidP="005F38F5">
      <w:pPr>
        <w:pStyle w:val="2"/>
        <w:spacing w:before="0" w:after="0" w:line="360" w:lineRule="auto"/>
        <w:ind w:firstLineChars="200" w:firstLine="643"/>
        <w:rPr>
          <w:rFonts w:ascii="宋体" w:hAnsi="宋体"/>
        </w:rPr>
      </w:pPr>
      <w:r>
        <w:rPr>
          <w:rFonts w:ascii="宋体" w:hAnsi="宋体" w:hint="eastAsia"/>
        </w:rPr>
        <w:t>四、其他要求</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成交供应商</w:t>
      </w:r>
      <w:r>
        <w:rPr>
          <w:rFonts w:ascii="宋体" w:hAnsi="宋体" w:cs="宋体"/>
          <w:kern w:val="0"/>
          <w:sz w:val="24"/>
        </w:rPr>
        <w:t>拟派的保安人员因劳动关系所发生的劳动争议均</w:t>
      </w:r>
      <w:proofErr w:type="gramStart"/>
      <w:r>
        <w:rPr>
          <w:rFonts w:ascii="宋体" w:hAnsi="宋体" w:cs="宋体"/>
          <w:kern w:val="0"/>
          <w:sz w:val="24"/>
        </w:rPr>
        <w:t>由</w:t>
      </w:r>
      <w:r>
        <w:rPr>
          <w:rFonts w:ascii="宋体" w:hAnsi="宋体" w:cs="宋体" w:hint="eastAsia"/>
          <w:kern w:val="0"/>
          <w:sz w:val="24"/>
        </w:rPr>
        <w:t>成交</w:t>
      </w:r>
      <w:proofErr w:type="gramEnd"/>
      <w:r>
        <w:rPr>
          <w:rFonts w:ascii="宋体" w:hAnsi="宋体" w:cs="宋体" w:hint="eastAsia"/>
          <w:kern w:val="0"/>
          <w:sz w:val="24"/>
        </w:rPr>
        <w:t>供应商</w:t>
      </w:r>
      <w:r>
        <w:rPr>
          <w:rFonts w:ascii="宋体" w:hAnsi="宋体" w:cs="宋体"/>
          <w:kern w:val="0"/>
          <w:sz w:val="24"/>
        </w:rPr>
        <w:t>负责解决并依法承担相应的法律责任。</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lastRenderedPageBreak/>
        <w:t>▲</w:t>
      </w:r>
      <w:r>
        <w:rPr>
          <w:rFonts w:ascii="宋体" w:hAnsi="宋体" w:cs="宋体"/>
          <w:kern w:val="0"/>
          <w:sz w:val="24"/>
        </w:rPr>
        <w:t>2.保密要求</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（1）</w:t>
      </w:r>
      <w:r>
        <w:rPr>
          <w:rFonts w:ascii="宋体" w:hAnsi="宋体" w:cs="宋体"/>
          <w:kern w:val="0"/>
          <w:sz w:val="24"/>
        </w:rPr>
        <w:t>保安人员需遵守相关保密法和保密条例，不得利用监控设备侵犯集体、他人合法权益或个人隐私。</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保安服务中形成的监控影像资料及其他相关资料所有权归采购人。</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（3）</w:t>
      </w:r>
      <w:r>
        <w:rPr>
          <w:rFonts w:ascii="宋体" w:hAnsi="宋体" w:cs="宋体"/>
          <w:kern w:val="0"/>
          <w:sz w:val="24"/>
        </w:rPr>
        <w:t>不得随意泄露监控影像及其他相关资料等。注：如发生以上（2.保密要求）任意情形，</w:t>
      </w:r>
      <w:r>
        <w:rPr>
          <w:rFonts w:ascii="宋体" w:hAnsi="宋体" w:cs="宋体" w:hint="eastAsia"/>
          <w:kern w:val="0"/>
          <w:sz w:val="24"/>
        </w:rPr>
        <w:t>成交供应</w:t>
      </w:r>
      <w:proofErr w:type="gramStart"/>
      <w:r>
        <w:rPr>
          <w:rFonts w:ascii="宋体" w:hAnsi="宋体" w:cs="宋体" w:hint="eastAsia"/>
          <w:kern w:val="0"/>
          <w:sz w:val="24"/>
        </w:rPr>
        <w:t>商</w:t>
      </w:r>
      <w:r>
        <w:rPr>
          <w:rFonts w:ascii="宋体" w:hAnsi="宋体" w:cs="宋体"/>
          <w:kern w:val="0"/>
          <w:sz w:val="24"/>
        </w:rPr>
        <w:t>依法</w:t>
      </w:r>
      <w:proofErr w:type="gramEnd"/>
      <w:r>
        <w:rPr>
          <w:rFonts w:ascii="宋体" w:hAnsi="宋体" w:cs="宋体"/>
          <w:kern w:val="0"/>
          <w:sz w:val="24"/>
        </w:rPr>
        <w:t>承担相应的法律责任及赔偿。</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3</w:t>
      </w:r>
      <w:r>
        <w:rPr>
          <w:rFonts w:ascii="宋体" w:hAnsi="宋体" w:cs="宋体"/>
          <w:kern w:val="0"/>
          <w:sz w:val="24"/>
        </w:rPr>
        <w:t>.</w:t>
      </w:r>
      <w:r>
        <w:rPr>
          <w:rFonts w:ascii="宋体" w:hAnsi="宋体" w:cs="宋体" w:hint="eastAsia"/>
          <w:kern w:val="0"/>
          <w:sz w:val="24"/>
        </w:rPr>
        <w:t>成交供应商</w:t>
      </w:r>
      <w:r>
        <w:rPr>
          <w:rFonts w:ascii="宋体" w:hAnsi="宋体" w:cs="宋体"/>
          <w:kern w:val="0"/>
          <w:sz w:val="24"/>
        </w:rPr>
        <w:t>需针对本项目拟定完整的服务方案，方案包括：</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（1）前期筹备计划，计划中需包含：</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①服务需求定位；</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②服务现场环境及背景；</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③项目推进的可行性分析；</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④项目实施前期期望值调查分析工作；</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⑤项目重难点分析；</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（2）推进方案，方案中需包含：</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①服务流程计划；</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②管理组织机构图；</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③内部考核制度；</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④人员岗位设定、权责分配及奖惩制度；</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⑤服务质量控制措施；</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⑥服务过程中的安全保障措施；</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⑦多警种联动方案；</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（3）收尾计划，该计划中需包含：</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①项目实施全过程档案归档备份制度；</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②保密制度；</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③满意度跟踪调查方案及结果分析；</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④服务质量改善措施，；</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⑤利于项目推进的实质性建议；</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lastRenderedPageBreak/>
        <w:t>4</w:t>
      </w:r>
      <w:r>
        <w:rPr>
          <w:rFonts w:ascii="宋体" w:hAnsi="宋体" w:cs="宋体"/>
          <w:kern w:val="0"/>
          <w:sz w:val="24"/>
        </w:rPr>
        <w:t>.</w:t>
      </w:r>
      <w:r>
        <w:rPr>
          <w:rFonts w:ascii="宋体" w:hAnsi="宋体" w:cs="宋体" w:hint="eastAsia"/>
          <w:kern w:val="0"/>
          <w:sz w:val="24"/>
        </w:rPr>
        <w:t>成交供应商</w:t>
      </w:r>
      <w:r>
        <w:rPr>
          <w:rFonts w:ascii="宋体" w:hAnsi="宋体" w:cs="宋体"/>
          <w:kern w:val="0"/>
          <w:sz w:val="24"/>
        </w:rPr>
        <w:t>需针对本项目拟定详细的应急预案，包含：</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①应急管理制度；</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②应急处理措施及流程；</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③现场保护及秩序维护措施；</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④应急事件人员抽调方案；</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⑤针对紧急突发状况的实质性承诺。</w:t>
      </w:r>
    </w:p>
    <w:p w:rsidR="005F38F5" w:rsidRDefault="005F38F5" w:rsidP="005F38F5">
      <w:pPr>
        <w:spacing w:line="360" w:lineRule="auto"/>
        <w:ind w:firstLineChars="200" w:firstLine="480"/>
        <w:rPr>
          <w:rFonts w:ascii="宋体" w:hAnsi="宋体" w:cs="宋体" w:hint="eastAsia"/>
          <w:kern w:val="0"/>
          <w:sz w:val="24"/>
        </w:rPr>
      </w:pPr>
      <w:r>
        <w:rPr>
          <w:rFonts w:ascii="宋体" w:hAnsi="宋体" w:cs="宋体"/>
          <w:kern w:val="0"/>
          <w:sz w:val="24"/>
        </w:rPr>
        <w:t>★</w:t>
      </w:r>
      <w:r>
        <w:rPr>
          <w:rFonts w:ascii="宋体" w:hAnsi="宋体" w:cs="宋体" w:hint="eastAsia"/>
          <w:kern w:val="0"/>
          <w:sz w:val="24"/>
        </w:rPr>
        <w:t>5</w:t>
      </w:r>
      <w:r>
        <w:rPr>
          <w:rFonts w:ascii="宋体" w:hAnsi="宋体" w:cs="宋体"/>
          <w:kern w:val="0"/>
          <w:sz w:val="24"/>
        </w:rPr>
        <w:t>.跨省、自治区、直辖市为采购人提供保安服务的</w:t>
      </w:r>
      <w:r>
        <w:rPr>
          <w:rFonts w:ascii="宋体" w:hAnsi="宋体" w:cs="宋体" w:hint="eastAsia"/>
          <w:kern w:val="0"/>
          <w:sz w:val="24"/>
        </w:rPr>
        <w:t>成交供应商</w:t>
      </w:r>
      <w:proofErr w:type="gramStart"/>
      <w:r>
        <w:rPr>
          <w:rFonts w:ascii="宋体" w:hAnsi="宋体" w:cs="宋体"/>
          <w:kern w:val="0"/>
          <w:sz w:val="24"/>
        </w:rPr>
        <w:t>需承诺</w:t>
      </w:r>
      <w:proofErr w:type="gramEnd"/>
      <w:r>
        <w:rPr>
          <w:rFonts w:ascii="宋体" w:hAnsi="宋体" w:cs="宋体"/>
          <w:kern w:val="0"/>
          <w:sz w:val="24"/>
        </w:rPr>
        <w:t>中标后向采购人提供服务所在地设区的市级人民政府公安机关备案证明。</w:t>
      </w:r>
      <w:r>
        <w:rPr>
          <w:rFonts w:ascii="宋体" w:hAnsi="宋体" w:cs="宋体"/>
          <w:b/>
          <w:kern w:val="0"/>
          <w:sz w:val="24"/>
        </w:rPr>
        <w:t>（投标时</w:t>
      </w:r>
      <w:r>
        <w:rPr>
          <w:rFonts w:ascii="宋体" w:hAnsi="宋体" w:cs="宋体" w:hint="eastAsia"/>
          <w:b/>
          <w:kern w:val="0"/>
          <w:sz w:val="24"/>
        </w:rPr>
        <w:t>提供单独承诺函</w:t>
      </w:r>
      <w:r>
        <w:rPr>
          <w:rFonts w:ascii="宋体" w:hAnsi="宋体" w:cs="宋体"/>
          <w:b/>
          <w:kern w:val="0"/>
          <w:sz w:val="24"/>
        </w:rPr>
        <w:t>并加盖供应商公章</w:t>
      </w:r>
      <w:r>
        <w:rPr>
          <w:rFonts w:ascii="宋体" w:hAnsi="宋体" w:cs="宋体" w:hint="eastAsia"/>
          <w:b/>
          <w:kern w:val="0"/>
          <w:sz w:val="24"/>
        </w:rPr>
        <w:t>，格式自拟</w:t>
      </w:r>
      <w:r>
        <w:rPr>
          <w:rFonts w:ascii="宋体" w:hAnsi="宋体" w:cs="宋体"/>
          <w:b/>
          <w:kern w:val="0"/>
          <w:sz w:val="24"/>
        </w:rPr>
        <w:t>）</w:t>
      </w:r>
      <w:r>
        <w:rPr>
          <w:rFonts w:ascii="宋体" w:hAnsi="宋体" w:cs="宋体" w:hint="eastAsia"/>
          <w:kern w:val="0"/>
          <w:sz w:val="24"/>
        </w:rPr>
        <w:t xml:space="preserve"> </w:t>
      </w:r>
    </w:p>
    <w:p w:rsidR="005F38F5" w:rsidRDefault="005F38F5" w:rsidP="005F38F5">
      <w:pPr>
        <w:pStyle w:val="a0"/>
        <w:spacing w:line="360" w:lineRule="auto"/>
        <w:ind w:firstLineChars="200" w:firstLine="420"/>
        <w:rPr>
          <w:rFonts w:ascii="宋体" w:hAnsi="宋体" w:cs="仿宋"/>
          <w:b/>
          <w:bCs/>
          <w:sz w:val="28"/>
          <w:szCs w:val="28"/>
        </w:rPr>
      </w:pPr>
      <w:r>
        <w:rPr>
          <w:rFonts w:ascii="宋体" w:hAnsi="宋体" w:cs="Segoe UI Symbol"/>
        </w:rPr>
        <w:t>★</w:t>
      </w:r>
      <w:r>
        <w:rPr>
          <w:rFonts w:ascii="宋体" w:hAnsi="宋体" w:cs="仿宋" w:hint="eastAsia"/>
          <w:b/>
          <w:bCs/>
          <w:sz w:val="28"/>
          <w:szCs w:val="28"/>
        </w:rPr>
        <w:t>（五）考核办法：</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按照学校工作要求，为规范和加强保安管理，提高保安工作质量，根据项目实际情况及学校实际规定，特制定以下考核办法。</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w:t>
      </w:r>
      <w:r>
        <w:rPr>
          <w:rFonts w:ascii="宋体" w:hAnsi="宋体" w:cs="宋体"/>
          <w:kern w:val="0"/>
          <w:sz w:val="24"/>
        </w:rPr>
        <w:t>一</w:t>
      </w:r>
      <w:r>
        <w:rPr>
          <w:rFonts w:ascii="宋体" w:hAnsi="宋体" w:cs="宋体" w:hint="eastAsia"/>
          <w:kern w:val="0"/>
          <w:sz w:val="24"/>
        </w:rPr>
        <w:t>】</w:t>
      </w:r>
      <w:r>
        <w:rPr>
          <w:rFonts w:ascii="宋体" w:hAnsi="宋体" w:cs="宋体"/>
          <w:kern w:val="0"/>
          <w:sz w:val="24"/>
        </w:rPr>
        <w:t>、考核对象：本办法的考核对象为本项目中标单位。其考核范围是合同所规定的服务范围和服务质量。</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w:t>
      </w:r>
      <w:r>
        <w:rPr>
          <w:rFonts w:ascii="宋体" w:hAnsi="宋体" w:cs="宋体"/>
          <w:kern w:val="0"/>
          <w:sz w:val="24"/>
        </w:rPr>
        <w:t>二</w:t>
      </w:r>
      <w:r>
        <w:rPr>
          <w:rFonts w:ascii="宋体" w:hAnsi="宋体" w:cs="宋体" w:hint="eastAsia"/>
          <w:kern w:val="0"/>
          <w:sz w:val="24"/>
        </w:rPr>
        <w:t>】</w:t>
      </w:r>
      <w:r>
        <w:rPr>
          <w:rFonts w:ascii="宋体" w:hAnsi="宋体" w:cs="宋体"/>
          <w:kern w:val="0"/>
          <w:sz w:val="24"/>
        </w:rPr>
        <w:t>、考核部门：由学校保卫处代表学校负责组织考核。在保卫处的组织下，有关部门和师生员工共同参与，实施学校对</w:t>
      </w:r>
      <w:r>
        <w:rPr>
          <w:rFonts w:ascii="宋体" w:hAnsi="宋体" w:cs="宋体" w:hint="eastAsia"/>
          <w:kern w:val="0"/>
          <w:sz w:val="24"/>
        </w:rPr>
        <w:t>成交供应</w:t>
      </w:r>
      <w:proofErr w:type="gramStart"/>
      <w:r>
        <w:rPr>
          <w:rFonts w:ascii="宋体" w:hAnsi="宋体" w:cs="宋体" w:hint="eastAsia"/>
          <w:kern w:val="0"/>
          <w:sz w:val="24"/>
        </w:rPr>
        <w:t>商</w:t>
      </w:r>
      <w:r>
        <w:rPr>
          <w:rFonts w:ascii="宋体" w:hAnsi="宋体" w:cs="宋体"/>
          <w:kern w:val="0"/>
          <w:sz w:val="24"/>
        </w:rPr>
        <w:t>服务</w:t>
      </w:r>
      <w:proofErr w:type="gramEnd"/>
      <w:r>
        <w:rPr>
          <w:rFonts w:ascii="宋体" w:hAnsi="宋体" w:cs="宋体"/>
          <w:kern w:val="0"/>
          <w:sz w:val="24"/>
        </w:rPr>
        <w:t>质量的考核评价工作。</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w:t>
      </w:r>
      <w:r>
        <w:rPr>
          <w:rFonts w:ascii="宋体" w:hAnsi="宋体" w:cs="宋体"/>
          <w:kern w:val="0"/>
          <w:sz w:val="24"/>
        </w:rPr>
        <w:t>三</w:t>
      </w:r>
      <w:r>
        <w:rPr>
          <w:rFonts w:ascii="宋体" w:hAnsi="宋体" w:cs="宋体" w:hint="eastAsia"/>
          <w:kern w:val="0"/>
          <w:sz w:val="24"/>
        </w:rPr>
        <w:t>】</w:t>
      </w:r>
      <w:r>
        <w:rPr>
          <w:rFonts w:ascii="宋体" w:hAnsi="宋体" w:cs="宋体"/>
          <w:kern w:val="0"/>
          <w:sz w:val="24"/>
        </w:rPr>
        <w:t>、考核形式：考核形式分为日常管理考核、每月考核</w:t>
      </w:r>
      <w:r>
        <w:rPr>
          <w:rFonts w:ascii="宋体" w:hAnsi="宋体" w:cs="宋体" w:hint="eastAsia"/>
          <w:kern w:val="0"/>
          <w:sz w:val="24"/>
        </w:rPr>
        <w:t>、</w:t>
      </w:r>
      <w:r>
        <w:rPr>
          <w:rFonts w:ascii="宋体" w:hAnsi="宋体" w:cs="宋体"/>
          <w:kern w:val="0"/>
          <w:sz w:val="24"/>
        </w:rPr>
        <w:t>年终全校满意度测评考核。日常管理考核按照下面第四条执行。每月考核由保卫处制定考核表进行考核（考核表详见保安服务月度考核表），考核得分80分（满分100分）以上视为合格，合格后按照合同约定金额结合下面第四条的考核支付服务费。如果考核不合格且得分在60-80分之间，则每减少1分扣除服务费1000元；如果考核低于60分，则不支付当月服务费。</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年终满意度测评办法及考核表</w:t>
      </w:r>
      <w:r>
        <w:rPr>
          <w:rFonts w:ascii="宋体" w:hAnsi="宋体" w:cs="宋体" w:hint="eastAsia"/>
          <w:kern w:val="0"/>
          <w:sz w:val="24"/>
        </w:rPr>
        <w:t>见保安服务</w:t>
      </w:r>
      <w:r>
        <w:rPr>
          <w:rFonts w:ascii="宋体" w:hAnsi="宋体" w:cs="宋体"/>
          <w:kern w:val="0"/>
          <w:sz w:val="24"/>
        </w:rPr>
        <w:t>年终全校满意度测评考核办法</w:t>
      </w:r>
      <w:r>
        <w:rPr>
          <w:rFonts w:ascii="宋体" w:hAnsi="宋体" w:cs="宋体" w:hint="eastAsia"/>
          <w:kern w:val="0"/>
          <w:sz w:val="24"/>
        </w:rPr>
        <w:t>，</w:t>
      </w:r>
      <w:r>
        <w:rPr>
          <w:rFonts w:ascii="宋体" w:hAnsi="宋体" w:cs="宋体"/>
          <w:kern w:val="0"/>
          <w:sz w:val="24"/>
        </w:rPr>
        <w:t>由保卫处随机组织100名师生对保安服务进行考评。年度平均考核得分为“50分（包含50分）~70分（包含70分）”扣减</w:t>
      </w:r>
      <w:r>
        <w:rPr>
          <w:rFonts w:ascii="宋体" w:hAnsi="宋体" w:cs="宋体" w:hint="eastAsia"/>
          <w:kern w:val="0"/>
          <w:sz w:val="24"/>
        </w:rPr>
        <w:t>成交供应商</w:t>
      </w:r>
      <w:r>
        <w:rPr>
          <w:rFonts w:ascii="宋体" w:hAnsi="宋体" w:cs="宋体"/>
          <w:kern w:val="0"/>
          <w:sz w:val="24"/>
        </w:rPr>
        <w:t>服务费￥20000元，年度平均考核得分为“小于50分（不包含50分）”扣减</w:t>
      </w:r>
      <w:r>
        <w:rPr>
          <w:rFonts w:ascii="宋体" w:hAnsi="宋体" w:cs="宋体" w:hint="eastAsia"/>
          <w:kern w:val="0"/>
          <w:sz w:val="24"/>
        </w:rPr>
        <w:t>成交供应商</w:t>
      </w:r>
      <w:r>
        <w:rPr>
          <w:rFonts w:ascii="宋体" w:hAnsi="宋体" w:cs="宋体"/>
          <w:kern w:val="0"/>
          <w:sz w:val="24"/>
        </w:rPr>
        <w:t>服务费￥50000元。作为学校对安保服务质量的年度评价和奖惩的主要依据。</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lastRenderedPageBreak/>
        <w:t>【</w:t>
      </w:r>
      <w:r>
        <w:rPr>
          <w:rFonts w:ascii="宋体" w:hAnsi="宋体" w:cs="宋体"/>
          <w:kern w:val="0"/>
          <w:sz w:val="24"/>
        </w:rPr>
        <w:t>四</w:t>
      </w:r>
      <w:r>
        <w:rPr>
          <w:rFonts w:ascii="宋体" w:hAnsi="宋体" w:cs="宋体" w:hint="eastAsia"/>
          <w:kern w:val="0"/>
          <w:sz w:val="24"/>
        </w:rPr>
        <w:t>】</w:t>
      </w:r>
      <w:r>
        <w:rPr>
          <w:rFonts w:ascii="宋体" w:hAnsi="宋体" w:cs="宋体"/>
          <w:kern w:val="0"/>
          <w:sz w:val="24"/>
        </w:rPr>
        <w:t>、日常考核</w:t>
      </w:r>
      <w:r>
        <w:rPr>
          <w:rFonts w:ascii="宋体" w:hAnsi="宋体" w:cs="宋体" w:hint="eastAsia"/>
          <w:kern w:val="0"/>
          <w:sz w:val="24"/>
        </w:rPr>
        <w:t>、</w:t>
      </w:r>
      <w:r>
        <w:rPr>
          <w:rFonts w:ascii="宋体" w:hAnsi="宋体" w:cs="宋体"/>
          <w:kern w:val="0"/>
          <w:sz w:val="24"/>
        </w:rPr>
        <w:t>每月考核</w:t>
      </w:r>
      <w:r>
        <w:rPr>
          <w:rFonts w:ascii="宋体" w:hAnsi="宋体" w:cs="宋体" w:hint="eastAsia"/>
          <w:kern w:val="0"/>
          <w:sz w:val="24"/>
        </w:rPr>
        <w:t>、</w:t>
      </w:r>
      <w:r>
        <w:rPr>
          <w:rFonts w:ascii="宋体" w:hAnsi="宋体" w:cs="宋体"/>
          <w:kern w:val="0"/>
          <w:sz w:val="24"/>
        </w:rPr>
        <w:t>年终全校满意度测评考核内容及奖惩办法：（扣款依据情节轻重按照以下标准执行，出现一次计扣一次，按月考核执行。）</w:t>
      </w:r>
    </w:p>
    <w:p w:rsidR="005F38F5" w:rsidRDefault="005F38F5" w:rsidP="005F38F5">
      <w:pPr>
        <w:spacing w:line="360" w:lineRule="auto"/>
        <w:ind w:leftChars="-100" w:left="-210" w:rightChars="-100" w:right="-210" w:firstLineChars="200" w:firstLine="422"/>
        <w:jc w:val="left"/>
        <w:rPr>
          <w:rFonts w:ascii="宋体" w:hAnsi="宋体"/>
          <w:b/>
        </w:rPr>
      </w:pPr>
      <w:r>
        <w:rPr>
          <w:rFonts w:ascii="宋体" w:hAnsi="宋体"/>
          <w:b/>
        </w:rPr>
        <w:t>日常安全管理考核：</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1.安全、消防制度规范、工作预案健全。未达到扣200--500元。</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2.人员配备未达到合同要求。扣500元—1000元。</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3.值班保安有脱岗、缺岗、当班睡觉等情况。扣100元—300元</w:t>
      </w:r>
      <w:r>
        <w:rPr>
          <w:rFonts w:ascii="宋体" w:hAnsi="宋体" w:cs="宋体" w:hint="eastAsia"/>
          <w:kern w:val="0"/>
          <w:sz w:val="24"/>
        </w:rPr>
        <w:t>。</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4.上岗人员仪表整洁，统一着装，挂牌上岗，规范管理，礼貌待人，保持岗位卫生整洁；依法办事，文明值勤，严格管理。未达到要求，扣100—200元。</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5.维护和监管好监控室内设备，全天24小时监控可疑车辆、人员和突发事件，调度巡逻人员及时赶到出事地点处理。未达到要求扣300元－600元。</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6.负责各值班</w:t>
      </w:r>
      <w:proofErr w:type="gramStart"/>
      <w:r>
        <w:rPr>
          <w:rFonts w:ascii="宋体" w:hAnsi="宋体" w:cs="宋体"/>
          <w:kern w:val="0"/>
          <w:sz w:val="24"/>
        </w:rPr>
        <w:t>点内部</w:t>
      </w:r>
      <w:proofErr w:type="gramEnd"/>
      <w:r>
        <w:rPr>
          <w:rFonts w:ascii="宋体" w:hAnsi="宋体" w:cs="宋体"/>
          <w:kern w:val="0"/>
          <w:sz w:val="24"/>
        </w:rPr>
        <w:t>卫生。未到达要求一次性扣100元—200元。</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7.保安人员失职或过错行为，造成学校直接或间接经济损失的，将承担直接责任，赔偿全部经济损失。造成重大责任事故，情节恶劣，后果严重，影响极坏的要移送司法机关处理。</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8.师生反映存在安全管理中的问题，一经查实。根据情况一次性扣100元—500元。</w:t>
      </w:r>
    </w:p>
    <w:p w:rsidR="005F38F5" w:rsidRDefault="005F38F5" w:rsidP="005F38F5">
      <w:pPr>
        <w:spacing w:line="360" w:lineRule="auto"/>
        <w:ind w:leftChars="-100" w:left="-210" w:rightChars="-100" w:right="-210" w:firstLineChars="200" w:firstLine="422"/>
        <w:jc w:val="left"/>
        <w:rPr>
          <w:rFonts w:ascii="宋体" w:hAnsi="宋体"/>
          <w:b/>
        </w:rPr>
      </w:pPr>
      <w:r>
        <w:rPr>
          <w:rFonts w:ascii="宋体" w:hAnsi="宋体"/>
          <w:b/>
        </w:rPr>
        <w:t>日常其它管理考核</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A</w:t>
      </w:r>
      <w:r>
        <w:rPr>
          <w:rFonts w:ascii="宋体" w:hAnsi="宋体" w:cs="宋体" w:hint="eastAsia"/>
          <w:kern w:val="0"/>
          <w:sz w:val="24"/>
        </w:rPr>
        <w:t>、</w:t>
      </w:r>
      <w:r>
        <w:rPr>
          <w:rFonts w:ascii="宋体" w:hAnsi="宋体" w:cs="宋体"/>
          <w:kern w:val="0"/>
          <w:sz w:val="24"/>
        </w:rPr>
        <w:t>门卫管理考核:</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1.认真做好校区人员、物品出入登记、检查、处理情况记录。未到达扣100元—400元。</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2.对外来人员进出校区和办公区人员做到盘问，登记。对扰乱学校正常的教学和办公秩序的，要及时阻止并报告。未做到扣100—500元。</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3.按学校要求做好停车收费及管理。出现乱收费、未收费、未给票情况以及造成门口拥堵扣100元—500元。对收费未给票的情况从严处理，当值收费保安予以辞退。</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4.维护学校大门前的秩序，严禁大门石墩区域内摆摊设点，维持车辆停放秩序，保证大门区域畅通和消防通道畅通。未及时制止和上报处理的扣100元---300元。</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lastRenderedPageBreak/>
        <w:t>5.为保障食品安全，禁止送外来餐食的人员进入校园。对明显为送外来餐食的未阻止扣100元—200元。</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6.执勤中收受贿赂，徇私舞弊，私放公共物资出校的。扣500元。情节恶劣，后果严重的，将移送司法机关处理。</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B</w:t>
      </w:r>
      <w:r>
        <w:rPr>
          <w:rFonts w:ascii="宋体" w:hAnsi="宋体" w:cs="宋体" w:hint="eastAsia"/>
          <w:kern w:val="0"/>
          <w:sz w:val="24"/>
        </w:rPr>
        <w:t>、</w:t>
      </w:r>
      <w:r>
        <w:rPr>
          <w:rFonts w:ascii="宋体" w:hAnsi="宋体" w:cs="宋体"/>
          <w:kern w:val="0"/>
          <w:sz w:val="24"/>
        </w:rPr>
        <w:t>日常治安工作考核：</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1.按照巡逻工作要求按时、按次做好巡逻，并做好签到记录，及时处理各类突发事件。未达到要求扣100元—400元。</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2.做好消防安全巡查、安全隐患的排除，做好记录。未达到要求扣100元—300元。</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3.做好校内交通指挥、交通秩序处置，车辆停放管理。出现乱停放、拥堵情况未</w:t>
      </w:r>
      <w:proofErr w:type="gramStart"/>
      <w:r>
        <w:rPr>
          <w:rFonts w:ascii="宋体" w:hAnsi="宋体" w:cs="宋体"/>
          <w:kern w:val="0"/>
          <w:sz w:val="24"/>
        </w:rPr>
        <w:t>予处理</w:t>
      </w:r>
      <w:proofErr w:type="gramEnd"/>
      <w:r>
        <w:rPr>
          <w:rFonts w:ascii="宋体" w:hAnsi="宋体" w:cs="宋体"/>
          <w:kern w:val="0"/>
          <w:sz w:val="24"/>
        </w:rPr>
        <w:t>的扣100元—400元。</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4.对在校园内打架斗殴、扰乱正常的教学和办公秩序的行为及时制止。大胆工作、不徇私情、保持高度的警觉性，敢于挺身而出制止犯罪活动及违法乱纪行为。对发现违规违法行为未制止和管理的扣200元—500元，有特别严重情形的加倍处罚。</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5.保安人员在执勤中不认真履行职责，因过失或疏忽大意致使责任区内发生被盗及其它案件、事故造成重大损失或恶劣影响的，扣罚500——2000元。</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C</w:t>
      </w:r>
      <w:r>
        <w:rPr>
          <w:rFonts w:ascii="宋体" w:hAnsi="宋体" w:cs="宋体" w:hint="eastAsia"/>
          <w:kern w:val="0"/>
          <w:sz w:val="24"/>
        </w:rPr>
        <w:t>、</w:t>
      </w:r>
      <w:r>
        <w:rPr>
          <w:rFonts w:ascii="宋体" w:hAnsi="宋体" w:cs="宋体"/>
          <w:kern w:val="0"/>
          <w:sz w:val="24"/>
        </w:rPr>
        <w:t>日常校园环境治理考核：</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1.出现乱拉广告、乱摆摊、偷钓鱼、乱开垦现象，未予以制止和处理的一扣100元—400元。</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2.校园内出现流浪狗等动物未及时进行清理和驱离的。扣50—100元。</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3.对校园内施工和维修进行现场监管，对乱堆造成材料和随意清</w:t>
      </w:r>
      <w:proofErr w:type="gramStart"/>
      <w:r>
        <w:rPr>
          <w:rFonts w:ascii="宋体" w:hAnsi="宋体" w:cs="宋体"/>
          <w:kern w:val="0"/>
          <w:sz w:val="24"/>
        </w:rPr>
        <w:t>倒建渣</w:t>
      </w:r>
      <w:proofErr w:type="gramEnd"/>
      <w:r>
        <w:rPr>
          <w:rFonts w:ascii="宋体" w:hAnsi="宋体" w:cs="宋体"/>
          <w:kern w:val="0"/>
          <w:sz w:val="24"/>
        </w:rPr>
        <w:t>的行为应及时制止和处理。未制止和上报处理的扣100元—400元。</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4.对在校园内超速车辆和制造严重噪音的行为及时制止和处理。未及时制止和处理的按100元—200元扣款。</w:t>
      </w:r>
    </w:p>
    <w:p w:rsidR="005F38F5" w:rsidRDefault="005F38F5" w:rsidP="005F38F5">
      <w:pPr>
        <w:spacing w:line="360" w:lineRule="auto"/>
        <w:ind w:leftChars="-100" w:left="-210" w:rightChars="-100" w:right="-210" w:firstLineChars="200" w:firstLine="422"/>
        <w:jc w:val="left"/>
        <w:rPr>
          <w:rFonts w:ascii="宋体" w:hAnsi="宋体"/>
          <w:b/>
        </w:rPr>
      </w:pPr>
      <w:r>
        <w:rPr>
          <w:rFonts w:ascii="宋体" w:hAnsi="宋体"/>
          <w:b/>
        </w:rPr>
        <w:t>奖励办法：</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lastRenderedPageBreak/>
        <w:t>1.全年在保安管理工作中，安全制度规范、工作预案健全。人员配备合理到位，仪表整洁，管理规范，依法办事，文明值勤，值班点整洁卫生。按照值班要求尽职尽责，未出现脱岗、缺岗、睡觉等现象。奖励2000—5000元。</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2.全年门卫管理中做到校区人员、物品出入登记、检查、处理情况记录。对外来人员的进出人员做到盘问，登记。对扰乱办公秩序的及时阻止。按学校要求做好门禁收费及管理，未出现乱收费情况和大门拥堵情况。维护门前的秩序，制止打架斗殴，禁止外来送餐食的人员进入校园，未出现大门区域摆摊设点、车辆乱停，保证了大门区域畅通。奖励2000—5000元。</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3.全年在消防和治安管理中，做到按时按次巡逻，接报及时出警，能及时处理各类突发事件并做好记录。做好了消防安全巡查、安全隐患的排除，有记录。对校内交通指挥、交通秩序处置，车辆停放管理到位。对在校园内打架斗殴、扰乱教学和办公秩序的行为能及时制止。对不法行为敢于挺身而出予以制止，大胆工作、不徇私情。奖励2000—5000元。</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4.在值班中抓获不法分子偷盗的；有效制止校园内突发事件的；协助扑灭火险火灾，及时发现并消除各类重大事故隐患，避免损失的；出现影响校园稳定和师生人身财产安全行为时，能果断处理，保护了学校和师生人身及财产安全的。奖励2000—5000元；</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5.全年对校内乱拉广告、乱摆摊、偷钓鱼和下湖洗澡、乱开垦等影响校园环境的行为能管理到位及时制止和处理；对校园内出现流浪狗和马蜂窝及时进行清理和驱离；对校园内施工和维修对校园环境影响监管到位，未出现乱堆材料、随意清</w:t>
      </w:r>
      <w:proofErr w:type="gramStart"/>
      <w:r>
        <w:rPr>
          <w:rFonts w:ascii="宋体" w:hAnsi="宋体" w:cs="宋体"/>
          <w:kern w:val="0"/>
          <w:sz w:val="24"/>
        </w:rPr>
        <w:t>倒建渣</w:t>
      </w:r>
      <w:proofErr w:type="gramEnd"/>
      <w:r>
        <w:rPr>
          <w:rFonts w:ascii="宋体" w:hAnsi="宋体" w:cs="宋体"/>
          <w:kern w:val="0"/>
          <w:sz w:val="24"/>
        </w:rPr>
        <w:t>的行为；对在校园内超速车辆和制造严重噪音的行为及时制止和处理。奖励2000—5000元。</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6.对个别事迹突出、社会影响较大，可一次性奖励1000—2000元。（以上奖励依据每月考核情况，综合考评予以奖励）</w:t>
      </w:r>
    </w:p>
    <w:p w:rsidR="005F38F5" w:rsidRDefault="005F38F5" w:rsidP="005F38F5">
      <w:pPr>
        <w:spacing w:line="360" w:lineRule="auto"/>
        <w:ind w:firstLineChars="200" w:firstLine="480"/>
        <w:rPr>
          <w:rFonts w:ascii="宋体" w:hAnsi="宋体" w:cs="宋体"/>
          <w:kern w:val="0"/>
          <w:sz w:val="24"/>
        </w:rPr>
      </w:pPr>
      <w:r>
        <w:rPr>
          <w:rFonts w:ascii="宋体" w:hAnsi="宋体" w:cs="宋体" w:hint="eastAsia"/>
          <w:kern w:val="0"/>
          <w:sz w:val="24"/>
        </w:rPr>
        <w:t>【</w:t>
      </w:r>
      <w:r>
        <w:rPr>
          <w:rFonts w:ascii="宋体" w:hAnsi="宋体" w:cs="宋体"/>
          <w:kern w:val="0"/>
          <w:sz w:val="24"/>
        </w:rPr>
        <w:t>五</w:t>
      </w:r>
      <w:r>
        <w:rPr>
          <w:rFonts w:ascii="宋体" w:hAnsi="宋体" w:cs="宋体" w:hint="eastAsia"/>
          <w:kern w:val="0"/>
          <w:sz w:val="24"/>
        </w:rPr>
        <w:t>】</w:t>
      </w:r>
      <w:r>
        <w:rPr>
          <w:rFonts w:ascii="宋体" w:hAnsi="宋体" w:cs="宋体"/>
          <w:kern w:val="0"/>
          <w:sz w:val="24"/>
        </w:rPr>
        <w:t>、所有奖励类和责任</w:t>
      </w:r>
      <w:proofErr w:type="gramStart"/>
      <w:r>
        <w:rPr>
          <w:rFonts w:ascii="宋体" w:hAnsi="宋体" w:cs="宋体"/>
          <w:kern w:val="0"/>
          <w:sz w:val="24"/>
        </w:rPr>
        <w:t>追究类都要</w:t>
      </w:r>
      <w:proofErr w:type="gramEnd"/>
      <w:r>
        <w:rPr>
          <w:rFonts w:ascii="宋体" w:hAnsi="宋体" w:cs="宋体"/>
          <w:kern w:val="0"/>
          <w:sz w:val="24"/>
        </w:rPr>
        <w:t>形成书面材料，经保卫处和中标单位签字认可。处罚费用纳入学校与中标单位的当月结算费用中，奖励费用按照双方签订的合同参照学校创收管理办法由收取的停车费支出。</w:t>
      </w:r>
    </w:p>
    <w:p w:rsidR="005F38F5" w:rsidRDefault="005F38F5" w:rsidP="005F38F5">
      <w:pPr>
        <w:spacing w:line="360" w:lineRule="auto"/>
        <w:ind w:leftChars="-100" w:left="-210" w:rightChars="-100" w:right="-210"/>
        <w:jc w:val="left"/>
      </w:pPr>
      <w:r>
        <w:rPr>
          <w:rFonts w:hint="eastAsia"/>
        </w:rPr>
        <w:t>【</w:t>
      </w:r>
      <w:r>
        <w:t>六</w:t>
      </w:r>
      <w:r>
        <w:rPr>
          <w:rFonts w:hint="eastAsia"/>
        </w:rPr>
        <w:t>】</w:t>
      </w:r>
      <w:r>
        <w:rPr>
          <w:b/>
        </w:rPr>
        <w:t>保安服务月度考核表</w:t>
      </w:r>
    </w:p>
    <w:tbl>
      <w:tblPr>
        <w:tblW w:w="9740" w:type="dxa"/>
        <w:tblInd w:w="-5" w:type="dxa"/>
        <w:tblLook w:val="0000" w:firstRow="0" w:lastRow="0" w:firstColumn="0" w:lastColumn="0" w:noHBand="0" w:noVBand="0"/>
      </w:tblPr>
      <w:tblGrid>
        <w:gridCol w:w="660"/>
        <w:gridCol w:w="1600"/>
        <w:gridCol w:w="4660"/>
        <w:gridCol w:w="880"/>
        <w:gridCol w:w="1940"/>
      </w:tblGrid>
      <w:tr w:rsidR="005F38F5" w:rsidTr="00D2694C">
        <w:trPr>
          <w:trHeight w:val="450"/>
        </w:trPr>
        <w:tc>
          <w:tcPr>
            <w:tcW w:w="660" w:type="dxa"/>
            <w:tcBorders>
              <w:top w:val="single" w:sz="4" w:space="0" w:color="auto"/>
              <w:left w:val="single" w:sz="4" w:space="0" w:color="auto"/>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lastRenderedPageBreak/>
              <w:t>序号</w:t>
            </w:r>
          </w:p>
        </w:tc>
        <w:tc>
          <w:tcPr>
            <w:tcW w:w="1600" w:type="dxa"/>
            <w:tcBorders>
              <w:top w:val="single" w:sz="4" w:space="0" w:color="auto"/>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内容</w:t>
            </w:r>
          </w:p>
        </w:tc>
        <w:tc>
          <w:tcPr>
            <w:tcW w:w="4660" w:type="dxa"/>
            <w:tcBorders>
              <w:top w:val="single" w:sz="4" w:space="0" w:color="auto"/>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标准</w:t>
            </w:r>
          </w:p>
        </w:tc>
        <w:tc>
          <w:tcPr>
            <w:tcW w:w="880" w:type="dxa"/>
            <w:tcBorders>
              <w:top w:val="single" w:sz="4" w:space="0" w:color="auto"/>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扣分</w:t>
            </w:r>
          </w:p>
        </w:tc>
        <w:tc>
          <w:tcPr>
            <w:tcW w:w="1940" w:type="dxa"/>
            <w:tcBorders>
              <w:top w:val="single" w:sz="4" w:space="0" w:color="auto"/>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备注</w:t>
            </w:r>
          </w:p>
        </w:tc>
      </w:tr>
      <w:tr w:rsidR="005F38F5" w:rsidTr="00D2694C">
        <w:trPr>
          <w:trHeight w:val="990"/>
        </w:trPr>
        <w:tc>
          <w:tcPr>
            <w:tcW w:w="660" w:type="dxa"/>
            <w:tcBorders>
              <w:top w:val="nil"/>
              <w:left w:val="single" w:sz="4" w:space="0" w:color="auto"/>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1</w:t>
            </w:r>
          </w:p>
        </w:tc>
        <w:tc>
          <w:tcPr>
            <w:tcW w:w="160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人员考勤记录</w:t>
            </w:r>
          </w:p>
        </w:tc>
        <w:tc>
          <w:tcPr>
            <w:tcW w:w="466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按岗位设置或排班情况，人员配置合理，准时到岗，无迟到早退、缺勤或当班时睡觉、耍手机等现象。疫情期间按照保卫处要求时间</w:t>
            </w:r>
            <w:proofErr w:type="gramStart"/>
            <w:r>
              <w:rPr>
                <w:rFonts w:ascii="宋体" w:hAnsi="宋体" w:cs="宋体" w:hint="eastAsia"/>
                <w:kern w:val="0"/>
                <w:sz w:val="22"/>
              </w:rPr>
              <w:t>微信健康</w:t>
            </w:r>
            <w:proofErr w:type="gramEnd"/>
            <w:r>
              <w:rPr>
                <w:rFonts w:ascii="宋体" w:hAnsi="宋体" w:cs="宋体" w:hint="eastAsia"/>
                <w:kern w:val="0"/>
                <w:sz w:val="22"/>
              </w:rPr>
              <w:t>填报。</w:t>
            </w:r>
          </w:p>
        </w:tc>
        <w:tc>
          <w:tcPr>
            <w:tcW w:w="88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c>
          <w:tcPr>
            <w:tcW w:w="194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r>
      <w:tr w:rsidR="005F38F5" w:rsidTr="00D2694C">
        <w:trPr>
          <w:trHeight w:val="600"/>
        </w:trPr>
        <w:tc>
          <w:tcPr>
            <w:tcW w:w="660" w:type="dxa"/>
            <w:vMerge w:val="restart"/>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2</w:t>
            </w:r>
          </w:p>
        </w:tc>
        <w:tc>
          <w:tcPr>
            <w:tcW w:w="1600" w:type="dxa"/>
            <w:vMerge w:val="restart"/>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礼仪行为</w:t>
            </w:r>
          </w:p>
        </w:tc>
        <w:tc>
          <w:tcPr>
            <w:tcW w:w="466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规范询问，合理</w:t>
            </w:r>
            <w:proofErr w:type="gramStart"/>
            <w:r>
              <w:rPr>
                <w:rFonts w:ascii="宋体" w:hAnsi="宋体" w:cs="宋体" w:hint="eastAsia"/>
                <w:kern w:val="0"/>
                <w:sz w:val="22"/>
              </w:rPr>
              <w:t>阻止非</w:t>
            </w:r>
            <w:proofErr w:type="gramEnd"/>
            <w:r>
              <w:rPr>
                <w:rFonts w:ascii="宋体" w:hAnsi="宋体" w:cs="宋体" w:hint="eastAsia"/>
                <w:kern w:val="0"/>
                <w:sz w:val="22"/>
              </w:rPr>
              <w:t>文明行为及非规范行为，严禁粗话、脏话、无肢体冲突。</w:t>
            </w:r>
          </w:p>
        </w:tc>
        <w:tc>
          <w:tcPr>
            <w:tcW w:w="88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c>
          <w:tcPr>
            <w:tcW w:w="194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r>
      <w:tr w:rsidR="005F38F5" w:rsidTr="00D2694C">
        <w:trPr>
          <w:trHeight w:val="465"/>
        </w:trPr>
        <w:tc>
          <w:tcPr>
            <w:tcW w:w="660" w:type="dxa"/>
            <w:vMerge/>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p>
        </w:tc>
        <w:tc>
          <w:tcPr>
            <w:tcW w:w="1600" w:type="dxa"/>
            <w:vMerge/>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p>
        </w:tc>
        <w:tc>
          <w:tcPr>
            <w:tcW w:w="466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仪表整洁，统一着装</w:t>
            </w:r>
          </w:p>
        </w:tc>
        <w:tc>
          <w:tcPr>
            <w:tcW w:w="88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c>
          <w:tcPr>
            <w:tcW w:w="194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r>
      <w:tr w:rsidR="005F38F5" w:rsidTr="00D2694C">
        <w:trPr>
          <w:trHeight w:val="540"/>
        </w:trPr>
        <w:tc>
          <w:tcPr>
            <w:tcW w:w="660" w:type="dxa"/>
            <w:tcBorders>
              <w:top w:val="nil"/>
              <w:left w:val="single" w:sz="4" w:space="0" w:color="auto"/>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3</w:t>
            </w:r>
          </w:p>
        </w:tc>
        <w:tc>
          <w:tcPr>
            <w:tcW w:w="160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岗位环境</w:t>
            </w:r>
          </w:p>
        </w:tc>
        <w:tc>
          <w:tcPr>
            <w:tcW w:w="466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工作、休息区域卫生整洁，各</w:t>
            </w:r>
            <w:proofErr w:type="gramStart"/>
            <w:r>
              <w:rPr>
                <w:rFonts w:ascii="宋体" w:hAnsi="宋体" w:cs="宋体" w:hint="eastAsia"/>
                <w:kern w:val="0"/>
                <w:sz w:val="22"/>
              </w:rPr>
              <w:t>类记录</w:t>
            </w:r>
            <w:proofErr w:type="gramEnd"/>
            <w:r>
              <w:rPr>
                <w:rFonts w:ascii="宋体" w:hAnsi="宋体" w:cs="宋体" w:hint="eastAsia"/>
                <w:kern w:val="0"/>
                <w:sz w:val="22"/>
              </w:rPr>
              <w:t>表单、使用器具摆放整齐</w:t>
            </w:r>
          </w:p>
        </w:tc>
        <w:tc>
          <w:tcPr>
            <w:tcW w:w="88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c>
          <w:tcPr>
            <w:tcW w:w="194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r>
      <w:tr w:rsidR="005F38F5" w:rsidTr="00D2694C">
        <w:trPr>
          <w:trHeight w:val="720"/>
        </w:trPr>
        <w:tc>
          <w:tcPr>
            <w:tcW w:w="660" w:type="dxa"/>
            <w:tcBorders>
              <w:top w:val="nil"/>
              <w:left w:val="single" w:sz="4" w:space="0" w:color="auto"/>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4</w:t>
            </w:r>
          </w:p>
        </w:tc>
        <w:tc>
          <w:tcPr>
            <w:tcW w:w="160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纪律</w:t>
            </w:r>
          </w:p>
        </w:tc>
        <w:tc>
          <w:tcPr>
            <w:tcW w:w="466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工作时注意站姿，坐姿、行姿，不得做与工作无关的事情</w:t>
            </w:r>
          </w:p>
        </w:tc>
        <w:tc>
          <w:tcPr>
            <w:tcW w:w="88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c>
          <w:tcPr>
            <w:tcW w:w="194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r>
      <w:tr w:rsidR="005F38F5" w:rsidTr="00D2694C">
        <w:trPr>
          <w:trHeight w:val="810"/>
        </w:trPr>
        <w:tc>
          <w:tcPr>
            <w:tcW w:w="660" w:type="dxa"/>
            <w:tcBorders>
              <w:top w:val="nil"/>
              <w:left w:val="single" w:sz="4" w:space="0" w:color="auto"/>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5</w:t>
            </w:r>
          </w:p>
        </w:tc>
        <w:tc>
          <w:tcPr>
            <w:tcW w:w="160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工作报告制作</w:t>
            </w:r>
          </w:p>
        </w:tc>
        <w:tc>
          <w:tcPr>
            <w:tcW w:w="466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年度、月、周报及其他工作报告及时递交，且文档制作规范</w:t>
            </w:r>
          </w:p>
        </w:tc>
        <w:tc>
          <w:tcPr>
            <w:tcW w:w="88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c>
          <w:tcPr>
            <w:tcW w:w="194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r>
      <w:tr w:rsidR="005F38F5" w:rsidTr="00D2694C">
        <w:trPr>
          <w:trHeight w:val="750"/>
        </w:trPr>
        <w:tc>
          <w:tcPr>
            <w:tcW w:w="660" w:type="dxa"/>
            <w:vMerge w:val="restart"/>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6</w:t>
            </w:r>
          </w:p>
        </w:tc>
        <w:tc>
          <w:tcPr>
            <w:tcW w:w="1600" w:type="dxa"/>
            <w:vMerge w:val="restart"/>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日常工作记录</w:t>
            </w:r>
          </w:p>
        </w:tc>
        <w:tc>
          <w:tcPr>
            <w:tcW w:w="466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按计划完成</w:t>
            </w:r>
            <w:proofErr w:type="gramStart"/>
            <w:r>
              <w:rPr>
                <w:rFonts w:ascii="宋体" w:hAnsi="宋体" w:cs="宋体" w:hint="eastAsia"/>
                <w:kern w:val="0"/>
                <w:sz w:val="22"/>
              </w:rPr>
              <w:t>日常巡楼工作</w:t>
            </w:r>
            <w:proofErr w:type="gramEnd"/>
            <w:r>
              <w:rPr>
                <w:rFonts w:ascii="宋体" w:hAnsi="宋体" w:cs="宋体" w:hint="eastAsia"/>
                <w:kern w:val="0"/>
                <w:sz w:val="22"/>
              </w:rPr>
              <w:t>，并有相应规范记录表单</w:t>
            </w:r>
          </w:p>
        </w:tc>
        <w:tc>
          <w:tcPr>
            <w:tcW w:w="88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c>
          <w:tcPr>
            <w:tcW w:w="194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r>
      <w:tr w:rsidR="005F38F5" w:rsidTr="00D2694C">
        <w:trPr>
          <w:trHeight w:val="810"/>
        </w:trPr>
        <w:tc>
          <w:tcPr>
            <w:tcW w:w="660" w:type="dxa"/>
            <w:vMerge/>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p>
        </w:tc>
        <w:tc>
          <w:tcPr>
            <w:tcW w:w="1600" w:type="dxa"/>
            <w:vMerge/>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p>
        </w:tc>
        <w:tc>
          <w:tcPr>
            <w:tcW w:w="466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管控外来访客、施工人员、物品进出，确保服务区内无重大治安事件</w:t>
            </w:r>
          </w:p>
        </w:tc>
        <w:tc>
          <w:tcPr>
            <w:tcW w:w="88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c>
          <w:tcPr>
            <w:tcW w:w="194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r>
      <w:tr w:rsidR="005F38F5" w:rsidTr="00D2694C">
        <w:trPr>
          <w:trHeight w:val="810"/>
        </w:trPr>
        <w:tc>
          <w:tcPr>
            <w:tcW w:w="660" w:type="dxa"/>
            <w:vMerge/>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p>
        </w:tc>
        <w:tc>
          <w:tcPr>
            <w:tcW w:w="1600" w:type="dxa"/>
            <w:vMerge/>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p>
        </w:tc>
        <w:tc>
          <w:tcPr>
            <w:tcW w:w="466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到岗人员熟悉岗位内安全出口位置和消防器材摆放位置</w:t>
            </w:r>
          </w:p>
        </w:tc>
        <w:tc>
          <w:tcPr>
            <w:tcW w:w="88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c>
          <w:tcPr>
            <w:tcW w:w="194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r>
      <w:tr w:rsidR="005F38F5" w:rsidTr="00D2694C">
        <w:trPr>
          <w:trHeight w:val="540"/>
        </w:trPr>
        <w:tc>
          <w:tcPr>
            <w:tcW w:w="660" w:type="dxa"/>
            <w:vMerge/>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p>
        </w:tc>
        <w:tc>
          <w:tcPr>
            <w:tcW w:w="1600" w:type="dxa"/>
            <w:vMerge/>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p>
        </w:tc>
        <w:tc>
          <w:tcPr>
            <w:tcW w:w="466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日常工作记录表单全面详细符合现场工作要求，并规范存档</w:t>
            </w:r>
          </w:p>
        </w:tc>
        <w:tc>
          <w:tcPr>
            <w:tcW w:w="88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c>
          <w:tcPr>
            <w:tcW w:w="194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r>
      <w:tr w:rsidR="005F38F5" w:rsidTr="00D2694C">
        <w:trPr>
          <w:trHeight w:val="788"/>
        </w:trPr>
        <w:tc>
          <w:tcPr>
            <w:tcW w:w="660" w:type="dxa"/>
            <w:vMerge w:val="restart"/>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7</w:t>
            </w:r>
          </w:p>
        </w:tc>
        <w:tc>
          <w:tcPr>
            <w:tcW w:w="1600" w:type="dxa"/>
            <w:vMerge w:val="restart"/>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车辆管理</w:t>
            </w:r>
          </w:p>
        </w:tc>
        <w:tc>
          <w:tcPr>
            <w:tcW w:w="4660" w:type="dxa"/>
            <w:tcBorders>
              <w:top w:val="nil"/>
              <w:left w:val="nil"/>
              <w:bottom w:val="single" w:sz="4" w:space="0" w:color="auto"/>
              <w:right w:val="single" w:sz="4" w:space="0" w:color="auto"/>
            </w:tcBorders>
            <w:vAlign w:val="center"/>
          </w:tcPr>
          <w:p w:rsidR="005F38F5" w:rsidRDefault="005F38F5" w:rsidP="00D2694C">
            <w:pPr>
              <w:spacing w:after="240"/>
              <w:jc w:val="left"/>
              <w:rPr>
                <w:rFonts w:ascii="宋体" w:hAnsi="宋体" w:cs="宋体"/>
                <w:kern w:val="0"/>
                <w:sz w:val="22"/>
              </w:rPr>
            </w:pPr>
            <w:r>
              <w:rPr>
                <w:rFonts w:ascii="宋体" w:hAnsi="宋体" w:cs="宋体" w:hint="eastAsia"/>
                <w:kern w:val="0"/>
                <w:sz w:val="22"/>
              </w:rPr>
              <w:t>现场机动车与非机动车停放有序，及时处理违章停放</w:t>
            </w:r>
          </w:p>
        </w:tc>
        <w:tc>
          <w:tcPr>
            <w:tcW w:w="88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c>
          <w:tcPr>
            <w:tcW w:w="194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r>
      <w:tr w:rsidR="005F38F5" w:rsidTr="00D2694C">
        <w:trPr>
          <w:trHeight w:val="540"/>
        </w:trPr>
        <w:tc>
          <w:tcPr>
            <w:tcW w:w="660" w:type="dxa"/>
            <w:vMerge/>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p>
        </w:tc>
        <w:tc>
          <w:tcPr>
            <w:tcW w:w="1600" w:type="dxa"/>
            <w:vMerge/>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p>
        </w:tc>
        <w:tc>
          <w:tcPr>
            <w:tcW w:w="466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按学校要求做好门禁收费及管理</w:t>
            </w:r>
          </w:p>
        </w:tc>
        <w:tc>
          <w:tcPr>
            <w:tcW w:w="88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c>
          <w:tcPr>
            <w:tcW w:w="194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r>
      <w:tr w:rsidR="005F38F5" w:rsidTr="00D2694C">
        <w:trPr>
          <w:trHeight w:val="270"/>
        </w:trPr>
        <w:tc>
          <w:tcPr>
            <w:tcW w:w="660" w:type="dxa"/>
            <w:vMerge/>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p>
        </w:tc>
        <w:tc>
          <w:tcPr>
            <w:tcW w:w="1600" w:type="dxa"/>
            <w:vMerge/>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p>
        </w:tc>
        <w:tc>
          <w:tcPr>
            <w:tcW w:w="466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制止校内超速行驶</w:t>
            </w:r>
          </w:p>
        </w:tc>
        <w:tc>
          <w:tcPr>
            <w:tcW w:w="88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c>
          <w:tcPr>
            <w:tcW w:w="194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r>
      <w:tr w:rsidR="005F38F5" w:rsidTr="00D2694C">
        <w:trPr>
          <w:trHeight w:val="585"/>
        </w:trPr>
        <w:tc>
          <w:tcPr>
            <w:tcW w:w="660" w:type="dxa"/>
            <w:vMerge w:val="restart"/>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8</w:t>
            </w:r>
          </w:p>
        </w:tc>
        <w:tc>
          <w:tcPr>
            <w:tcW w:w="1600" w:type="dxa"/>
            <w:vMerge w:val="restart"/>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校门管控</w:t>
            </w:r>
          </w:p>
        </w:tc>
        <w:tc>
          <w:tcPr>
            <w:tcW w:w="466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保证大门区域畅通，严禁大门石墩内摆摊设点及车辆停放</w:t>
            </w:r>
          </w:p>
        </w:tc>
        <w:tc>
          <w:tcPr>
            <w:tcW w:w="88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c>
          <w:tcPr>
            <w:tcW w:w="194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r>
      <w:tr w:rsidR="005F38F5" w:rsidTr="00D2694C">
        <w:trPr>
          <w:trHeight w:val="270"/>
        </w:trPr>
        <w:tc>
          <w:tcPr>
            <w:tcW w:w="660" w:type="dxa"/>
            <w:vMerge/>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p>
        </w:tc>
        <w:tc>
          <w:tcPr>
            <w:tcW w:w="1600" w:type="dxa"/>
            <w:vMerge/>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p>
        </w:tc>
        <w:tc>
          <w:tcPr>
            <w:tcW w:w="466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禁止外卖进入校园</w:t>
            </w:r>
          </w:p>
        </w:tc>
        <w:tc>
          <w:tcPr>
            <w:tcW w:w="88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c>
          <w:tcPr>
            <w:tcW w:w="194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r>
      <w:tr w:rsidR="005F38F5" w:rsidTr="00D2694C">
        <w:trPr>
          <w:trHeight w:val="885"/>
        </w:trPr>
        <w:tc>
          <w:tcPr>
            <w:tcW w:w="660" w:type="dxa"/>
            <w:tcBorders>
              <w:top w:val="nil"/>
              <w:left w:val="single" w:sz="4" w:space="0" w:color="auto"/>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lastRenderedPageBreak/>
              <w:t>9</w:t>
            </w:r>
          </w:p>
        </w:tc>
        <w:tc>
          <w:tcPr>
            <w:tcW w:w="160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校区内管控</w:t>
            </w:r>
          </w:p>
        </w:tc>
        <w:tc>
          <w:tcPr>
            <w:tcW w:w="466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校园内禁止遛狗、钓鱼、乱拉广告、乱摆摊、乱开垦、随意堆放建筑材料及清</w:t>
            </w:r>
            <w:proofErr w:type="gramStart"/>
            <w:r>
              <w:rPr>
                <w:rFonts w:ascii="宋体" w:hAnsi="宋体" w:cs="宋体" w:hint="eastAsia"/>
                <w:kern w:val="0"/>
                <w:sz w:val="22"/>
              </w:rPr>
              <w:t>倒建渣</w:t>
            </w:r>
            <w:proofErr w:type="gramEnd"/>
            <w:r>
              <w:rPr>
                <w:rFonts w:ascii="宋体" w:hAnsi="宋体" w:cs="宋体" w:hint="eastAsia"/>
                <w:kern w:val="0"/>
                <w:sz w:val="22"/>
              </w:rPr>
              <w:t>，及时清除流浪狗</w:t>
            </w:r>
          </w:p>
        </w:tc>
        <w:tc>
          <w:tcPr>
            <w:tcW w:w="88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c>
          <w:tcPr>
            <w:tcW w:w="194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r>
      <w:tr w:rsidR="005F38F5" w:rsidTr="00D2694C">
        <w:trPr>
          <w:trHeight w:val="540"/>
        </w:trPr>
        <w:tc>
          <w:tcPr>
            <w:tcW w:w="660" w:type="dxa"/>
            <w:vMerge w:val="restart"/>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10</w:t>
            </w:r>
          </w:p>
        </w:tc>
        <w:tc>
          <w:tcPr>
            <w:tcW w:w="1600" w:type="dxa"/>
            <w:vMerge w:val="restart"/>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特别事件报告</w:t>
            </w:r>
          </w:p>
        </w:tc>
        <w:tc>
          <w:tcPr>
            <w:tcW w:w="466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突发事件15分钟内上报指定领导</w:t>
            </w:r>
          </w:p>
        </w:tc>
        <w:tc>
          <w:tcPr>
            <w:tcW w:w="88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c>
          <w:tcPr>
            <w:tcW w:w="194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r>
      <w:tr w:rsidR="005F38F5" w:rsidTr="00D2694C">
        <w:trPr>
          <w:trHeight w:val="540"/>
        </w:trPr>
        <w:tc>
          <w:tcPr>
            <w:tcW w:w="660" w:type="dxa"/>
            <w:vMerge/>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p>
        </w:tc>
        <w:tc>
          <w:tcPr>
            <w:tcW w:w="1600" w:type="dxa"/>
            <w:vMerge/>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p>
        </w:tc>
        <w:tc>
          <w:tcPr>
            <w:tcW w:w="466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次日提报事件报告。写作规范、内容详实、证据充分</w:t>
            </w:r>
          </w:p>
        </w:tc>
        <w:tc>
          <w:tcPr>
            <w:tcW w:w="88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c>
          <w:tcPr>
            <w:tcW w:w="194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r>
      <w:tr w:rsidR="005F38F5" w:rsidTr="00D2694C">
        <w:trPr>
          <w:trHeight w:val="690"/>
        </w:trPr>
        <w:tc>
          <w:tcPr>
            <w:tcW w:w="660" w:type="dxa"/>
            <w:vMerge w:val="restart"/>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11</w:t>
            </w:r>
          </w:p>
        </w:tc>
        <w:tc>
          <w:tcPr>
            <w:tcW w:w="1600" w:type="dxa"/>
            <w:vMerge w:val="restart"/>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岗位职责</w:t>
            </w:r>
          </w:p>
        </w:tc>
        <w:tc>
          <w:tcPr>
            <w:tcW w:w="466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各岗位队员熟知本岗位职责，不得离岗、脱岗睡岗</w:t>
            </w:r>
          </w:p>
        </w:tc>
        <w:tc>
          <w:tcPr>
            <w:tcW w:w="88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c>
          <w:tcPr>
            <w:tcW w:w="194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r>
      <w:tr w:rsidR="005F38F5" w:rsidTr="00D2694C">
        <w:trPr>
          <w:trHeight w:val="840"/>
        </w:trPr>
        <w:tc>
          <w:tcPr>
            <w:tcW w:w="660" w:type="dxa"/>
            <w:vMerge/>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p>
        </w:tc>
        <w:tc>
          <w:tcPr>
            <w:tcW w:w="1600" w:type="dxa"/>
            <w:vMerge/>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p>
        </w:tc>
        <w:tc>
          <w:tcPr>
            <w:tcW w:w="466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每月不得低于1次的月查夜工作、报告及处理</w:t>
            </w:r>
          </w:p>
        </w:tc>
        <w:tc>
          <w:tcPr>
            <w:tcW w:w="88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c>
          <w:tcPr>
            <w:tcW w:w="194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r>
      <w:tr w:rsidR="005F38F5" w:rsidTr="00D2694C">
        <w:trPr>
          <w:trHeight w:val="810"/>
        </w:trPr>
        <w:tc>
          <w:tcPr>
            <w:tcW w:w="660" w:type="dxa"/>
            <w:vMerge/>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p>
        </w:tc>
        <w:tc>
          <w:tcPr>
            <w:tcW w:w="1600" w:type="dxa"/>
            <w:vMerge/>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p>
        </w:tc>
        <w:tc>
          <w:tcPr>
            <w:tcW w:w="466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责任区域内，无投诉、无报警、无安全事故及消防事故</w:t>
            </w:r>
          </w:p>
        </w:tc>
        <w:tc>
          <w:tcPr>
            <w:tcW w:w="88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c>
          <w:tcPr>
            <w:tcW w:w="194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r>
      <w:tr w:rsidR="005F38F5" w:rsidTr="00D2694C">
        <w:trPr>
          <w:trHeight w:val="270"/>
        </w:trPr>
        <w:tc>
          <w:tcPr>
            <w:tcW w:w="660" w:type="dxa"/>
            <w:vMerge/>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p>
        </w:tc>
        <w:tc>
          <w:tcPr>
            <w:tcW w:w="1600" w:type="dxa"/>
            <w:vMerge/>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p>
        </w:tc>
        <w:tc>
          <w:tcPr>
            <w:tcW w:w="466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严禁酒后当值</w:t>
            </w:r>
          </w:p>
        </w:tc>
        <w:tc>
          <w:tcPr>
            <w:tcW w:w="88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c>
          <w:tcPr>
            <w:tcW w:w="194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r>
      <w:tr w:rsidR="005F38F5" w:rsidTr="00D2694C">
        <w:trPr>
          <w:trHeight w:val="675"/>
        </w:trPr>
        <w:tc>
          <w:tcPr>
            <w:tcW w:w="660" w:type="dxa"/>
            <w:vMerge w:val="restart"/>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12</w:t>
            </w:r>
          </w:p>
        </w:tc>
        <w:tc>
          <w:tcPr>
            <w:tcW w:w="1600" w:type="dxa"/>
            <w:vMerge w:val="restart"/>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快速反应</w:t>
            </w:r>
          </w:p>
        </w:tc>
        <w:tc>
          <w:tcPr>
            <w:tcW w:w="466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制定符合现场突发事件应急预案，到岗员工熟悉预案流程</w:t>
            </w:r>
          </w:p>
        </w:tc>
        <w:tc>
          <w:tcPr>
            <w:tcW w:w="88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c>
          <w:tcPr>
            <w:tcW w:w="194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r>
      <w:tr w:rsidR="005F38F5" w:rsidTr="00D2694C">
        <w:trPr>
          <w:trHeight w:val="540"/>
        </w:trPr>
        <w:tc>
          <w:tcPr>
            <w:tcW w:w="660" w:type="dxa"/>
            <w:vMerge/>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p>
        </w:tc>
        <w:tc>
          <w:tcPr>
            <w:tcW w:w="1600" w:type="dxa"/>
            <w:vMerge/>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p>
        </w:tc>
        <w:tc>
          <w:tcPr>
            <w:tcW w:w="466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面对突发事件及时到达现场并</w:t>
            </w:r>
            <w:proofErr w:type="gramStart"/>
            <w:r>
              <w:rPr>
                <w:rFonts w:ascii="宋体" w:hAnsi="宋体" w:cs="宋体" w:hint="eastAsia"/>
                <w:kern w:val="0"/>
                <w:sz w:val="22"/>
              </w:rPr>
              <w:t>作出</w:t>
            </w:r>
            <w:proofErr w:type="gramEnd"/>
            <w:r>
              <w:rPr>
                <w:rFonts w:ascii="宋体" w:hAnsi="宋体" w:cs="宋体" w:hint="eastAsia"/>
                <w:kern w:val="0"/>
                <w:sz w:val="22"/>
              </w:rPr>
              <w:t>合理处置及报告程序合理</w:t>
            </w:r>
          </w:p>
        </w:tc>
        <w:tc>
          <w:tcPr>
            <w:tcW w:w="88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c>
          <w:tcPr>
            <w:tcW w:w="194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r>
      <w:tr w:rsidR="005F38F5" w:rsidTr="00D2694C">
        <w:trPr>
          <w:trHeight w:val="720"/>
        </w:trPr>
        <w:tc>
          <w:tcPr>
            <w:tcW w:w="660" w:type="dxa"/>
            <w:vMerge w:val="restart"/>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13</w:t>
            </w:r>
          </w:p>
        </w:tc>
        <w:tc>
          <w:tcPr>
            <w:tcW w:w="1600" w:type="dxa"/>
            <w:vMerge w:val="restart"/>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培训</w:t>
            </w:r>
          </w:p>
        </w:tc>
        <w:tc>
          <w:tcPr>
            <w:tcW w:w="466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员工上岗前接受不低于3天的岗前培训，并能独立操作</w:t>
            </w:r>
          </w:p>
        </w:tc>
        <w:tc>
          <w:tcPr>
            <w:tcW w:w="88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c>
          <w:tcPr>
            <w:tcW w:w="194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r>
      <w:tr w:rsidR="005F38F5" w:rsidTr="00D2694C">
        <w:trPr>
          <w:trHeight w:val="694"/>
        </w:trPr>
        <w:tc>
          <w:tcPr>
            <w:tcW w:w="660" w:type="dxa"/>
            <w:vMerge/>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p>
        </w:tc>
        <w:tc>
          <w:tcPr>
            <w:tcW w:w="1600" w:type="dxa"/>
            <w:vMerge/>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p>
        </w:tc>
        <w:tc>
          <w:tcPr>
            <w:tcW w:w="466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每月一次常规技能培训，并有完整培训内容及记录存档</w:t>
            </w:r>
          </w:p>
        </w:tc>
        <w:tc>
          <w:tcPr>
            <w:tcW w:w="88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c>
          <w:tcPr>
            <w:tcW w:w="194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r>
      <w:tr w:rsidR="005F38F5" w:rsidTr="00D2694C">
        <w:trPr>
          <w:trHeight w:val="540"/>
        </w:trPr>
        <w:tc>
          <w:tcPr>
            <w:tcW w:w="660" w:type="dxa"/>
            <w:vMerge/>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p>
        </w:tc>
        <w:tc>
          <w:tcPr>
            <w:tcW w:w="1600" w:type="dxa"/>
            <w:vMerge/>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p>
        </w:tc>
        <w:tc>
          <w:tcPr>
            <w:tcW w:w="466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制订相应考核计划及制定，并切实执行做到不脱节、不</w:t>
            </w:r>
            <w:proofErr w:type="gramStart"/>
            <w:r>
              <w:rPr>
                <w:rFonts w:ascii="宋体" w:hAnsi="宋体" w:cs="宋体" w:hint="eastAsia"/>
                <w:kern w:val="0"/>
                <w:sz w:val="22"/>
              </w:rPr>
              <w:t>滯</w:t>
            </w:r>
            <w:proofErr w:type="gramEnd"/>
            <w:r>
              <w:rPr>
                <w:rFonts w:ascii="宋体" w:hAnsi="宋体" w:cs="宋体" w:hint="eastAsia"/>
                <w:kern w:val="0"/>
                <w:sz w:val="22"/>
              </w:rPr>
              <w:t>后</w:t>
            </w:r>
          </w:p>
        </w:tc>
        <w:tc>
          <w:tcPr>
            <w:tcW w:w="88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c>
          <w:tcPr>
            <w:tcW w:w="194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r>
      <w:tr w:rsidR="005F38F5" w:rsidTr="00D2694C">
        <w:trPr>
          <w:trHeight w:val="540"/>
        </w:trPr>
        <w:tc>
          <w:tcPr>
            <w:tcW w:w="660" w:type="dxa"/>
            <w:tcBorders>
              <w:top w:val="nil"/>
              <w:left w:val="single" w:sz="4" w:space="0" w:color="auto"/>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14</w:t>
            </w:r>
          </w:p>
        </w:tc>
        <w:tc>
          <w:tcPr>
            <w:tcW w:w="160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设备使用规范</w:t>
            </w:r>
          </w:p>
        </w:tc>
        <w:tc>
          <w:tcPr>
            <w:tcW w:w="466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按现场要求规范使用对讲机、巡更棒等保安器具及设备</w:t>
            </w:r>
          </w:p>
        </w:tc>
        <w:tc>
          <w:tcPr>
            <w:tcW w:w="88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c>
          <w:tcPr>
            <w:tcW w:w="194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r>
      <w:tr w:rsidR="005F38F5" w:rsidTr="00D2694C">
        <w:trPr>
          <w:trHeight w:val="540"/>
        </w:trPr>
        <w:tc>
          <w:tcPr>
            <w:tcW w:w="660" w:type="dxa"/>
            <w:vMerge w:val="restart"/>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15</w:t>
            </w:r>
          </w:p>
        </w:tc>
        <w:tc>
          <w:tcPr>
            <w:tcW w:w="1600" w:type="dxa"/>
            <w:vMerge w:val="restart"/>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工作配合及沟通</w:t>
            </w:r>
          </w:p>
        </w:tc>
        <w:tc>
          <w:tcPr>
            <w:tcW w:w="466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及时有效传达管理处布置的各阶段工作重点及任务，保证其落实执行并及时反馈</w:t>
            </w:r>
          </w:p>
        </w:tc>
        <w:tc>
          <w:tcPr>
            <w:tcW w:w="88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c>
          <w:tcPr>
            <w:tcW w:w="194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r>
      <w:tr w:rsidR="005F38F5" w:rsidTr="00D2694C">
        <w:trPr>
          <w:trHeight w:val="540"/>
        </w:trPr>
        <w:tc>
          <w:tcPr>
            <w:tcW w:w="660" w:type="dxa"/>
            <w:vMerge/>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p>
        </w:tc>
        <w:tc>
          <w:tcPr>
            <w:tcW w:w="1600" w:type="dxa"/>
            <w:vMerge/>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p>
        </w:tc>
        <w:tc>
          <w:tcPr>
            <w:tcW w:w="466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就工作指令中的疑问主动与管理处进行协调沟通，有效防止误会和失误</w:t>
            </w:r>
          </w:p>
        </w:tc>
        <w:tc>
          <w:tcPr>
            <w:tcW w:w="88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c>
          <w:tcPr>
            <w:tcW w:w="194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r>
      <w:tr w:rsidR="005F38F5" w:rsidTr="00D2694C">
        <w:trPr>
          <w:trHeight w:val="540"/>
        </w:trPr>
        <w:tc>
          <w:tcPr>
            <w:tcW w:w="660" w:type="dxa"/>
            <w:vMerge/>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p>
        </w:tc>
        <w:tc>
          <w:tcPr>
            <w:tcW w:w="1600" w:type="dxa"/>
            <w:vMerge/>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p>
        </w:tc>
        <w:tc>
          <w:tcPr>
            <w:tcW w:w="466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工作中积极主动不计个人得失，发挥主观能动</w:t>
            </w:r>
            <w:r>
              <w:rPr>
                <w:rFonts w:ascii="宋体" w:hAnsi="宋体" w:cs="宋体" w:hint="eastAsia"/>
                <w:kern w:val="0"/>
                <w:sz w:val="22"/>
              </w:rPr>
              <w:lastRenderedPageBreak/>
              <w:t>性，高效高质的完成各项工作任务</w:t>
            </w:r>
          </w:p>
        </w:tc>
        <w:tc>
          <w:tcPr>
            <w:tcW w:w="88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lastRenderedPageBreak/>
              <w:t xml:space="preserve">　</w:t>
            </w:r>
          </w:p>
        </w:tc>
        <w:tc>
          <w:tcPr>
            <w:tcW w:w="194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r>
      <w:tr w:rsidR="005F38F5" w:rsidTr="00D2694C">
        <w:trPr>
          <w:trHeight w:val="810"/>
        </w:trPr>
        <w:tc>
          <w:tcPr>
            <w:tcW w:w="660" w:type="dxa"/>
            <w:vMerge/>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p>
        </w:tc>
        <w:tc>
          <w:tcPr>
            <w:tcW w:w="1600" w:type="dxa"/>
            <w:vMerge/>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p>
        </w:tc>
        <w:tc>
          <w:tcPr>
            <w:tcW w:w="466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对于工作中碰到的问题与协同部门进行沟通并及时反馈进展</w:t>
            </w:r>
          </w:p>
        </w:tc>
        <w:tc>
          <w:tcPr>
            <w:tcW w:w="88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c>
          <w:tcPr>
            <w:tcW w:w="194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r>
      <w:tr w:rsidR="005F38F5" w:rsidTr="00D2694C">
        <w:trPr>
          <w:trHeight w:val="540"/>
        </w:trPr>
        <w:tc>
          <w:tcPr>
            <w:tcW w:w="660" w:type="dxa"/>
            <w:vMerge/>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p>
        </w:tc>
        <w:tc>
          <w:tcPr>
            <w:tcW w:w="1600" w:type="dxa"/>
            <w:vMerge/>
            <w:tcBorders>
              <w:top w:val="nil"/>
              <w:left w:val="single" w:sz="4" w:space="0" w:color="auto"/>
              <w:bottom w:val="single" w:sz="4" w:space="0" w:color="000000"/>
              <w:right w:val="single" w:sz="4" w:space="0" w:color="auto"/>
            </w:tcBorders>
            <w:vAlign w:val="center"/>
          </w:tcPr>
          <w:p w:rsidR="005F38F5" w:rsidRDefault="005F38F5" w:rsidP="00D2694C">
            <w:pPr>
              <w:jc w:val="left"/>
              <w:rPr>
                <w:rFonts w:ascii="宋体" w:hAnsi="宋体" w:cs="宋体"/>
                <w:kern w:val="0"/>
                <w:sz w:val="22"/>
              </w:rPr>
            </w:pPr>
          </w:p>
        </w:tc>
        <w:tc>
          <w:tcPr>
            <w:tcW w:w="466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工作中主动对潜在的问题进行发掘并做出各种预见性方案</w:t>
            </w:r>
          </w:p>
        </w:tc>
        <w:tc>
          <w:tcPr>
            <w:tcW w:w="88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c>
          <w:tcPr>
            <w:tcW w:w="194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r>
      <w:tr w:rsidR="005F38F5" w:rsidTr="00D2694C">
        <w:trPr>
          <w:trHeight w:val="270"/>
        </w:trPr>
        <w:tc>
          <w:tcPr>
            <w:tcW w:w="660" w:type="dxa"/>
            <w:tcBorders>
              <w:top w:val="nil"/>
              <w:left w:val="single" w:sz="4" w:space="0" w:color="auto"/>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合计得分</w:t>
            </w:r>
          </w:p>
        </w:tc>
        <w:tc>
          <w:tcPr>
            <w:tcW w:w="160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c>
          <w:tcPr>
            <w:tcW w:w="466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c>
          <w:tcPr>
            <w:tcW w:w="88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c>
          <w:tcPr>
            <w:tcW w:w="1940"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r>
    </w:tbl>
    <w:p w:rsidR="005F38F5" w:rsidRDefault="005F38F5" w:rsidP="005F38F5">
      <w:pPr>
        <w:pStyle w:val="a6"/>
        <w:ind w:firstLine="220"/>
        <w:rPr>
          <w:rFonts w:ascii="宋体" w:hAnsi="宋体" w:cs="宋体" w:hint="eastAsia"/>
          <w:kern w:val="0"/>
          <w:sz w:val="22"/>
        </w:rPr>
      </w:pPr>
      <w:r>
        <w:rPr>
          <w:rFonts w:ascii="宋体" w:hAnsi="宋体" w:cs="宋体" w:hint="eastAsia"/>
          <w:kern w:val="0"/>
          <w:sz w:val="22"/>
        </w:rPr>
        <w:t>备注：以上考核内容当月每出现一次扣1分，总分100分</w:t>
      </w:r>
    </w:p>
    <w:p w:rsidR="005F38F5" w:rsidRDefault="005F38F5" w:rsidP="005F38F5">
      <w:pPr>
        <w:pStyle w:val="a6"/>
        <w:spacing w:line="360" w:lineRule="auto"/>
        <w:ind w:firstLine="211"/>
        <w:rPr>
          <w:rFonts w:hint="eastAsia"/>
          <w:b/>
        </w:rPr>
      </w:pPr>
      <w:r>
        <w:rPr>
          <w:rFonts w:hint="eastAsia"/>
          <w:b/>
        </w:rPr>
        <w:t>【七】保安服务</w:t>
      </w:r>
      <w:r>
        <w:rPr>
          <w:b/>
        </w:rPr>
        <w:t>年终全校满意度测评考核办法</w:t>
      </w:r>
    </w:p>
    <w:p w:rsidR="005F38F5" w:rsidRDefault="005F38F5" w:rsidP="005F38F5">
      <w:pPr>
        <w:spacing w:line="360" w:lineRule="auto"/>
        <w:ind w:firstLineChars="200" w:firstLine="480"/>
        <w:rPr>
          <w:rFonts w:ascii="宋体" w:hAnsi="宋体" w:cs="宋体"/>
          <w:kern w:val="0"/>
          <w:sz w:val="24"/>
        </w:rPr>
      </w:pPr>
      <w:r>
        <w:rPr>
          <w:rFonts w:ascii="宋体" w:hAnsi="宋体" w:cs="宋体"/>
          <w:kern w:val="0"/>
          <w:sz w:val="24"/>
        </w:rPr>
        <w:t>由保卫处随机组织100名师生对保安服务进行考评。年度平均考核得分为“50分（包含50分）~70分（包含70分）”扣减</w:t>
      </w:r>
      <w:r>
        <w:rPr>
          <w:rFonts w:ascii="宋体" w:hAnsi="宋体" w:cs="宋体" w:hint="eastAsia"/>
          <w:kern w:val="0"/>
          <w:sz w:val="24"/>
        </w:rPr>
        <w:t>成交供应商</w:t>
      </w:r>
      <w:r>
        <w:rPr>
          <w:rFonts w:ascii="宋体" w:hAnsi="宋体" w:cs="宋体"/>
          <w:kern w:val="0"/>
          <w:sz w:val="24"/>
        </w:rPr>
        <w:t>服务费￥20000元，年度平均考核得分为“小于50分（不包含50分）”扣减</w:t>
      </w:r>
      <w:r>
        <w:rPr>
          <w:rFonts w:ascii="宋体" w:hAnsi="宋体" w:cs="宋体" w:hint="eastAsia"/>
          <w:kern w:val="0"/>
          <w:sz w:val="24"/>
        </w:rPr>
        <w:t>成交供应商</w:t>
      </w:r>
      <w:r>
        <w:rPr>
          <w:rFonts w:ascii="宋体" w:hAnsi="宋体" w:cs="宋体"/>
          <w:kern w:val="0"/>
          <w:sz w:val="24"/>
        </w:rPr>
        <w:t>服务费￥50000元。</w:t>
      </w:r>
    </w:p>
    <w:tbl>
      <w:tblPr>
        <w:tblW w:w="8217" w:type="dxa"/>
        <w:tblLook w:val="0000" w:firstRow="0" w:lastRow="0" w:firstColumn="0" w:lastColumn="0" w:noHBand="0" w:noVBand="0"/>
      </w:tblPr>
      <w:tblGrid>
        <w:gridCol w:w="860"/>
        <w:gridCol w:w="1829"/>
        <w:gridCol w:w="2976"/>
        <w:gridCol w:w="1276"/>
        <w:gridCol w:w="1276"/>
      </w:tblGrid>
      <w:tr w:rsidR="005F38F5" w:rsidTr="00D2694C">
        <w:trPr>
          <w:trHeight w:val="413"/>
        </w:trPr>
        <w:tc>
          <w:tcPr>
            <w:tcW w:w="8217" w:type="dxa"/>
            <w:gridSpan w:val="5"/>
            <w:tcBorders>
              <w:top w:val="single" w:sz="4" w:space="0" w:color="auto"/>
              <w:left w:val="single" w:sz="4" w:space="0" w:color="auto"/>
              <w:bottom w:val="single" w:sz="4" w:space="0" w:color="auto"/>
              <w:right w:val="single" w:sz="4" w:space="0" w:color="auto"/>
            </w:tcBorders>
            <w:vAlign w:val="center"/>
          </w:tcPr>
          <w:p w:rsidR="005F38F5" w:rsidRDefault="005F38F5" w:rsidP="00D2694C">
            <w:pPr>
              <w:jc w:val="left"/>
              <w:rPr>
                <w:rFonts w:ascii="宋体" w:hAnsi="宋体" w:cs="宋体"/>
                <w:kern w:val="0"/>
                <w:sz w:val="28"/>
                <w:szCs w:val="28"/>
              </w:rPr>
            </w:pPr>
            <w:r>
              <w:t>年终全校满意度</w:t>
            </w:r>
            <w:r>
              <w:rPr>
                <w:rFonts w:ascii="宋体" w:hAnsi="宋体" w:cs="宋体" w:hint="eastAsia"/>
                <w:kern w:val="0"/>
              </w:rPr>
              <w:t>考评表</w:t>
            </w:r>
            <w:r>
              <w:t>（总分</w:t>
            </w:r>
            <w:r>
              <w:t>:100</w:t>
            </w:r>
            <w:r>
              <w:t>分）</w:t>
            </w:r>
          </w:p>
        </w:tc>
      </w:tr>
      <w:tr w:rsidR="005F38F5" w:rsidTr="00D2694C">
        <w:trPr>
          <w:trHeight w:val="419"/>
        </w:trPr>
        <w:tc>
          <w:tcPr>
            <w:tcW w:w="860" w:type="dxa"/>
            <w:tcBorders>
              <w:top w:val="nil"/>
              <w:left w:val="single" w:sz="4" w:space="0" w:color="auto"/>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序号</w:t>
            </w:r>
          </w:p>
        </w:tc>
        <w:tc>
          <w:tcPr>
            <w:tcW w:w="1829"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考核项目</w:t>
            </w:r>
          </w:p>
        </w:tc>
        <w:tc>
          <w:tcPr>
            <w:tcW w:w="2976"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proofErr w:type="gramStart"/>
            <w:r>
              <w:rPr>
                <w:rFonts w:ascii="宋体" w:hAnsi="宋体" w:cs="宋体" w:hint="eastAsia"/>
                <w:kern w:val="0"/>
                <w:sz w:val="22"/>
              </w:rPr>
              <w:t>考核类容</w:t>
            </w:r>
            <w:proofErr w:type="gramEnd"/>
          </w:p>
        </w:tc>
        <w:tc>
          <w:tcPr>
            <w:tcW w:w="1276"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分值</w:t>
            </w:r>
          </w:p>
        </w:tc>
        <w:tc>
          <w:tcPr>
            <w:tcW w:w="1276"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得分</w:t>
            </w:r>
          </w:p>
        </w:tc>
      </w:tr>
      <w:tr w:rsidR="005F38F5" w:rsidTr="00D2694C">
        <w:trPr>
          <w:trHeight w:val="552"/>
        </w:trPr>
        <w:tc>
          <w:tcPr>
            <w:tcW w:w="860" w:type="dxa"/>
            <w:tcBorders>
              <w:top w:val="nil"/>
              <w:left w:val="single" w:sz="4" w:space="0" w:color="auto"/>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1</w:t>
            </w:r>
          </w:p>
        </w:tc>
        <w:tc>
          <w:tcPr>
            <w:tcW w:w="1829"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执勤形象</w:t>
            </w:r>
          </w:p>
        </w:tc>
        <w:tc>
          <w:tcPr>
            <w:tcW w:w="2976"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仪容仪表、精神状态</w:t>
            </w:r>
          </w:p>
        </w:tc>
        <w:tc>
          <w:tcPr>
            <w:tcW w:w="1276"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25</w:t>
            </w:r>
          </w:p>
        </w:tc>
        <w:tc>
          <w:tcPr>
            <w:tcW w:w="1276"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r>
      <w:tr w:rsidR="005F38F5" w:rsidTr="00D2694C">
        <w:trPr>
          <w:trHeight w:val="546"/>
        </w:trPr>
        <w:tc>
          <w:tcPr>
            <w:tcW w:w="860" w:type="dxa"/>
            <w:tcBorders>
              <w:top w:val="nil"/>
              <w:left w:val="single" w:sz="4" w:space="0" w:color="auto"/>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2</w:t>
            </w:r>
          </w:p>
        </w:tc>
        <w:tc>
          <w:tcPr>
            <w:tcW w:w="1829"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服务状态</w:t>
            </w:r>
          </w:p>
        </w:tc>
        <w:tc>
          <w:tcPr>
            <w:tcW w:w="2976"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熟悉业务，积极主动</w:t>
            </w:r>
          </w:p>
        </w:tc>
        <w:tc>
          <w:tcPr>
            <w:tcW w:w="1276" w:type="dxa"/>
            <w:tcBorders>
              <w:top w:val="nil"/>
              <w:left w:val="nil"/>
              <w:bottom w:val="single" w:sz="4" w:space="0" w:color="auto"/>
              <w:right w:val="single" w:sz="4" w:space="0" w:color="auto"/>
            </w:tcBorders>
            <w:noWrap/>
            <w:vAlign w:val="center"/>
          </w:tcPr>
          <w:p w:rsidR="005F38F5" w:rsidRDefault="005F38F5" w:rsidP="00D2694C">
            <w:pPr>
              <w:jc w:val="left"/>
              <w:rPr>
                <w:rFonts w:ascii="宋体" w:hAnsi="宋体" w:cs="宋体"/>
                <w:kern w:val="0"/>
                <w:sz w:val="22"/>
              </w:rPr>
            </w:pPr>
            <w:r>
              <w:rPr>
                <w:rFonts w:ascii="宋体" w:hAnsi="宋体" w:cs="宋体" w:hint="eastAsia"/>
                <w:kern w:val="0"/>
                <w:sz w:val="22"/>
              </w:rPr>
              <w:t>25</w:t>
            </w:r>
          </w:p>
        </w:tc>
        <w:tc>
          <w:tcPr>
            <w:tcW w:w="1276"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r>
      <w:tr w:rsidR="005F38F5" w:rsidTr="00D2694C">
        <w:trPr>
          <w:trHeight w:val="494"/>
        </w:trPr>
        <w:tc>
          <w:tcPr>
            <w:tcW w:w="860" w:type="dxa"/>
            <w:tcBorders>
              <w:top w:val="nil"/>
              <w:left w:val="single" w:sz="4" w:space="0" w:color="auto"/>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3</w:t>
            </w:r>
          </w:p>
        </w:tc>
        <w:tc>
          <w:tcPr>
            <w:tcW w:w="1829"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工作效率</w:t>
            </w:r>
          </w:p>
        </w:tc>
        <w:tc>
          <w:tcPr>
            <w:tcW w:w="2976"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文明出勤，优质高效</w:t>
            </w:r>
          </w:p>
        </w:tc>
        <w:tc>
          <w:tcPr>
            <w:tcW w:w="1276" w:type="dxa"/>
            <w:tcBorders>
              <w:top w:val="nil"/>
              <w:left w:val="nil"/>
              <w:bottom w:val="single" w:sz="4" w:space="0" w:color="auto"/>
              <w:right w:val="single" w:sz="4" w:space="0" w:color="auto"/>
            </w:tcBorders>
            <w:noWrap/>
            <w:vAlign w:val="center"/>
          </w:tcPr>
          <w:p w:rsidR="005F38F5" w:rsidRDefault="005F38F5" w:rsidP="00D2694C">
            <w:pPr>
              <w:jc w:val="left"/>
              <w:rPr>
                <w:rFonts w:ascii="宋体" w:hAnsi="宋体" w:cs="宋体"/>
                <w:kern w:val="0"/>
                <w:sz w:val="22"/>
              </w:rPr>
            </w:pPr>
            <w:r>
              <w:rPr>
                <w:rFonts w:ascii="宋体" w:hAnsi="宋体" w:cs="宋体" w:hint="eastAsia"/>
                <w:kern w:val="0"/>
                <w:sz w:val="22"/>
              </w:rPr>
              <w:t>25</w:t>
            </w:r>
          </w:p>
        </w:tc>
        <w:tc>
          <w:tcPr>
            <w:tcW w:w="1276"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r>
      <w:tr w:rsidR="005F38F5" w:rsidTr="00D2694C">
        <w:trPr>
          <w:trHeight w:val="615"/>
        </w:trPr>
        <w:tc>
          <w:tcPr>
            <w:tcW w:w="860" w:type="dxa"/>
            <w:tcBorders>
              <w:top w:val="nil"/>
              <w:left w:val="single" w:sz="4" w:space="0" w:color="auto"/>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4</w:t>
            </w:r>
          </w:p>
        </w:tc>
        <w:tc>
          <w:tcPr>
            <w:tcW w:w="1829"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行为规范</w:t>
            </w:r>
          </w:p>
        </w:tc>
        <w:tc>
          <w:tcPr>
            <w:tcW w:w="2976"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遵章守纪，廉洁服务</w:t>
            </w:r>
          </w:p>
        </w:tc>
        <w:tc>
          <w:tcPr>
            <w:tcW w:w="1276" w:type="dxa"/>
            <w:tcBorders>
              <w:top w:val="nil"/>
              <w:left w:val="nil"/>
              <w:bottom w:val="single" w:sz="4" w:space="0" w:color="auto"/>
              <w:right w:val="single" w:sz="4" w:space="0" w:color="auto"/>
            </w:tcBorders>
            <w:noWrap/>
            <w:vAlign w:val="center"/>
          </w:tcPr>
          <w:p w:rsidR="005F38F5" w:rsidRDefault="005F38F5" w:rsidP="00D2694C">
            <w:pPr>
              <w:jc w:val="left"/>
              <w:rPr>
                <w:rFonts w:ascii="宋体" w:hAnsi="宋体" w:cs="宋体"/>
                <w:kern w:val="0"/>
                <w:sz w:val="22"/>
              </w:rPr>
            </w:pPr>
            <w:r>
              <w:rPr>
                <w:rFonts w:ascii="宋体" w:hAnsi="宋体" w:cs="宋体" w:hint="eastAsia"/>
                <w:kern w:val="0"/>
                <w:sz w:val="22"/>
              </w:rPr>
              <w:t>25</w:t>
            </w:r>
          </w:p>
        </w:tc>
        <w:tc>
          <w:tcPr>
            <w:tcW w:w="1276" w:type="dxa"/>
            <w:tcBorders>
              <w:top w:val="nil"/>
              <w:left w:val="nil"/>
              <w:bottom w:val="single" w:sz="4" w:space="0" w:color="auto"/>
              <w:right w:val="single" w:sz="4" w:space="0" w:color="auto"/>
            </w:tcBorders>
            <w:vAlign w:val="center"/>
          </w:tcPr>
          <w:p w:rsidR="005F38F5" w:rsidRDefault="005F38F5" w:rsidP="00D2694C">
            <w:pPr>
              <w:jc w:val="left"/>
              <w:rPr>
                <w:rFonts w:ascii="宋体" w:hAnsi="宋体" w:cs="宋体"/>
                <w:kern w:val="0"/>
                <w:sz w:val="22"/>
              </w:rPr>
            </w:pPr>
            <w:r>
              <w:rPr>
                <w:rFonts w:ascii="宋体" w:hAnsi="宋体" w:cs="宋体" w:hint="eastAsia"/>
                <w:kern w:val="0"/>
                <w:sz w:val="22"/>
              </w:rPr>
              <w:t xml:space="preserve">　</w:t>
            </w:r>
          </w:p>
        </w:tc>
      </w:tr>
    </w:tbl>
    <w:p w:rsidR="005F38F5" w:rsidRDefault="005F38F5" w:rsidP="005F38F5">
      <w:pPr>
        <w:pStyle w:val="2"/>
        <w:spacing w:before="0" w:after="0" w:line="440" w:lineRule="exact"/>
        <w:ind w:firstLineChars="200" w:firstLine="643"/>
        <w:rPr>
          <w:rFonts w:ascii="宋体" w:hAnsi="宋体"/>
        </w:rPr>
      </w:pPr>
      <w:r>
        <w:rPr>
          <w:rFonts w:ascii="宋体" w:hAnsi="宋体" w:hint="eastAsia"/>
        </w:rPr>
        <w:t>★五、商务要求</w:t>
      </w:r>
    </w:p>
    <w:p w:rsidR="005F38F5" w:rsidRDefault="005F38F5" w:rsidP="005F38F5">
      <w:pPr>
        <w:spacing w:line="360" w:lineRule="auto"/>
        <w:ind w:firstLineChars="200" w:firstLine="480"/>
        <w:rPr>
          <w:rFonts w:ascii="宋体" w:hAnsi="宋体" w:cs="宋体" w:hint="eastAsia"/>
          <w:kern w:val="0"/>
          <w:sz w:val="24"/>
        </w:rPr>
      </w:pPr>
      <w:r>
        <w:rPr>
          <w:rFonts w:ascii="宋体" w:hAnsi="宋体" w:cs="宋体" w:hint="eastAsia"/>
          <w:kern w:val="0"/>
          <w:sz w:val="24"/>
        </w:rPr>
        <w:t>1、服务期限：自合同签订之日起三年，合同一年一签。</w:t>
      </w:r>
    </w:p>
    <w:p w:rsidR="005F38F5" w:rsidRDefault="005F38F5" w:rsidP="005F38F5">
      <w:pPr>
        <w:spacing w:line="360" w:lineRule="auto"/>
        <w:ind w:firstLineChars="200" w:firstLine="480"/>
        <w:rPr>
          <w:rFonts w:ascii="宋体" w:hAnsi="宋体" w:cs="宋体" w:hint="eastAsia"/>
          <w:kern w:val="0"/>
          <w:sz w:val="24"/>
        </w:rPr>
      </w:pPr>
      <w:r>
        <w:rPr>
          <w:rFonts w:ascii="宋体" w:hAnsi="宋体" w:cs="宋体" w:hint="eastAsia"/>
          <w:kern w:val="0"/>
          <w:sz w:val="24"/>
        </w:rPr>
        <w:t>2、服务地点：采购人指定地点。</w:t>
      </w:r>
    </w:p>
    <w:p w:rsidR="005F38F5" w:rsidRDefault="005F38F5" w:rsidP="005F38F5">
      <w:pPr>
        <w:spacing w:line="360" w:lineRule="auto"/>
        <w:ind w:firstLineChars="200" w:firstLine="480"/>
        <w:rPr>
          <w:rFonts w:ascii="宋体" w:hAnsi="宋体" w:cs="宋体" w:hint="eastAsia"/>
          <w:kern w:val="0"/>
          <w:sz w:val="24"/>
        </w:rPr>
      </w:pPr>
      <w:r>
        <w:rPr>
          <w:rFonts w:ascii="宋体" w:hAnsi="宋体" w:cs="宋体" w:hint="eastAsia"/>
          <w:kern w:val="0"/>
          <w:sz w:val="24"/>
        </w:rPr>
        <w:t>3、付款方式：经考核合格后，每月30日前支付上一月保安服务管理费95%，剩余5%在当年12月最后5个工作日内根据奖励、考勤及考评情况一次性结算支付。</w:t>
      </w:r>
    </w:p>
    <w:p w:rsidR="005F38F5" w:rsidRDefault="005F38F5" w:rsidP="005F38F5">
      <w:pPr>
        <w:spacing w:line="360" w:lineRule="auto"/>
        <w:ind w:firstLineChars="200" w:firstLine="480"/>
        <w:rPr>
          <w:rFonts w:ascii="宋体" w:hAnsi="宋体" w:cs="宋体" w:hint="eastAsia"/>
          <w:kern w:val="0"/>
          <w:sz w:val="24"/>
        </w:rPr>
      </w:pPr>
      <w:r>
        <w:rPr>
          <w:rFonts w:ascii="宋体" w:hAnsi="宋体" w:cs="宋体" w:hint="eastAsia"/>
          <w:kern w:val="0"/>
          <w:sz w:val="24"/>
        </w:rPr>
        <w:t>4、履约方式：成交供应商与采购人签订合同后，合同双方应严格执行合同条款，履行合同规定的义务，保证合同的顺利完成。在合同履行过程中，如发生合同纠纷，合同双方应按照《中华人民共和国民法典》的有关规定进行处理。</w:t>
      </w:r>
    </w:p>
    <w:p w:rsidR="005F38F5" w:rsidRDefault="005F38F5" w:rsidP="005F38F5">
      <w:pPr>
        <w:spacing w:line="360" w:lineRule="auto"/>
        <w:ind w:firstLineChars="200" w:firstLine="480"/>
        <w:rPr>
          <w:rFonts w:ascii="宋体" w:hAnsi="宋体" w:cs="宋体" w:hint="eastAsia"/>
          <w:kern w:val="0"/>
          <w:sz w:val="24"/>
        </w:rPr>
      </w:pPr>
      <w:r>
        <w:rPr>
          <w:rFonts w:ascii="宋体" w:hAnsi="宋体" w:cs="宋体" w:hint="eastAsia"/>
          <w:kern w:val="0"/>
          <w:sz w:val="24"/>
        </w:rPr>
        <w:lastRenderedPageBreak/>
        <w:t>5、合同签订时效：成交供应</w:t>
      </w:r>
      <w:r w:rsidRPr="00BC3719">
        <w:rPr>
          <w:rFonts w:ascii="宋体" w:hAnsi="宋体" w:cs="宋体" w:hint="eastAsia"/>
          <w:kern w:val="0"/>
          <w:sz w:val="24"/>
        </w:rPr>
        <w:t>商应在成交通知书发出之</w:t>
      </w:r>
      <w:r>
        <w:rPr>
          <w:rFonts w:ascii="宋体" w:hAnsi="宋体" w:cs="宋体" w:hint="eastAsia"/>
          <w:kern w:val="0"/>
          <w:sz w:val="24"/>
        </w:rPr>
        <w:t>日起三十</w:t>
      </w:r>
      <w:proofErr w:type="gramStart"/>
      <w:r>
        <w:rPr>
          <w:rFonts w:ascii="宋体" w:hAnsi="宋体" w:cs="宋体" w:hint="eastAsia"/>
          <w:kern w:val="0"/>
          <w:sz w:val="24"/>
        </w:rPr>
        <w:t>日内与</w:t>
      </w:r>
      <w:proofErr w:type="gramEnd"/>
      <w:r>
        <w:rPr>
          <w:rFonts w:ascii="宋体" w:hAnsi="宋体" w:cs="宋体" w:hint="eastAsia"/>
          <w:kern w:val="0"/>
          <w:sz w:val="24"/>
        </w:rPr>
        <w:t>采购人签订采购合同。</w:t>
      </w:r>
    </w:p>
    <w:p w:rsidR="005F38F5" w:rsidRDefault="005F38F5" w:rsidP="005F38F5">
      <w:pPr>
        <w:spacing w:line="360" w:lineRule="auto"/>
        <w:ind w:firstLineChars="200" w:firstLine="480"/>
        <w:rPr>
          <w:rFonts w:ascii="宋体" w:hAnsi="宋体" w:cs="宋体" w:hint="eastAsia"/>
          <w:kern w:val="0"/>
          <w:sz w:val="24"/>
        </w:rPr>
      </w:pPr>
      <w:r>
        <w:rPr>
          <w:rFonts w:ascii="宋体" w:hAnsi="宋体" w:cs="宋体" w:hint="eastAsia"/>
          <w:kern w:val="0"/>
          <w:sz w:val="24"/>
        </w:rPr>
        <w:t>6、验收标准：严格按照《财政部关于进一步加强政府采购需求和履约验收管理的指导意见》（财库〔2016〕205号）的要求进行验收。</w:t>
      </w:r>
    </w:p>
    <w:p w:rsidR="005F38F5" w:rsidRDefault="005F38F5" w:rsidP="005F38F5">
      <w:pPr>
        <w:spacing w:line="360" w:lineRule="auto"/>
        <w:ind w:firstLineChars="200" w:firstLine="480"/>
        <w:rPr>
          <w:rFonts w:ascii="宋体" w:hAnsi="宋体" w:cs="宋体" w:hint="eastAsia"/>
          <w:kern w:val="0"/>
          <w:sz w:val="24"/>
        </w:rPr>
      </w:pPr>
      <w:r>
        <w:rPr>
          <w:rFonts w:ascii="宋体" w:hAnsi="宋体" w:cs="宋体" w:hint="eastAsia"/>
          <w:kern w:val="0"/>
          <w:sz w:val="24"/>
        </w:rPr>
        <w:t>7、因上级主管部门要求或国家政策调整，采购人不能继续履行本项目的，采购人不承担相应责任。</w:t>
      </w:r>
    </w:p>
    <w:p w:rsidR="005F38F5" w:rsidRDefault="005F38F5" w:rsidP="005F38F5">
      <w:pPr>
        <w:spacing w:line="360" w:lineRule="auto"/>
        <w:ind w:firstLineChars="200" w:firstLine="480"/>
        <w:rPr>
          <w:rFonts w:ascii="宋体" w:hAnsi="宋体" w:cs="宋体" w:hint="eastAsia"/>
          <w:kern w:val="0"/>
          <w:sz w:val="24"/>
        </w:rPr>
      </w:pPr>
      <w:r>
        <w:rPr>
          <w:rFonts w:ascii="宋体" w:hAnsi="宋体" w:cs="宋体" w:hint="eastAsia"/>
          <w:kern w:val="0"/>
          <w:sz w:val="24"/>
        </w:rPr>
        <w:t>8、本项目所报价格为包干价，供应商报价包含了所投入团队所有人员工资、保险、服装、器械、税金、住宿、餐饮及相关服务设备设施等费用，采购人不再另行支付任何费用。</w:t>
      </w:r>
    </w:p>
    <w:p w:rsidR="005F38F5" w:rsidRDefault="005F38F5" w:rsidP="005F38F5">
      <w:pPr>
        <w:spacing w:line="360" w:lineRule="auto"/>
        <w:ind w:firstLineChars="200" w:firstLine="480"/>
        <w:rPr>
          <w:rFonts w:ascii="宋体" w:hAnsi="宋体" w:hint="eastAsia"/>
          <w:kern w:val="0"/>
          <w:sz w:val="28"/>
          <w:szCs w:val="28"/>
        </w:rPr>
      </w:pPr>
      <w:r>
        <w:rPr>
          <w:rFonts w:ascii="宋体" w:hAnsi="宋体" w:cs="宋体" w:hint="eastAsia"/>
          <w:kern w:val="0"/>
          <w:sz w:val="24"/>
        </w:rPr>
        <w:t>9、其他未尽事宜由采购人与供应商在文件中约定。</w:t>
      </w:r>
    </w:p>
    <w:p w:rsidR="008A1F27" w:rsidRPr="005F38F5" w:rsidRDefault="008A1F27">
      <w:bookmarkStart w:id="0" w:name="_GoBack"/>
      <w:bookmarkEnd w:id="0"/>
    </w:p>
    <w:sectPr w:rsidR="008A1F27" w:rsidRPr="005F38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960" w:rsidRDefault="00476960" w:rsidP="005F38F5">
      <w:pPr>
        <w:spacing w:after="0" w:line="240" w:lineRule="auto"/>
      </w:pPr>
      <w:r>
        <w:separator/>
      </w:r>
    </w:p>
  </w:endnote>
  <w:endnote w:type="continuationSeparator" w:id="0">
    <w:p w:rsidR="00476960" w:rsidRDefault="00476960" w:rsidP="005F3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960" w:rsidRDefault="00476960" w:rsidP="005F38F5">
      <w:pPr>
        <w:spacing w:after="0" w:line="240" w:lineRule="auto"/>
      </w:pPr>
      <w:r>
        <w:separator/>
      </w:r>
    </w:p>
  </w:footnote>
  <w:footnote w:type="continuationSeparator" w:id="0">
    <w:p w:rsidR="00476960" w:rsidRDefault="00476960" w:rsidP="005F38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4F4"/>
    <w:rsid w:val="002604F4"/>
    <w:rsid w:val="00476960"/>
    <w:rsid w:val="005F38F5"/>
    <w:rsid w:val="008A1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F38F5"/>
    <w:pPr>
      <w:spacing w:after="50" w:line="420" w:lineRule="exact"/>
      <w:jc w:val="both"/>
    </w:pPr>
    <w:rPr>
      <w:rFonts w:ascii="Times New Roman" w:eastAsia="宋体" w:hAnsi="Times New Roman" w:cs="Times New Roman"/>
      <w:szCs w:val="24"/>
    </w:rPr>
  </w:style>
  <w:style w:type="paragraph" w:styleId="2">
    <w:name w:val="heading 2"/>
    <w:basedOn w:val="a"/>
    <w:next w:val="a"/>
    <w:link w:val="2Char"/>
    <w:qFormat/>
    <w:rsid w:val="005F38F5"/>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5F38F5"/>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5F38F5"/>
    <w:rPr>
      <w:sz w:val="18"/>
      <w:szCs w:val="18"/>
    </w:rPr>
  </w:style>
  <w:style w:type="paragraph" w:styleId="a5">
    <w:name w:val="footer"/>
    <w:basedOn w:val="a"/>
    <w:link w:val="Char0"/>
    <w:uiPriority w:val="99"/>
    <w:unhideWhenUsed/>
    <w:rsid w:val="005F38F5"/>
    <w:pPr>
      <w:widowControl w:val="0"/>
      <w:tabs>
        <w:tab w:val="center" w:pos="4153"/>
        <w:tab w:val="right" w:pos="8306"/>
      </w:tabs>
      <w:snapToGrid w:val="0"/>
      <w:spacing w:after="0" w:line="240" w:lineRule="auto"/>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5F38F5"/>
    <w:rPr>
      <w:sz w:val="18"/>
      <w:szCs w:val="18"/>
    </w:rPr>
  </w:style>
  <w:style w:type="character" w:customStyle="1" w:styleId="2Char">
    <w:name w:val="标题 2 Char"/>
    <w:basedOn w:val="a1"/>
    <w:link w:val="2"/>
    <w:qFormat/>
    <w:rsid w:val="005F38F5"/>
    <w:rPr>
      <w:rFonts w:ascii="Arial" w:eastAsia="黑体" w:hAnsi="Arial" w:cs="Times New Roman"/>
      <w:b/>
      <w:bCs/>
      <w:sz w:val="32"/>
      <w:szCs w:val="32"/>
    </w:rPr>
  </w:style>
  <w:style w:type="paragraph" w:styleId="a0">
    <w:name w:val="Body Text"/>
    <w:basedOn w:val="a"/>
    <w:next w:val="a"/>
    <w:link w:val="Char1"/>
    <w:uiPriority w:val="99"/>
    <w:qFormat/>
    <w:rsid w:val="005F38F5"/>
    <w:pPr>
      <w:spacing w:after="120"/>
    </w:pPr>
  </w:style>
  <w:style w:type="character" w:customStyle="1" w:styleId="Char1">
    <w:name w:val="正文文本 Char"/>
    <w:basedOn w:val="a1"/>
    <w:link w:val="a0"/>
    <w:uiPriority w:val="99"/>
    <w:rsid w:val="005F38F5"/>
    <w:rPr>
      <w:rFonts w:ascii="Times New Roman" w:eastAsia="宋体" w:hAnsi="Times New Roman" w:cs="Times New Roman"/>
      <w:szCs w:val="24"/>
    </w:rPr>
  </w:style>
  <w:style w:type="paragraph" w:styleId="a6">
    <w:name w:val="Body Text First Indent"/>
    <w:basedOn w:val="a0"/>
    <w:link w:val="Char2"/>
    <w:uiPriority w:val="99"/>
    <w:unhideWhenUsed/>
    <w:qFormat/>
    <w:rsid w:val="005F38F5"/>
    <w:pPr>
      <w:ind w:firstLineChars="100" w:firstLine="420"/>
    </w:pPr>
  </w:style>
  <w:style w:type="character" w:customStyle="1" w:styleId="Char2">
    <w:name w:val="正文首行缩进 Char"/>
    <w:basedOn w:val="Char1"/>
    <w:link w:val="a6"/>
    <w:uiPriority w:val="99"/>
    <w:rsid w:val="005F38F5"/>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F38F5"/>
    <w:pPr>
      <w:spacing w:after="50" w:line="420" w:lineRule="exact"/>
      <w:jc w:val="both"/>
    </w:pPr>
    <w:rPr>
      <w:rFonts w:ascii="Times New Roman" w:eastAsia="宋体" w:hAnsi="Times New Roman" w:cs="Times New Roman"/>
      <w:szCs w:val="24"/>
    </w:rPr>
  </w:style>
  <w:style w:type="paragraph" w:styleId="2">
    <w:name w:val="heading 2"/>
    <w:basedOn w:val="a"/>
    <w:next w:val="a"/>
    <w:link w:val="2Char"/>
    <w:qFormat/>
    <w:rsid w:val="005F38F5"/>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5F38F5"/>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5F38F5"/>
    <w:rPr>
      <w:sz w:val="18"/>
      <w:szCs w:val="18"/>
    </w:rPr>
  </w:style>
  <w:style w:type="paragraph" w:styleId="a5">
    <w:name w:val="footer"/>
    <w:basedOn w:val="a"/>
    <w:link w:val="Char0"/>
    <w:uiPriority w:val="99"/>
    <w:unhideWhenUsed/>
    <w:rsid w:val="005F38F5"/>
    <w:pPr>
      <w:widowControl w:val="0"/>
      <w:tabs>
        <w:tab w:val="center" w:pos="4153"/>
        <w:tab w:val="right" w:pos="8306"/>
      </w:tabs>
      <w:snapToGrid w:val="0"/>
      <w:spacing w:after="0" w:line="240" w:lineRule="auto"/>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5F38F5"/>
    <w:rPr>
      <w:sz w:val="18"/>
      <w:szCs w:val="18"/>
    </w:rPr>
  </w:style>
  <w:style w:type="character" w:customStyle="1" w:styleId="2Char">
    <w:name w:val="标题 2 Char"/>
    <w:basedOn w:val="a1"/>
    <w:link w:val="2"/>
    <w:qFormat/>
    <w:rsid w:val="005F38F5"/>
    <w:rPr>
      <w:rFonts w:ascii="Arial" w:eastAsia="黑体" w:hAnsi="Arial" w:cs="Times New Roman"/>
      <w:b/>
      <w:bCs/>
      <w:sz w:val="32"/>
      <w:szCs w:val="32"/>
    </w:rPr>
  </w:style>
  <w:style w:type="paragraph" w:styleId="a0">
    <w:name w:val="Body Text"/>
    <w:basedOn w:val="a"/>
    <w:next w:val="a"/>
    <w:link w:val="Char1"/>
    <w:uiPriority w:val="99"/>
    <w:qFormat/>
    <w:rsid w:val="005F38F5"/>
    <w:pPr>
      <w:spacing w:after="120"/>
    </w:pPr>
  </w:style>
  <w:style w:type="character" w:customStyle="1" w:styleId="Char1">
    <w:name w:val="正文文本 Char"/>
    <w:basedOn w:val="a1"/>
    <w:link w:val="a0"/>
    <w:uiPriority w:val="99"/>
    <w:rsid w:val="005F38F5"/>
    <w:rPr>
      <w:rFonts w:ascii="Times New Roman" w:eastAsia="宋体" w:hAnsi="Times New Roman" w:cs="Times New Roman"/>
      <w:szCs w:val="24"/>
    </w:rPr>
  </w:style>
  <w:style w:type="paragraph" w:styleId="a6">
    <w:name w:val="Body Text First Indent"/>
    <w:basedOn w:val="a0"/>
    <w:link w:val="Char2"/>
    <w:uiPriority w:val="99"/>
    <w:unhideWhenUsed/>
    <w:qFormat/>
    <w:rsid w:val="005F38F5"/>
    <w:pPr>
      <w:ind w:firstLineChars="100" w:firstLine="420"/>
    </w:pPr>
  </w:style>
  <w:style w:type="character" w:customStyle="1" w:styleId="Char2">
    <w:name w:val="正文首行缩进 Char"/>
    <w:basedOn w:val="Char1"/>
    <w:link w:val="a6"/>
    <w:uiPriority w:val="99"/>
    <w:rsid w:val="005F38F5"/>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idu.com/s?wd=%E5%B7%A5%E4%BD%9C%E8%B4%A3%E4%BB%BB%E5%BF%83&amp;tn=44039180_cpr&amp;fenlei=mv6quAkxTZn0IZRqIHckPjm4nH00T1dbnjD4nhPWrynLmyndn19B0ZwV5Hcvrjm3rH6sPfKWUMw85HfYnjn4nH6sgvPsT6KdThsqpZwYTjCEQLGCpyw9Uz4Bmy-bIi4WUvYETgN-TLwGUv3EPWf3nWTsnW6LnWn1rHDkPHc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1664</Words>
  <Characters>9488</Characters>
  <Application>Microsoft Office Word</Application>
  <DocSecurity>0</DocSecurity>
  <Lines>79</Lines>
  <Paragraphs>22</Paragraphs>
  <ScaleCrop>false</ScaleCrop>
  <Company/>
  <LinksUpToDate>false</LinksUpToDate>
  <CharactersWithSpaces>11130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2022-06-24T07:12:00Z</dcterms:created>
  <dcterms:modified xsi:type="dcterms:W3CDTF">2022-06-24T07:12:00Z</dcterms:modified>
</cp:coreProperties>
</file>