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0" w:leftChars="0" w:firstLine="0" w:firstLineChars="0"/>
        <w:jc w:val="center"/>
        <w:outlineLvl w:val="1"/>
        <w:rPr>
          <w:rFonts w:hint="default" w:ascii="宋体" w:hAnsi="宋体" w:eastAsia="宋体" w:cs="Times New Roman"/>
          <w:b/>
          <w:sz w:val="44"/>
          <w:szCs w:val="44"/>
          <w:lang w:val="en-US" w:eastAsia="zh-CN"/>
        </w:rPr>
      </w:pPr>
      <w:r>
        <w:rPr>
          <w:rFonts w:hint="eastAsia" w:ascii="宋体" w:hAnsi="宋体" w:eastAsia="宋体" w:cs="Times New Roman"/>
          <w:b/>
          <w:sz w:val="44"/>
          <w:szCs w:val="44"/>
          <w:lang w:val="en-US" w:eastAsia="zh-CN"/>
        </w:rPr>
        <w:t>采购需求</w:t>
      </w:r>
      <w:bookmarkStart w:id="2" w:name="_GoBack"/>
      <w:bookmarkEnd w:id="2"/>
    </w:p>
    <w:p>
      <w:pPr>
        <w:spacing w:line="360" w:lineRule="auto"/>
        <w:ind w:left="0" w:leftChars="0" w:firstLine="0" w:firstLineChars="0"/>
        <w:outlineLvl w:val="1"/>
        <w:rPr>
          <w:rFonts w:hint="eastAsia" w:ascii="宋体" w:hAnsi="宋体" w:eastAsia="宋体" w:cs="Times New Roman"/>
          <w:b/>
          <w:sz w:val="24"/>
          <w:lang w:val="en-US" w:eastAsia="zh-CN"/>
        </w:rPr>
      </w:pPr>
      <w:r>
        <w:rPr>
          <w:rFonts w:hint="eastAsia" w:ascii="宋体" w:hAnsi="宋体" w:eastAsia="宋体" w:cs="Times New Roman"/>
          <w:b/>
          <w:sz w:val="24"/>
          <w:lang w:val="en-US" w:eastAsia="zh-CN"/>
        </w:rPr>
        <w:t>一、项目概述</w:t>
      </w:r>
    </w:p>
    <w:p>
      <w:pPr>
        <w:widowControl/>
        <w:spacing w:line="360" w:lineRule="auto"/>
        <w:ind w:firstLine="480" w:firstLineChars="200"/>
        <w:jc w:val="left"/>
        <w:rPr>
          <w:rFonts w:hint="eastAsia" w:ascii="宋体" w:hAnsi="宋体" w:eastAsia="宋体" w:cs="宋体"/>
          <w:color w:val="000000"/>
          <w:kern w:val="0"/>
          <w:sz w:val="24"/>
        </w:rPr>
      </w:pPr>
      <w:bookmarkStart w:id="0" w:name="_Toc463884105"/>
      <w:bookmarkStart w:id="1" w:name="_Toc68858487"/>
      <w:r>
        <w:rPr>
          <w:rFonts w:hint="eastAsia" w:ascii="宋体" w:hAnsi="宋体" w:eastAsia="宋体"/>
          <w:color w:val="000000"/>
          <w:sz w:val="24"/>
        </w:rPr>
        <w:t>金口河区委党校迁建项目音视频系统采购，采购预算</w:t>
      </w:r>
      <w:r>
        <w:rPr>
          <w:rFonts w:hint="eastAsia" w:ascii="宋体" w:hAnsi="宋体" w:eastAsia="宋体" w:cs="宋体"/>
          <w:color w:val="000000"/>
          <w:kern w:val="0"/>
          <w:sz w:val="24"/>
        </w:rPr>
        <w:t>61.71063万元，</w:t>
      </w:r>
    </w:p>
    <w:p>
      <w:pPr>
        <w:pStyle w:val="5"/>
        <w:ind w:firstLine="480"/>
        <w:rPr>
          <w:rFonts w:ascii="宋体" w:hAnsi="宋体" w:eastAsia="宋体"/>
          <w:b/>
          <w:bCs/>
          <w:color w:val="000000"/>
          <w:sz w:val="24"/>
        </w:rPr>
      </w:pPr>
      <w:r>
        <w:rPr>
          <w:rFonts w:hint="eastAsia" w:ascii="宋体" w:hAnsi="宋体" w:eastAsia="宋体"/>
          <w:color w:val="000000"/>
          <w:sz w:val="24"/>
        </w:rPr>
        <w:t>本项目采购标的所属行业均为工业。</w:t>
      </w:r>
    </w:p>
    <w:p>
      <w:pPr>
        <w:tabs>
          <w:tab w:val="left" w:pos="2375"/>
          <w:tab w:val="left" w:pos="2460"/>
          <w:tab w:val="left" w:pos="6770"/>
        </w:tabs>
        <w:spacing w:line="360" w:lineRule="auto"/>
        <w:ind w:left="0" w:leftChars="0" w:firstLine="0" w:firstLineChars="0"/>
        <w:rPr>
          <w:rFonts w:ascii="楷体" w:hAnsi="楷体" w:eastAsia="楷体"/>
          <w:sz w:val="28"/>
          <w:szCs w:val="28"/>
        </w:rPr>
      </w:pPr>
      <w:r>
        <w:rPr>
          <w:rFonts w:hint="eastAsia" w:ascii="宋体" w:hAnsi="宋体" w:eastAsia="宋体" w:cs="Times New Roman"/>
          <w:b/>
          <w:sz w:val="24"/>
          <w:lang w:val="en-US" w:eastAsia="zh-CN"/>
        </w:rPr>
        <w:t>二、</w:t>
      </w:r>
      <w:bookmarkEnd w:id="0"/>
      <w:bookmarkEnd w:id="1"/>
      <w:r>
        <w:rPr>
          <w:rFonts w:hint="eastAsia" w:ascii="宋体" w:hAnsi="宋体" w:eastAsia="宋体" w:cs="Times New Roman"/>
          <w:b/>
          <w:sz w:val="24"/>
          <w:lang w:val="en-US" w:eastAsia="zh-CN"/>
        </w:rPr>
        <w:t>采购内容及采购参数、技术要求。</w:t>
      </w:r>
    </w:p>
    <w:tbl>
      <w:tblPr>
        <w:tblStyle w:val="3"/>
        <w:tblW w:w="0" w:type="auto"/>
        <w:tblInd w:w="0" w:type="dxa"/>
        <w:tblLayout w:type="fixed"/>
        <w:tblCellMar>
          <w:top w:w="0" w:type="dxa"/>
          <w:left w:w="0" w:type="dxa"/>
          <w:bottom w:w="0" w:type="dxa"/>
          <w:right w:w="0" w:type="dxa"/>
        </w:tblCellMar>
      </w:tblPr>
      <w:tblGrid>
        <w:gridCol w:w="688"/>
        <w:gridCol w:w="1374"/>
        <w:gridCol w:w="4007"/>
        <w:gridCol w:w="191"/>
        <w:gridCol w:w="489"/>
        <w:gridCol w:w="812"/>
        <w:gridCol w:w="775"/>
      </w:tblGrid>
      <w:tr>
        <w:tblPrEx>
          <w:tblCellMar>
            <w:top w:w="0" w:type="dxa"/>
            <w:left w:w="0" w:type="dxa"/>
            <w:bottom w:w="0" w:type="dxa"/>
            <w:right w:w="0" w:type="dxa"/>
          </w:tblCellMar>
        </w:tblPrEx>
        <w:trPr>
          <w:trHeight w:val="1100" w:hRule="atLeast"/>
        </w:trPr>
        <w:tc>
          <w:tcPr>
            <w:tcW w:w="8336"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b/>
                <w:color w:val="000000"/>
                <w:sz w:val="36"/>
                <w:szCs w:val="36"/>
                <w:highlight w:val="none"/>
              </w:rPr>
            </w:pPr>
            <w:r>
              <w:rPr>
                <w:rFonts w:hint="eastAsia" w:ascii="宋体" w:hAnsi="宋体" w:eastAsia="宋体" w:cs="宋体"/>
                <w:b/>
                <w:bCs/>
                <w:color w:val="000000"/>
                <w:kern w:val="0"/>
                <w:sz w:val="24"/>
                <w:szCs w:val="32"/>
                <w:highlight w:val="none"/>
              </w:rPr>
              <w:t>金口河区委党校音视频系统采购项目报价清单表（会议室）</w:t>
            </w: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b/>
                <w:color w:val="000000"/>
                <w:sz w:val="22"/>
                <w:szCs w:val="22"/>
                <w:highlight w:val="none"/>
              </w:rPr>
            </w:pPr>
            <w:r>
              <w:rPr>
                <w:rFonts w:hint="eastAsia" w:ascii="宋体" w:hAnsi="宋体" w:eastAsia="宋体" w:cs="宋体"/>
                <w:b/>
                <w:color w:val="000000"/>
                <w:kern w:val="0"/>
                <w:sz w:val="22"/>
                <w:szCs w:val="22"/>
                <w:highlight w:val="none"/>
                <w:lang w:bidi="ar"/>
              </w:rPr>
              <w:t>序号</w:t>
            </w:r>
          </w:p>
        </w:tc>
        <w:tc>
          <w:tcPr>
            <w:tcW w:w="1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b/>
                <w:color w:val="000000"/>
                <w:sz w:val="22"/>
                <w:szCs w:val="22"/>
                <w:highlight w:val="none"/>
              </w:rPr>
            </w:pPr>
            <w:r>
              <w:rPr>
                <w:rFonts w:hint="eastAsia" w:ascii="宋体" w:hAnsi="宋体" w:eastAsia="宋体" w:cs="宋体"/>
                <w:b/>
                <w:color w:val="000000"/>
                <w:kern w:val="0"/>
                <w:sz w:val="22"/>
                <w:szCs w:val="22"/>
                <w:highlight w:val="none"/>
                <w:lang w:bidi="ar"/>
              </w:rPr>
              <w:t>设备描述</w:t>
            </w:r>
          </w:p>
        </w:tc>
        <w:tc>
          <w:tcPr>
            <w:tcW w:w="4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b/>
                <w:color w:val="000000"/>
                <w:sz w:val="22"/>
                <w:szCs w:val="22"/>
                <w:highlight w:val="none"/>
              </w:rPr>
            </w:pPr>
            <w:r>
              <w:rPr>
                <w:rFonts w:hint="eastAsia" w:ascii="宋体" w:hAnsi="宋体" w:eastAsia="宋体" w:cs="宋体"/>
                <w:b/>
                <w:color w:val="000000"/>
                <w:kern w:val="0"/>
                <w:sz w:val="22"/>
                <w:szCs w:val="22"/>
                <w:highlight w:val="none"/>
                <w:lang w:bidi="ar"/>
              </w:rPr>
              <w:t>技术参数</w:t>
            </w:r>
          </w:p>
        </w:tc>
        <w:tc>
          <w:tcPr>
            <w:tcW w:w="6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b/>
                <w:color w:val="000000"/>
                <w:sz w:val="22"/>
                <w:szCs w:val="22"/>
                <w:highlight w:val="none"/>
              </w:rPr>
            </w:pPr>
            <w:r>
              <w:rPr>
                <w:rFonts w:hint="eastAsia" w:ascii="宋体" w:hAnsi="宋体" w:eastAsia="宋体" w:cs="宋体"/>
                <w:b/>
                <w:color w:val="000000"/>
                <w:kern w:val="0"/>
                <w:sz w:val="22"/>
                <w:szCs w:val="22"/>
                <w:highlight w:val="none"/>
                <w:lang w:bidi="ar"/>
              </w:rPr>
              <w:t>单位</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b/>
                <w:color w:val="000000"/>
                <w:sz w:val="22"/>
                <w:szCs w:val="22"/>
                <w:highlight w:val="none"/>
              </w:rPr>
            </w:pPr>
            <w:r>
              <w:rPr>
                <w:rFonts w:hint="eastAsia" w:ascii="宋体" w:hAnsi="宋体" w:eastAsia="宋体" w:cs="宋体"/>
                <w:b/>
                <w:color w:val="000000"/>
                <w:kern w:val="0"/>
                <w:sz w:val="22"/>
                <w:szCs w:val="22"/>
                <w:highlight w:val="none"/>
                <w:lang w:bidi="ar"/>
              </w:rPr>
              <w:t>数量</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b/>
                <w:color w:val="000000"/>
                <w:sz w:val="22"/>
                <w:szCs w:val="22"/>
                <w:highlight w:val="none"/>
              </w:rPr>
            </w:pPr>
            <w:r>
              <w:rPr>
                <w:rFonts w:hint="eastAsia" w:ascii="宋体" w:hAnsi="宋体" w:eastAsia="宋体" w:cs="宋体"/>
                <w:b/>
                <w:color w:val="000000"/>
                <w:kern w:val="0"/>
                <w:sz w:val="22"/>
                <w:szCs w:val="22"/>
                <w:highlight w:val="none"/>
                <w:lang w:bidi="ar"/>
              </w:rPr>
              <w:t>备注</w:t>
            </w:r>
          </w:p>
        </w:tc>
      </w:tr>
      <w:tr>
        <w:tblPrEx>
          <w:tblCellMar>
            <w:top w:w="0" w:type="dxa"/>
            <w:left w:w="0" w:type="dxa"/>
            <w:bottom w:w="0" w:type="dxa"/>
            <w:right w:w="0" w:type="dxa"/>
          </w:tblCellMar>
        </w:tblPrEx>
        <w:trPr>
          <w:trHeight w:val="400" w:hRule="atLeast"/>
        </w:trPr>
        <w:tc>
          <w:tcPr>
            <w:tcW w:w="8336"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b/>
                <w:color w:val="000000"/>
                <w:sz w:val="22"/>
                <w:szCs w:val="22"/>
                <w:highlight w:val="none"/>
              </w:rPr>
            </w:pPr>
            <w:r>
              <w:rPr>
                <w:rFonts w:hint="eastAsia" w:ascii="宋体" w:hAnsi="宋体" w:eastAsia="宋体" w:cs="宋体"/>
                <w:b/>
                <w:color w:val="000000"/>
                <w:kern w:val="0"/>
                <w:sz w:val="22"/>
                <w:szCs w:val="22"/>
                <w:highlight w:val="none"/>
                <w:lang w:bidi="ar"/>
              </w:rPr>
              <w:t>3F38人会议室</w:t>
            </w:r>
          </w:p>
        </w:tc>
      </w:tr>
      <w:tr>
        <w:tblPrEx>
          <w:tblCellMar>
            <w:top w:w="0" w:type="dxa"/>
            <w:left w:w="0" w:type="dxa"/>
            <w:bottom w:w="0" w:type="dxa"/>
            <w:right w:w="0" w:type="dxa"/>
          </w:tblCellMar>
        </w:tblPrEx>
        <w:trPr>
          <w:trHeight w:val="400" w:hRule="atLeast"/>
        </w:trPr>
        <w:tc>
          <w:tcPr>
            <w:tcW w:w="8336"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b/>
                <w:color w:val="000000"/>
                <w:sz w:val="22"/>
                <w:szCs w:val="22"/>
                <w:highlight w:val="none"/>
              </w:rPr>
            </w:pPr>
            <w:r>
              <w:rPr>
                <w:rFonts w:hint="eastAsia" w:ascii="宋体" w:hAnsi="宋体" w:eastAsia="宋体" w:cs="宋体"/>
                <w:b/>
                <w:color w:val="000000"/>
                <w:kern w:val="0"/>
                <w:sz w:val="22"/>
                <w:szCs w:val="22"/>
                <w:highlight w:val="none"/>
                <w:lang w:bidi="ar"/>
              </w:rPr>
              <w:t>（一）、显示系统</w:t>
            </w: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单红色会标屏</w:t>
            </w:r>
          </w:p>
        </w:tc>
        <w:tc>
          <w:tcPr>
            <w:tcW w:w="4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sz w:val="22"/>
                <w:szCs w:val="22"/>
                <w:highlight w:val="none"/>
              </w:rPr>
              <w:t>模组尺寸：304mm*152mm，拼接后尺寸：6180mm*556mm</w:t>
            </w:r>
          </w:p>
        </w:tc>
        <w:tc>
          <w:tcPr>
            <w:tcW w:w="6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套</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1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显示设备</w:t>
            </w:r>
          </w:p>
        </w:tc>
        <w:tc>
          <w:tcPr>
            <w:tcW w:w="4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1"/>
              </w:num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壁挂可摆动液晶4K，</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★2、</w:t>
            </w:r>
            <w:r>
              <w:rPr>
                <w:rFonts w:hint="eastAsia" w:ascii="宋体" w:hAnsi="宋体" w:eastAsia="宋体" w:cs="宋体"/>
                <w:color w:val="000000"/>
                <w:sz w:val="22"/>
                <w:szCs w:val="22"/>
                <w:highlight w:val="none"/>
              </w:rPr>
              <w:t>核心参数:CPU架构；</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3、双核A53+双核A73；</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kern w:val="0"/>
                <w:sz w:val="20"/>
                <w:szCs w:val="20"/>
                <w:highlight w:val="none"/>
                <w:lang w:val="en-US" w:eastAsia="zh-CN" w:bidi="ar"/>
              </w:rPr>
              <w:t>4</w:t>
            </w: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sz w:val="22"/>
                <w:szCs w:val="22"/>
                <w:highlight w:val="none"/>
              </w:rPr>
              <w:t>存储内存：32GB；</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kern w:val="0"/>
                <w:sz w:val="20"/>
                <w:szCs w:val="20"/>
                <w:highlight w:val="none"/>
                <w:lang w:val="en-US" w:eastAsia="zh-CN" w:bidi="ar"/>
              </w:rPr>
              <w:t>5</w:t>
            </w: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sz w:val="22"/>
                <w:szCs w:val="22"/>
                <w:highlight w:val="none"/>
              </w:rPr>
              <w:t>系统：HarmonyOS或者优于；</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kern w:val="0"/>
                <w:sz w:val="20"/>
                <w:szCs w:val="20"/>
                <w:highlight w:val="none"/>
                <w:lang w:val="en-US" w:eastAsia="zh-CN" w:bidi="ar"/>
              </w:rPr>
              <w:t>6</w:t>
            </w: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sz w:val="22"/>
                <w:szCs w:val="22"/>
                <w:highlight w:val="none"/>
              </w:rPr>
              <w:t>语音控制：人工智能语音；</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sz w:val="22"/>
                <w:szCs w:val="22"/>
                <w:highlight w:val="none"/>
              </w:rPr>
              <w:t>CPU核心数：四核；</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8</w:t>
            </w:r>
            <w:r>
              <w:rPr>
                <w:rFonts w:hint="eastAsia" w:ascii="宋体" w:hAnsi="宋体" w:eastAsia="宋体" w:cs="宋体"/>
                <w:color w:val="000000"/>
                <w:sz w:val="22"/>
                <w:szCs w:val="22"/>
                <w:highlight w:val="none"/>
              </w:rPr>
              <w:t>、智能语音助手：其他；</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sz w:val="22"/>
                <w:szCs w:val="22"/>
                <w:highlight w:val="none"/>
              </w:rPr>
              <w:t>运行内存/RAM：3GB；</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★1</w:t>
            </w:r>
            <w:r>
              <w:rPr>
                <w:rFonts w:hint="eastAsia" w:ascii="宋体" w:hAnsi="宋体" w:eastAsia="宋体" w:cs="宋体"/>
                <w:color w:val="000000"/>
                <w:kern w:val="0"/>
                <w:sz w:val="20"/>
                <w:szCs w:val="20"/>
                <w:highlight w:val="none"/>
                <w:lang w:val="en-US" w:eastAsia="zh-CN" w:bidi="ar"/>
              </w:rPr>
              <w:t>0</w:t>
            </w: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sz w:val="22"/>
                <w:szCs w:val="22"/>
                <w:highlight w:val="none"/>
              </w:rPr>
              <w:t>刷屏率：120Hz；</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11</w:t>
            </w:r>
            <w:r>
              <w:rPr>
                <w:rFonts w:hint="eastAsia" w:ascii="宋体" w:hAnsi="宋体" w:eastAsia="宋体" w:cs="宋体"/>
                <w:color w:val="000000"/>
                <w:sz w:val="22"/>
                <w:szCs w:val="22"/>
                <w:highlight w:val="none"/>
              </w:rPr>
              <w:t>、对比度：5000：1；</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kern w:val="0"/>
                <w:sz w:val="20"/>
                <w:szCs w:val="20"/>
                <w:highlight w:val="none"/>
                <w:lang w:val="en-US" w:eastAsia="zh-CN" w:bidi="ar"/>
              </w:rPr>
              <w:t>12</w:t>
            </w: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sz w:val="22"/>
                <w:szCs w:val="22"/>
                <w:highlight w:val="none"/>
              </w:rPr>
              <w:t>屏幕分辨率：超高清4K；</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kern w:val="0"/>
                <w:sz w:val="20"/>
                <w:szCs w:val="20"/>
                <w:highlight w:val="none"/>
                <w:lang w:val="en-US" w:eastAsia="zh-CN" w:bidi="ar"/>
              </w:rPr>
              <w:t>13</w:t>
            </w: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sz w:val="22"/>
                <w:szCs w:val="22"/>
                <w:highlight w:val="none"/>
              </w:rPr>
              <w:t>屏幕尺寸：75英寸；</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14</w:t>
            </w:r>
            <w:r>
              <w:rPr>
                <w:rFonts w:hint="eastAsia" w:ascii="宋体" w:hAnsi="宋体" w:eastAsia="宋体" w:cs="宋体"/>
                <w:color w:val="000000"/>
                <w:sz w:val="22"/>
                <w:szCs w:val="22"/>
                <w:highlight w:val="none"/>
              </w:rPr>
              <w:t>、色域值：92%；</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15</w:t>
            </w:r>
            <w:r>
              <w:rPr>
                <w:rFonts w:hint="eastAsia" w:ascii="宋体" w:hAnsi="宋体" w:eastAsia="宋体" w:cs="宋体"/>
                <w:color w:val="000000"/>
                <w:sz w:val="22"/>
                <w:szCs w:val="22"/>
                <w:highlight w:val="none"/>
              </w:rPr>
              <w:t>、色域标准：DCI-P3；</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16</w:t>
            </w:r>
            <w:r>
              <w:rPr>
                <w:rFonts w:hint="eastAsia" w:ascii="宋体" w:hAnsi="宋体" w:eastAsia="宋体" w:cs="宋体"/>
                <w:color w:val="000000"/>
                <w:sz w:val="22"/>
                <w:szCs w:val="22"/>
                <w:highlight w:val="none"/>
              </w:rPr>
              <w:t>、HDR显示：支持HDR。</w:t>
            </w:r>
          </w:p>
        </w:tc>
        <w:tc>
          <w:tcPr>
            <w:tcW w:w="6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台</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8336"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b/>
                <w:color w:val="000000"/>
                <w:sz w:val="22"/>
                <w:szCs w:val="22"/>
                <w:highlight w:val="none"/>
              </w:rPr>
            </w:pPr>
            <w:r>
              <w:rPr>
                <w:rFonts w:hint="eastAsia" w:ascii="宋体" w:hAnsi="宋体" w:eastAsia="宋体" w:cs="宋体"/>
                <w:b/>
                <w:color w:val="000000"/>
                <w:kern w:val="0"/>
                <w:sz w:val="22"/>
                <w:szCs w:val="22"/>
                <w:highlight w:val="none"/>
                <w:lang w:bidi="ar"/>
              </w:rPr>
              <w:t>（二）、专业扩声系统</w:t>
            </w: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专业音箱</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1.阻抗：8Ω</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2.频响：70Hz~20KHz</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3.额定功率：120W</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4.灵敏度：95dB/W/M</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5.覆盖角度：(H)120°(V)60°</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6.高音：3"锥形高音单元×2</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7.低音：6.5"低音×1</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只</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4</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支架</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val="en-US" w:eastAsia="zh-CN" w:bidi="ar"/>
              </w:rPr>
              <w:t>1、</w:t>
            </w:r>
            <w:r>
              <w:rPr>
                <w:rFonts w:hint="eastAsia" w:ascii="宋体" w:hAnsi="宋体" w:eastAsia="宋体" w:cs="宋体"/>
                <w:color w:val="000000"/>
                <w:kern w:val="0"/>
                <w:sz w:val="20"/>
                <w:szCs w:val="20"/>
                <w:highlight w:val="none"/>
                <w:lang w:bidi="ar"/>
              </w:rPr>
              <w:t>固定面板固定孔尺寸（长*宽）：34mm*34mm</w:t>
            </w:r>
            <w:r>
              <w:rPr>
                <w:rFonts w:hint="eastAsia" w:ascii="宋体" w:hAnsi="宋体" w:eastAsia="宋体" w:cs="宋体"/>
                <w:color w:val="000000"/>
                <w:kern w:val="0"/>
                <w:sz w:val="20"/>
                <w:szCs w:val="20"/>
                <w:highlight w:val="none"/>
                <w:lang w:val="en-US" w:eastAsia="zh-CN" w:bidi="ar"/>
              </w:rPr>
              <w:t>,</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val="en-US" w:eastAsia="zh-CN" w:bidi="ar"/>
              </w:rPr>
              <w:t>2、</w:t>
            </w:r>
            <w:r>
              <w:rPr>
                <w:rFonts w:hint="eastAsia" w:ascii="宋体" w:hAnsi="宋体" w:eastAsia="宋体" w:cs="宋体"/>
                <w:color w:val="000000"/>
                <w:kern w:val="0"/>
                <w:sz w:val="20"/>
                <w:szCs w:val="20"/>
                <w:highlight w:val="none"/>
                <w:lang w:bidi="ar"/>
              </w:rPr>
              <w:t>箱体固定面板固定孔尺寸：110mm</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只</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4</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专业功放</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1.工业造型钢面板，面板防尘网可折洗结构设计，可拆卸清洗的散热通风口。</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2.开机软启动，防止开机时向电网吸收大电流，干扰其它用电设备。</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 xml:space="preserve">3.智能控制强制散热设计。 </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4.两声道功放有三档输入灵敏度选择，轻松接纳宽幅度范围信号源输入；输入灵敏度：0.775V/1V/1.44V</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★5.安全保护措施和工作状态指示（短路、过载、直流和过热保护、变压器过热保护）。(提供满足该参数的第三方具有资质的检验机构出具的检测报告。</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 xml:space="preserve">6.智能削峰限幅器，控制功率模块及扬声器系统在安全范围内工作。 </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7.标准XLR+TRS1/4" 复合输入接口。</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 xml:space="preserve">8.变压器和低阻大容量电解滤波，保证大动态工作应付自如。 </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9.支持立体声或桥接工作模式。</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10.输入座接地脚接地和悬浮控制。</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11.输出功率（20Hz-20KHz/THD≤1％）：立体声/并联8Ω×2：200W×2；立体声/并联4Ω×2：300W×2；桥接8Ω：600W</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台</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2</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调音台</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1.支持≥8路麦克风输入兼容6路线路输入接口，支持≥2路立体声输入接口，≥4路RCA输入，话筒接口幻象电源：+48V。</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auto"/>
                <w:kern w:val="0"/>
                <w:sz w:val="20"/>
                <w:szCs w:val="20"/>
                <w:highlight w:val="none"/>
                <w:lang w:bidi="ar"/>
              </w:rPr>
              <w:t>★</w:t>
            </w:r>
            <w:r>
              <w:rPr>
                <w:rFonts w:hint="eastAsia" w:ascii="宋体" w:hAnsi="宋体" w:eastAsia="宋体" w:cs="宋体"/>
                <w:color w:val="auto"/>
                <w:kern w:val="0"/>
                <w:sz w:val="20"/>
                <w:szCs w:val="20"/>
                <w:highlight w:val="none"/>
                <w:lang w:val="en-US" w:eastAsia="zh-CN" w:bidi="ar"/>
              </w:rPr>
              <w:t>2、</w:t>
            </w:r>
            <w:r>
              <w:rPr>
                <w:rFonts w:hint="eastAsia" w:ascii="宋体" w:hAnsi="宋体" w:eastAsia="宋体" w:cs="宋体"/>
                <w:color w:val="auto"/>
                <w:kern w:val="0"/>
                <w:sz w:val="20"/>
                <w:szCs w:val="20"/>
                <w:highlight w:val="none"/>
                <w:lang w:bidi="ar"/>
              </w:rPr>
              <w:t>具</w:t>
            </w:r>
            <w:r>
              <w:rPr>
                <w:rFonts w:hint="eastAsia" w:ascii="宋体" w:hAnsi="宋体" w:eastAsia="宋体" w:cs="宋体"/>
                <w:color w:val="000000"/>
                <w:kern w:val="0"/>
                <w:sz w:val="20"/>
                <w:szCs w:val="20"/>
                <w:highlight w:val="none"/>
                <w:lang w:bidi="ar"/>
              </w:rPr>
              <w:t>有≥2组立体主输出、≥4路编组输出、≥4路辅助输出、≥1组立体声监听输出、≥1个耳机监听输出、≥2个效果输出、≥1组主混音断点插入、≥6个断点插入。（提供接口截图佐证）</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3.内置24位DSP效果器，提供100种预设效果。</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4.具备13个60mm行程的高精密碳膜推子。</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★5.内置USB声卡模块，支持连接电脑进行音乐播放和声音录音；内置MP3播放器，支持1个USB接口接U盘播放音乐。（提供功能截图佐证）</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台</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音频处理器</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1.数字音频处理器支持≥4路平衡式话筒/线路输入通道，采用裸线接口端子，平衡接法；支持≥4路平衡式线路输出，采用裸线接口端子，平衡接法。</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2、输入通道支持前级放大、信号发生器、扩展器、压缩器、5段参量均衡、AM自动混音功能、AFC自适应反馈消除、AEC回声消除、ANC噪声消除。</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3、输出通道支持31段参量均衡器、延时器、分频器、高低通滤波器、限幅器。</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4、支持24bit/48KHz的声音，支持输入通道48V幻象供电。</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★5、支持通过ipad或iPhone或安卓手机APP软件进行操作控制，面板具备USB接口，支持多媒体存储，可进行播放或存储录播。（提供功能界面截图及接口截图佐证）</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6、配置双向RS-232接口，可用于控制外部设备；配置RS-485接口，可实现自动摄像跟踪功能。配置8通道可编程GPIO控制接口（可自定义输入输出）。</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7、支持断电自动保护记忆功能。支持通道拷贝、粘贴、联控功能。支持通过浏览器访问设备，下载自带管理控制软件；可工作在XP/Windows7、8、10等系统环境下。</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台</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抑制器</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1、48kHz采样频率，32-bit DPS处理器（300兆主频），24-bitA/D及D/A转换。</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★2、5档全自动移频模式选择，适用于各种场景及麦克风类型。(提供满足该参数的第三方具有资质的检验机构出具的检测报告)</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3、采用2英寸显示屏，分辨率320*240。支持中/英文菜单显示。</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4、48个陷波器状态LED指示灯实时显示，每通道12个静态+12个动态陷波器。</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5、采用单键飞梭快捷操作，快速实现模式、直通、锁定及中英文选择功能。</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6、移频器±10Hz可调（1Hz步进），陷波器增益、Q值、数量可调。</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7、独立每通道增益、噪声门、压限器、移频、陷波、高低通、7段PEQ功能设置。</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8、提供USB和RS-485通讯接口，连接PC上位机及中控设备。</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★9、通过PC上位机可任意编辑5档预设模式，支持模式存档及EQ存档导入导出。(提供满足该参数的第三方具有资质的检验机构出具的检测报告)</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台</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无线话筒</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1.采用先进PLL频率合成锁相环技术，微电脑集成中央处理器CPU总线控制系统。</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2.兼容手动选频和红外自动对频锁定频道， 杂讯锁定静噪控制及音码锁定静噪控制。</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3.V/A显示屏在任何角度观察字体清晰同时显示信道号与工作频率。</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4.带8级射频电平显示，8级音频电平显示，频道菜单显示，静音显示。</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5.使用640-830MHZ频段，每台接收机拥有200个可调频率。</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6.支持平衡和非平衡两种选择输出端口。</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7.系统包括有一台主机+六台桌面式无线麦克风和两个手持话筒</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台</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电源管理器</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1.支持8通道电源时序打开/关闭，每路动作延时时间：1秒，支持远程控制（上电+24V直流信号）8通道电源时序打开/关闭—当电源开关锁处于off位置时有效。支持配置CH1和CH2通道为受控或不受控状态。</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2.当远程控制有效时同时控制后板ALARM（报警）端口导通—起到级联控制ALARM（报警）功能。</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3.单个通道最大负载功率2200W，所有通道负载总功率达6000W。输出连接器：多用途电源插座。</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台</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8336"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b/>
                <w:color w:val="000000"/>
                <w:sz w:val="22"/>
                <w:szCs w:val="22"/>
                <w:highlight w:val="none"/>
              </w:rPr>
            </w:pPr>
            <w:r>
              <w:rPr>
                <w:rFonts w:hint="eastAsia" w:ascii="宋体" w:hAnsi="宋体" w:eastAsia="宋体" w:cs="宋体"/>
                <w:b/>
                <w:color w:val="000000"/>
                <w:kern w:val="0"/>
                <w:sz w:val="22"/>
                <w:szCs w:val="22"/>
                <w:highlight w:val="none"/>
                <w:lang w:bidi="ar"/>
              </w:rPr>
              <w:t>4F大教室（2间）</w:t>
            </w:r>
          </w:p>
        </w:tc>
      </w:tr>
      <w:tr>
        <w:tblPrEx>
          <w:tblCellMar>
            <w:top w:w="0" w:type="dxa"/>
            <w:left w:w="0" w:type="dxa"/>
            <w:bottom w:w="0" w:type="dxa"/>
            <w:right w:w="0" w:type="dxa"/>
          </w:tblCellMar>
        </w:tblPrEx>
        <w:trPr>
          <w:trHeight w:val="400" w:hRule="atLeast"/>
        </w:trPr>
        <w:tc>
          <w:tcPr>
            <w:tcW w:w="8336"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b/>
                <w:color w:val="000000"/>
                <w:sz w:val="22"/>
                <w:szCs w:val="22"/>
                <w:highlight w:val="none"/>
              </w:rPr>
            </w:pPr>
            <w:r>
              <w:rPr>
                <w:rFonts w:hint="eastAsia" w:ascii="宋体" w:hAnsi="宋体" w:eastAsia="宋体" w:cs="宋体"/>
                <w:b/>
                <w:color w:val="000000"/>
                <w:kern w:val="0"/>
                <w:sz w:val="22"/>
                <w:szCs w:val="22"/>
                <w:highlight w:val="none"/>
                <w:lang w:bidi="ar"/>
              </w:rPr>
              <w:t>（一）、显示系统</w:t>
            </w: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拼接屏</w:t>
            </w:r>
          </w:p>
        </w:tc>
        <w:tc>
          <w:tcPr>
            <w:tcW w:w="4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★1、</w:t>
            </w:r>
            <w:r>
              <w:rPr>
                <w:rFonts w:hint="eastAsia" w:ascii="宋体" w:hAnsi="宋体" w:eastAsia="宋体" w:cs="宋体"/>
                <w:color w:val="000000"/>
                <w:sz w:val="22"/>
                <w:szCs w:val="22"/>
                <w:highlight w:val="none"/>
              </w:rPr>
              <w:t xml:space="preserve">液晶拼接显示单元所采用A+整机（非裸屏）。 </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★2、</w:t>
            </w:r>
            <w:r>
              <w:rPr>
                <w:rFonts w:hint="eastAsia" w:ascii="宋体" w:hAnsi="宋体" w:eastAsia="宋体" w:cs="宋体"/>
                <w:color w:val="000000"/>
                <w:sz w:val="22"/>
                <w:szCs w:val="22"/>
                <w:highlight w:val="none"/>
              </w:rPr>
              <w:t>显示屏幕对角线尺寸为55"英寸，1211.5mm*682.3mm；</w:t>
            </w:r>
          </w:p>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auto"/>
                <w:kern w:val="0"/>
                <w:sz w:val="20"/>
                <w:szCs w:val="20"/>
                <w:highlight w:val="none"/>
                <w:lang w:bidi="ar"/>
              </w:rPr>
              <w:t>★</w:t>
            </w:r>
            <w:r>
              <w:rPr>
                <w:rFonts w:hint="eastAsia" w:ascii="宋体" w:hAnsi="宋体" w:eastAsia="宋体" w:cs="宋体"/>
                <w:color w:val="auto"/>
                <w:kern w:val="0"/>
                <w:sz w:val="20"/>
                <w:szCs w:val="20"/>
                <w:highlight w:val="none"/>
                <w:lang w:val="en-US" w:eastAsia="zh-CN" w:bidi="ar"/>
              </w:rPr>
              <w:t>3、</w:t>
            </w:r>
            <w:r>
              <w:rPr>
                <w:rFonts w:hint="eastAsia" w:ascii="宋体" w:hAnsi="宋体" w:eastAsia="宋体" w:cs="宋体"/>
                <w:color w:val="000000"/>
                <w:sz w:val="22"/>
                <w:szCs w:val="22"/>
                <w:highlight w:val="none"/>
              </w:rPr>
              <w:t>观看视角到达水平/垂直178度，确保画面的输出精确和稳定，色彩饱和靓丽，屏幕更加明亮，画质更加清晰，画面衔接流畅自然，整体显示流畅完美，呈现完美的显示效果；（</w:t>
            </w:r>
            <w:r>
              <w:rPr>
                <w:rFonts w:hint="eastAsia" w:ascii="宋体" w:hAnsi="宋体" w:eastAsia="宋体" w:cs="宋体"/>
                <w:color w:val="000000"/>
                <w:kern w:val="0"/>
                <w:sz w:val="20"/>
                <w:szCs w:val="20"/>
                <w:highlight w:val="none"/>
                <w:lang w:bidi="ar"/>
              </w:rPr>
              <w:t>提供满足该参数的第三方具有资质的检验机构出具的证明材料</w:t>
            </w:r>
            <w:r>
              <w:rPr>
                <w:rFonts w:hint="eastAsia" w:ascii="宋体" w:hAnsi="宋体" w:eastAsia="宋体" w:cs="宋体"/>
                <w:color w:val="000000"/>
                <w:sz w:val="22"/>
                <w:szCs w:val="22"/>
                <w:highlight w:val="none"/>
              </w:rPr>
              <w:t xml:space="preserve">）。 </w:t>
            </w:r>
          </w:p>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★3、</w:t>
            </w:r>
            <w:r>
              <w:rPr>
                <w:rFonts w:hint="eastAsia" w:ascii="宋体" w:hAnsi="宋体" w:eastAsia="宋体" w:cs="宋体"/>
                <w:color w:val="000000"/>
                <w:sz w:val="22"/>
                <w:szCs w:val="22"/>
                <w:highlight w:val="none"/>
              </w:rPr>
              <w:t>拼接单元对比度≥4000：1（</w:t>
            </w:r>
            <w:r>
              <w:rPr>
                <w:rFonts w:hint="eastAsia" w:ascii="宋体" w:hAnsi="宋体" w:eastAsia="宋体" w:cs="宋体"/>
                <w:color w:val="000000"/>
                <w:kern w:val="0"/>
                <w:sz w:val="20"/>
                <w:szCs w:val="20"/>
                <w:highlight w:val="none"/>
                <w:lang w:bidi="ar"/>
              </w:rPr>
              <w:t>提供满足该参数的第三方具有资质的检验机构出具的证明材料</w:t>
            </w:r>
            <w:r>
              <w:rPr>
                <w:rFonts w:hint="eastAsia" w:ascii="宋体" w:hAnsi="宋体" w:eastAsia="宋体" w:cs="宋体"/>
                <w:color w:val="000000"/>
                <w:sz w:val="22"/>
                <w:szCs w:val="22"/>
                <w:highlight w:val="none"/>
              </w:rPr>
              <w:t>）。</w:t>
            </w:r>
          </w:p>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4、水平刷新率(kHz)/ 垂直刷新率(Hz)非别为30-70/50-85；</w:t>
            </w:r>
          </w:p>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kern w:val="0"/>
                <w:sz w:val="20"/>
                <w:szCs w:val="20"/>
                <w:highlight w:val="none"/>
                <w:lang w:val="en-US" w:eastAsia="zh-CN" w:bidi="ar"/>
              </w:rPr>
              <w:t>5</w:t>
            </w: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sz w:val="22"/>
                <w:szCs w:val="22"/>
                <w:highlight w:val="none"/>
              </w:rPr>
              <w:t>液晶屏左边框及上边框1.15mm，右边框及下边框0.55mm，双边拼接接缝1.7mm，亮度：500cd/m2（</w:t>
            </w:r>
            <w:r>
              <w:rPr>
                <w:rFonts w:hint="eastAsia" w:ascii="宋体" w:hAnsi="宋体" w:eastAsia="宋体" w:cs="宋体"/>
                <w:color w:val="000000"/>
                <w:kern w:val="0"/>
                <w:sz w:val="20"/>
                <w:szCs w:val="20"/>
                <w:highlight w:val="none"/>
                <w:lang w:bidi="ar"/>
              </w:rPr>
              <w:t>提供满足该参数的第三方具有资质的检验机构出具的证明材料</w:t>
            </w:r>
            <w:r>
              <w:rPr>
                <w:rFonts w:hint="eastAsia" w:ascii="宋体" w:hAnsi="宋体" w:eastAsia="宋体" w:cs="宋体"/>
                <w:color w:val="000000"/>
                <w:sz w:val="22"/>
                <w:szCs w:val="22"/>
                <w:highlight w:val="none"/>
              </w:rPr>
              <w:t>）；</w:t>
            </w:r>
          </w:p>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kern w:val="0"/>
                <w:sz w:val="20"/>
                <w:szCs w:val="20"/>
                <w:highlight w:val="none"/>
                <w:lang w:val="en-US" w:eastAsia="zh-CN" w:bidi="ar"/>
              </w:rPr>
              <w:t>6</w:t>
            </w: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sz w:val="22"/>
                <w:szCs w:val="22"/>
                <w:highlight w:val="none"/>
              </w:rPr>
              <w:t>接口：1路HDMI，1路DVI，1路VGA,1个USB接口，显示单元提供3路RS232（RJ45）输入，2路CVBS输入接口，2路CVBS输出接口（</w:t>
            </w:r>
            <w:r>
              <w:rPr>
                <w:rFonts w:hint="eastAsia" w:ascii="宋体" w:hAnsi="宋体" w:eastAsia="宋体" w:cs="宋体"/>
                <w:color w:val="000000"/>
                <w:kern w:val="0"/>
                <w:sz w:val="20"/>
                <w:szCs w:val="20"/>
                <w:highlight w:val="none"/>
                <w:lang w:bidi="ar"/>
              </w:rPr>
              <w:t>提供满足该参数的第三方具有资质的检验机构出具的证明材料</w:t>
            </w:r>
            <w:r>
              <w:rPr>
                <w:rFonts w:hint="eastAsia" w:ascii="宋体" w:hAnsi="宋体" w:eastAsia="宋体" w:cs="宋体"/>
                <w:color w:val="000000"/>
                <w:sz w:val="22"/>
                <w:szCs w:val="22"/>
                <w:highlight w:val="none"/>
              </w:rPr>
              <w:t>）；</w:t>
            </w:r>
          </w:p>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整屏画面稳定无闪烁，整屏色彩和亮度均匀性≥90%，以确保多屏拼接系统的画面更为清晰鲜明，以使各个拼接DID液晶单元单元显示的所有颜色保证整墙色彩的一致性。</w:t>
            </w:r>
          </w:p>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7</w:t>
            </w:r>
            <w:r>
              <w:rPr>
                <w:rFonts w:hint="eastAsia" w:ascii="宋体" w:hAnsi="宋体" w:eastAsia="宋体" w:cs="宋体"/>
                <w:color w:val="000000"/>
                <w:sz w:val="22"/>
                <w:szCs w:val="22"/>
                <w:highlight w:val="none"/>
              </w:rPr>
              <w:t xml:space="preserve">、整个大屏幕系统具有先进性、稳定性和可扩充性，系统操作简单，维护方便，故障率低，使用寿命长；平均寿命时间MTBF大于60000小时，能够满足用户24小时、每周7天的连续运行的需要。 </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8</w:t>
            </w:r>
            <w:r>
              <w:rPr>
                <w:rFonts w:hint="eastAsia" w:ascii="宋体" w:hAnsi="宋体" w:eastAsia="宋体" w:cs="宋体"/>
                <w:color w:val="000000"/>
                <w:sz w:val="22"/>
                <w:szCs w:val="22"/>
                <w:highlight w:val="none"/>
              </w:rPr>
              <w:t xml:space="preserve">、整个大屏幕拼接后总体平整，整墙屏幕不应有凸凹不平现象，屏幕表面无任何金属钩针、无金属包边、无螺丝钉、无钢针等影响美观的辅助材料，平整精度误差≦0.5mm。 </w:t>
            </w:r>
          </w:p>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8</w:t>
            </w:r>
            <w:r>
              <w:rPr>
                <w:rFonts w:hint="eastAsia" w:ascii="宋体" w:hAnsi="宋体" w:eastAsia="宋体" w:cs="宋体"/>
                <w:color w:val="000000"/>
                <w:sz w:val="22"/>
                <w:szCs w:val="22"/>
                <w:highlight w:val="none"/>
              </w:rPr>
              <w:t>、先进的LED低热面板/RS232环路控制，方便拼接工程的应用。</w:t>
            </w:r>
          </w:p>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9</w:t>
            </w:r>
            <w:r>
              <w:rPr>
                <w:rFonts w:hint="eastAsia" w:ascii="宋体" w:hAnsi="宋体" w:eastAsia="宋体" w:cs="宋体"/>
                <w:color w:val="000000"/>
                <w:sz w:val="22"/>
                <w:szCs w:val="22"/>
                <w:highlight w:val="none"/>
              </w:rPr>
              <w:t>、功耗(工作模式) ≤ 175W (最大)；功耗(DPMS休眠模式) ≤ 1W。</w:t>
            </w:r>
          </w:p>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kern w:val="0"/>
                <w:sz w:val="20"/>
                <w:szCs w:val="20"/>
                <w:highlight w:val="none"/>
                <w:lang w:val="en-US" w:eastAsia="zh-CN" w:bidi="ar"/>
              </w:rPr>
              <w:t>10</w:t>
            </w: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sz w:val="22"/>
                <w:szCs w:val="22"/>
                <w:highlight w:val="none"/>
              </w:rPr>
              <w:t>为保障系统兼容性，本次项目55"液晶拼接显示单元、信号处理器、大屏幕控制软件必须为同一厂家产品，需提供相关证明材料。</w:t>
            </w:r>
          </w:p>
        </w:tc>
        <w:tc>
          <w:tcPr>
            <w:tcW w:w="6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台</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1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高清信号控制器</w:t>
            </w:r>
          </w:p>
        </w:tc>
        <w:tc>
          <w:tcPr>
            <w:tcW w:w="4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1、1路HDMI输入，16路HDMI输出。15HD母接口，500MHZ, 面板/RS-232控制/红外遥控器。</w:t>
            </w:r>
          </w:p>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2、具备RS232通讯接口,可以方便与电脑,各种远端控制设备配合使用,带宽:350MHz，支持分辨率： 1920*1080 ，</w:t>
            </w:r>
          </w:p>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输入输出接口：HD15PIN（HDMI），切换速度≤50ns.</w:t>
            </w:r>
          </w:p>
          <w:p>
            <w:pPr>
              <w:spacing w:line="240" w:lineRule="auto"/>
              <w:ind w:firstLine="0" w:firstLineChars="0"/>
              <w:jc w:val="left"/>
              <w:rPr>
                <w:rFonts w:ascii="宋体" w:hAnsi="宋体" w:eastAsia="宋体" w:cs="宋体"/>
                <w:color w:val="000000"/>
                <w:sz w:val="22"/>
                <w:szCs w:val="22"/>
                <w:highlight w:val="none"/>
              </w:rPr>
            </w:pPr>
          </w:p>
        </w:tc>
        <w:tc>
          <w:tcPr>
            <w:tcW w:w="6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台</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1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大屏幕控制软件</w:t>
            </w:r>
          </w:p>
        </w:tc>
        <w:tc>
          <w:tcPr>
            <w:tcW w:w="4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 xml:space="preserve">1、大屏控制软件必须为中文操作界面，便于液晶拼接屏的管理与使用，为了便于系统升级维护以及安全稳定，同时控制软件要与控制器为同一厂家供应。 </w:t>
            </w:r>
          </w:p>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 xml:space="preserve">2、基于TCP/IP网络的多用户实时操作。 </w:t>
            </w:r>
          </w:p>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 xml:space="preserve">可实现对多种信号源定义、调度和管理。 </w:t>
            </w:r>
          </w:p>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 xml:space="preserve">可实现任意信号源窗口模式组合的定义、编辑。 </w:t>
            </w:r>
          </w:p>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 xml:space="preserve">3、可实现自定义多种显示模式灵活调用。 </w:t>
            </w:r>
          </w:p>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 xml:space="preserve">支持多点远程控制。 </w:t>
            </w:r>
          </w:p>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 xml:space="preserve">4、支持矩阵的联动控制。 </w:t>
            </w:r>
          </w:p>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 xml:space="preserve">5、大屏幕控制软件安装在用户pc机（工作站）上，并与用户系统兼容，不影响用户原来各种应用系统的运行。 </w:t>
            </w:r>
          </w:p>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 xml:space="preserve">6、在同一操作界面下实现视频信号、VGA信号、HDMI信号的切换、显示、控制功能。 </w:t>
            </w:r>
          </w:p>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 xml:space="preserve">可实现任意信号在任意单屏、多屏、整屏上的显示。 </w:t>
            </w:r>
          </w:p>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7、显示预案功能：无论是视频信号、还是计算机信号，都可以预先设置、存储、调用显示预案，所有工作都在同一个图形控制界面下完成。预案可以根据需要无限设置。 在统一的图形操作界面下，通过简单的鼠标操作，便可以完成对集成系统中各项参数、预案的设置、调用。</w:t>
            </w:r>
          </w:p>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★8、</w:t>
            </w:r>
            <w:r>
              <w:rPr>
                <w:rFonts w:hint="eastAsia" w:ascii="宋体" w:hAnsi="宋体" w:eastAsia="宋体" w:cs="宋体"/>
                <w:color w:val="000000"/>
                <w:sz w:val="22"/>
                <w:szCs w:val="22"/>
                <w:highlight w:val="none"/>
              </w:rPr>
              <w:t>提供</w:t>
            </w:r>
            <w:r>
              <w:rPr>
                <w:rFonts w:hint="eastAsia" w:ascii="宋体" w:hAnsi="宋体" w:eastAsia="宋体" w:cs="宋体"/>
                <w:color w:val="auto"/>
                <w:sz w:val="22"/>
                <w:szCs w:val="22"/>
                <w:highlight w:val="none"/>
                <w:lang w:val="en-US" w:eastAsia="zh-CN"/>
              </w:rPr>
              <w:t>控制</w:t>
            </w:r>
            <w:r>
              <w:rPr>
                <w:rFonts w:hint="eastAsia" w:ascii="宋体" w:hAnsi="宋体" w:eastAsia="宋体" w:cs="宋体"/>
                <w:color w:val="auto"/>
                <w:sz w:val="22"/>
                <w:szCs w:val="22"/>
                <w:highlight w:val="none"/>
              </w:rPr>
              <w:t>软件</w:t>
            </w:r>
            <w:r>
              <w:rPr>
                <w:rFonts w:hint="eastAsia" w:ascii="宋体" w:hAnsi="宋体" w:eastAsia="宋体" w:cs="宋体"/>
                <w:color w:val="000000"/>
                <w:sz w:val="22"/>
                <w:szCs w:val="22"/>
                <w:highlight w:val="none"/>
              </w:rPr>
              <w:t>著作权证书复印件。</w:t>
            </w:r>
          </w:p>
        </w:tc>
        <w:tc>
          <w:tcPr>
            <w:tcW w:w="6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套</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1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壁挂安装支架</w:t>
            </w:r>
          </w:p>
        </w:tc>
        <w:tc>
          <w:tcPr>
            <w:tcW w:w="4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采用标准化、模块化设计，高度根据现场条件定制，高强度钢制材料，具有上下，左右，前后调节功能。</w:t>
            </w:r>
          </w:p>
        </w:tc>
        <w:tc>
          <w:tcPr>
            <w:tcW w:w="6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单元</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1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大屏专用线缆</w:t>
            </w:r>
          </w:p>
        </w:tc>
        <w:tc>
          <w:tcPr>
            <w:tcW w:w="4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控制器至拼接单元之间的线缆（视频线、VGA线及其它专用信号线缆）,&lt;10米</w:t>
            </w:r>
          </w:p>
        </w:tc>
        <w:tc>
          <w:tcPr>
            <w:tcW w:w="6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套</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1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多媒体教学终端</w:t>
            </w:r>
          </w:p>
        </w:tc>
        <w:tc>
          <w:tcPr>
            <w:tcW w:w="4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★1、</w:t>
            </w:r>
            <w:r>
              <w:rPr>
                <w:rFonts w:hint="eastAsia" w:ascii="宋体" w:hAnsi="宋体" w:eastAsia="宋体" w:cs="宋体"/>
                <w:color w:val="000000"/>
                <w:sz w:val="22"/>
                <w:szCs w:val="22"/>
                <w:highlight w:val="none"/>
              </w:rPr>
              <w:t>CPU i7 11370H；CPU主频：3.3GHz ；最高睿频：4.8GHz； 核心/线程数：四核心/八线程；三级缓存：12MB；</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★2、</w:t>
            </w:r>
            <w:r>
              <w:rPr>
                <w:rFonts w:hint="eastAsia" w:ascii="宋体" w:hAnsi="宋体" w:eastAsia="宋体" w:cs="宋体"/>
                <w:color w:val="000000"/>
                <w:sz w:val="22"/>
                <w:szCs w:val="22"/>
                <w:highlight w:val="none"/>
              </w:rPr>
              <w:t xml:space="preserve"> 内存容量：16GB；</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3、插槽数量：2xSO-DIMM ；</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4、最大内存容量：32GB ；</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sz w:val="22"/>
                <w:szCs w:val="22"/>
                <w:highlight w:val="none"/>
                <w:lang w:val="en-US" w:eastAsia="zh-CN"/>
              </w:rPr>
              <w:t>5</w:t>
            </w:r>
            <w:r>
              <w:rPr>
                <w:rFonts w:hint="eastAsia" w:ascii="宋体" w:hAnsi="宋体" w:eastAsia="宋体" w:cs="宋体"/>
                <w:color w:val="000000"/>
                <w:sz w:val="22"/>
                <w:szCs w:val="22"/>
                <w:highlight w:val="none"/>
              </w:rPr>
              <w:t>、屏幕尺寸：</w:t>
            </w:r>
            <w:r>
              <w:rPr>
                <w:rFonts w:ascii="Arial" w:hAnsi="Arial" w:eastAsia="宋体" w:cs="Arial"/>
                <w:color w:val="000000"/>
                <w:sz w:val="22"/>
                <w:szCs w:val="22"/>
                <w:highlight w:val="none"/>
              </w:rPr>
              <w:t>≥</w:t>
            </w:r>
            <w:r>
              <w:rPr>
                <w:rFonts w:hint="eastAsia" w:ascii="宋体" w:hAnsi="宋体" w:eastAsia="宋体" w:cs="宋体"/>
                <w:color w:val="000000"/>
                <w:sz w:val="22"/>
                <w:szCs w:val="22"/>
                <w:highlight w:val="none"/>
              </w:rPr>
              <w:t>14英寸； 显示比例：16:10 ；屏幕分辨率：2920x1800； 屏幕刷新率：120Hz ；</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kern w:val="0"/>
                <w:sz w:val="20"/>
                <w:szCs w:val="20"/>
                <w:highlight w:val="none"/>
                <w:lang w:val="en-US" w:eastAsia="zh-CN" w:bidi="ar"/>
              </w:rPr>
              <w:t>6</w:t>
            </w: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sz w:val="22"/>
                <w:szCs w:val="22"/>
                <w:highlight w:val="none"/>
              </w:rPr>
              <w:t>显卡类型：独立显卡 ；等于或者优于 MX550 ；显存容量：2GB ；</w:t>
            </w:r>
          </w:p>
        </w:tc>
        <w:tc>
          <w:tcPr>
            <w:tcW w:w="6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台</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1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显示设备</w:t>
            </w:r>
          </w:p>
        </w:tc>
        <w:tc>
          <w:tcPr>
            <w:tcW w:w="4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1、壁挂可摆动液晶4K</w:t>
            </w:r>
            <w:r>
              <w:rPr>
                <w:rFonts w:hint="eastAsia" w:ascii="宋体" w:hAnsi="宋体" w:eastAsia="宋体" w:cs="宋体"/>
                <w:color w:val="000000"/>
                <w:sz w:val="22"/>
                <w:szCs w:val="22"/>
                <w:highlight w:val="none"/>
                <w:lang w:eastAsia="zh-CN"/>
              </w:rPr>
              <w:t>；</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★2、</w:t>
            </w:r>
            <w:r>
              <w:rPr>
                <w:rFonts w:hint="eastAsia" w:ascii="宋体" w:hAnsi="宋体" w:eastAsia="宋体" w:cs="宋体"/>
                <w:color w:val="000000"/>
                <w:sz w:val="22"/>
                <w:szCs w:val="22"/>
                <w:highlight w:val="none"/>
              </w:rPr>
              <w:t>核心参数:CPU架构；</w:t>
            </w:r>
          </w:p>
          <w:p>
            <w:pPr>
              <w:numPr>
                <w:ilvl w:val="0"/>
                <w:numId w:val="2"/>
              </w:num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双核A53+双核A73；</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★4、</w:t>
            </w:r>
            <w:r>
              <w:rPr>
                <w:rFonts w:hint="eastAsia" w:ascii="宋体" w:hAnsi="宋体" w:eastAsia="宋体" w:cs="宋体"/>
                <w:color w:val="000000"/>
                <w:sz w:val="22"/>
                <w:szCs w:val="22"/>
                <w:highlight w:val="none"/>
              </w:rPr>
              <w:t>WIFI频段：2.4G&amp;5G；</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★5、</w:t>
            </w:r>
            <w:r>
              <w:rPr>
                <w:rFonts w:hint="eastAsia" w:ascii="宋体" w:hAnsi="宋体" w:eastAsia="宋体" w:cs="宋体"/>
                <w:color w:val="000000"/>
                <w:sz w:val="22"/>
                <w:szCs w:val="22"/>
                <w:highlight w:val="none"/>
              </w:rPr>
              <w:t>存储内存：32GB；</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kern w:val="0"/>
                <w:sz w:val="20"/>
                <w:szCs w:val="20"/>
                <w:highlight w:val="none"/>
                <w:lang w:val="en-US" w:eastAsia="zh-CN" w:bidi="ar"/>
              </w:rPr>
              <w:t>6</w:t>
            </w: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sz w:val="22"/>
                <w:szCs w:val="22"/>
                <w:highlight w:val="none"/>
              </w:rPr>
              <w:t>语音控制：人工智能语音；</w:t>
            </w:r>
          </w:p>
          <w:p>
            <w:pPr>
              <w:numPr>
                <w:ilvl w:val="0"/>
                <w:numId w:val="0"/>
              </w:num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7、</w:t>
            </w:r>
            <w:r>
              <w:rPr>
                <w:rFonts w:hint="eastAsia" w:ascii="宋体" w:hAnsi="宋体" w:eastAsia="宋体" w:cs="宋体"/>
                <w:color w:val="000000"/>
                <w:sz w:val="22"/>
                <w:szCs w:val="22"/>
                <w:highlight w:val="none"/>
              </w:rPr>
              <w:t>智能语音助手：其他；</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sz w:val="22"/>
                <w:szCs w:val="22"/>
                <w:highlight w:val="none"/>
              </w:rPr>
              <w:t>运行内存/RAM：3GB；</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sz w:val="22"/>
                <w:szCs w:val="22"/>
                <w:highlight w:val="none"/>
              </w:rPr>
              <w:t>屏幕分辨率：超高清4K；</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kern w:val="0"/>
                <w:sz w:val="20"/>
                <w:szCs w:val="20"/>
                <w:highlight w:val="none"/>
                <w:lang w:val="en-US" w:eastAsia="zh-CN" w:bidi="ar"/>
              </w:rPr>
              <w:t>10</w:t>
            </w:r>
            <w:r>
              <w:rPr>
                <w:rFonts w:hint="eastAsia" w:ascii="宋体" w:hAnsi="宋体" w:eastAsia="宋体" w:cs="宋体"/>
                <w:color w:val="000000"/>
                <w:sz w:val="22"/>
                <w:szCs w:val="22"/>
                <w:highlight w:val="none"/>
              </w:rPr>
              <w:t>屏幕尺寸：75英寸；</w:t>
            </w:r>
          </w:p>
          <w:p>
            <w:pPr>
              <w:numPr>
                <w:ilvl w:val="0"/>
                <w:numId w:val="0"/>
              </w:num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11、</w:t>
            </w:r>
            <w:r>
              <w:rPr>
                <w:rFonts w:hint="eastAsia" w:ascii="宋体" w:hAnsi="宋体" w:eastAsia="宋体" w:cs="宋体"/>
                <w:color w:val="000000"/>
                <w:sz w:val="22"/>
                <w:szCs w:val="22"/>
                <w:highlight w:val="none"/>
              </w:rPr>
              <w:t>色域值：92%；</w:t>
            </w:r>
          </w:p>
          <w:p>
            <w:pPr>
              <w:numPr>
                <w:ilvl w:val="0"/>
                <w:numId w:val="0"/>
              </w:num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12、</w:t>
            </w:r>
            <w:r>
              <w:rPr>
                <w:rFonts w:hint="eastAsia" w:ascii="宋体" w:hAnsi="宋体" w:eastAsia="宋体" w:cs="宋体"/>
                <w:color w:val="000000"/>
                <w:sz w:val="22"/>
                <w:szCs w:val="22"/>
                <w:highlight w:val="none"/>
              </w:rPr>
              <w:t>色域标准：DCI-P3；</w:t>
            </w:r>
          </w:p>
          <w:p>
            <w:pPr>
              <w:numPr>
                <w:ilvl w:val="0"/>
                <w:numId w:val="0"/>
              </w:num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13、</w:t>
            </w:r>
            <w:r>
              <w:rPr>
                <w:rFonts w:hint="eastAsia" w:ascii="宋体" w:hAnsi="宋体" w:eastAsia="宋体" w:cs="宋体"/>
                <w:color w:val="000000"/>
                <w:sz w:val="22"/>
                <w:szCs w:val="22"/>
                <w:highlight w:val="none"/>
              </w:rPr>
              <w:t>HDR显示：支持HDR。</w:t>
            </w:r>
          </w:p>
        </w:tc>
        <w:tc>
          <w:tcPr>
            <w:tcW w:w="6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台</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1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视频处理终端</w:t>
            </w:r>
          </w:p>
        </w:tc>
        <w:tc>
          <w:tcPr>
            <w:tcW w:w="4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sz w:val="22"/>
                <w:szCs w:val="22"/>
                <w:highlight w:val="none"/>
              </w:rPr>
              <w:t>1、CPU i5 11400 ；CPU频率 2.9GHz ；</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最高睿频：4.3GHz ；总线规格：DMI3 8GT/s ；缓存： L3 12MB ；核心/线程数：六核心/十二线程 ；</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kern w:val="0"/>
                <w:sz w:val="20"/>
                <w:szCs w:val="20"/>
                <w:highlight w:val="none"/>
                <w:lang w:val="en-US" w:eastAsia="zh-CN" w:bidi="ar"/>
              </w:rPr>
              <w:t>2</w:t>
            </w: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sz w:val="22"/>
                <w:szCs w:val="22"/>
                <w:highlight w:val="none"/>
              </w:rPr>
              <w:t>固态硬盘容量</w:t>
            </w:r>
            <w:r>
              <w:rPr>
                <w:rFonts w:hint="eastAsia" w:ascii="宋体" w:hAnsi="宋体" w:eastAsia="宋体" w:cs="宋体"/>
                <w:color w:val="auto"/>
                <w:sz w:val="22"/>
                <w:szCs w:val="22"/>
                <w:highlight w:val="none"/>
              </w:rPr>
              <w:t xml:space="preserve">：≧1TB </w:t>
            </w:r>
            <w:r>
              <w:rPr>
                <w:rFonts w:hint="eastAsia" w:ascii="宋体" w:hAnsi="宋体" w:eastAsia="宋体" w:cs="宋体"/>
                <w:color w:val="000000"/>
                <w:sz w:val="22"/>
                <w:szCs w:val="22"/>
                <w:highlight w:val="none"/>
              </w:rPr>
              <w:t>；固态硬盘描述：SSD固态硬盘 ；</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kern w:val="0"/>
                <w:sz w:val="20"/>
                <w:szCs w:val="20"/>
                <w:highlight w:val="none"/>
                <w:lang w:val="en-US" w:eastAsia="zh-CN" w:bidi="ar"/>
              </w:rPr>
              <w:t>3</w:t>
            </w: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sz w:val="22"/>
                <w:szCs w:val="22"/>
                <w:highlight w:val="none"/>
              </w:rPr>
              <w:t>显卡类型：独立显卡 ；显存容量：GT730 2G；</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4、数据接口：4×USB2.0，6×USB3.1；14、音频接口：1×耳机输出接口，1×麦克风输入接口，1×耳机/麦克风两用接口；15、视频接口：1×VGA，1×HDMI，1×DP ；16、网络接口：1×RJ45（网络接口）；其它接口 1×电源接口，1×S/PDIF输出接口 ；</w:t>
            </w:r>
          </w:p>
          <w:p>
            <w:pPr>
              <w:numPr>
                <w:ilvl w:val="0"/>
                <w:numId w:val="3"/>
              </w:num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机箱容量：17L ；</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★6、</w:t>
            </w:r>
            <w:r>
              <w:rPr>
                <w:rFonts w:hint="eastAsia" w:ascii="宋体" w:hAnsi="宋体" w:eastAsia="宋体" w:cs="宋体"/>
                <w:color w:val="000000"/>
                <w:sz w:val="22"/>
                <w:szCs w:val="22"/>
                <w:highlight w:val="none"/>
              </w:rPr>
              <w:t>显示器尺寸：</w:t>
            </w:r>
            <w:r>
              <w:rPr>
                <w:rFonts w:ascii="Arial" w:hAnsi="Arial" w:eastAsia="宋体" w:cs="Arial"/>
                <w:color w:val="000000"/>
                <w:sz w:val="22"/>
                <w:szCs w:val="22"/>
                <w:highlight w:val="none"/>
              </w:rPr>
              <w:t>≥</w:t>
            </w:r>
            <w:r>
              <w:rPr>
                <w:rFonts w:hint="eastAsia" w:ascii="宋体" w:hAnsi="宋体" w:eastAsia="宋体" w:cs="宋体"/>
                <w:color w:val="000000"/>
                <w:sz w:val="22"/>
                <w:szCs w:val="22"/>
                <w:highlight w:val="none"/>
              </w:rPr>
              <w:t>23.8英寸；显示器分辨率：1920×1080；显示比例：16:9；壁挂：支持；面板：IPS、VA面板；LED背光：是；响应时间：4毫秒；对比度：3000：1；亮度：250cd/m2；可视角度：178/178°；</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内置音箱：不支持；HDMI接口数量：1个；VGA接口：1个；刷新率：60赫兹 (1/秒)。</w:t>
            </w:r>
          </w:p>
        </w:tc>
        <w:tc>
          <w:tcPr>
            <w:tcW w:w="6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台</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1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视频处理、储存终端</w:t>
            </w:r>
          </w:p>
        </w:tc>
        <w:tc>
          <w:tcPr>
            <w:tcW w:w="4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★1、</w:t>
            </w:r>
            <w:r>
              <w:rPr>
                <w:rFonts w:hint="eastAsia" w:ascii="宋体" w:hAnsi="宋体" w:eastAsia="宋体" w:cs="宋体"/>
                <w:color w:val="000000"/>
                <w:sz w:val="22"/>
                <w:szCs w:val="22"/>
                <w:highlight w:val="none"/>
              </w:rPr>
              <w:t>CPU i9 12900K；CPU主频：3.9GHz ；最高睿频：5.2GHz； 核心/线程数：十六核心；二级缓存：14MB；三级缓存：30MB；</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2、水冷排类型：360mm冷排；</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★3、</w:t>
            </w:r>
            <w:r>
              <w:rPr>
                <w:rFonts w:hint="eastAsia" w:ascii="宋体" w:hAnsi="宋体" w:eastAsia="宋体" w:cs="宋体"/>
                <w:color w:val="000000"/>
                <w:sz w:val="22"/>
                <w:szCs w:val="22"/>
                <w:highlight w:val="none"/>
              </w:rPr>
              <w:t>主芯片组：Z690；音频芯片：集成7.1声道音效芯片 ；网卡芯片： 2.5GbE网卡 ；内存类型：4×DDR4 DIMM； 最大内存容量：128GB ；内存描述：支持双通道DDR4 5333（OC）MHz内存；19、PCI-E标准：PCI-E 5.0 ；PCI-E X16插槽：1个 ；PCI-E X4插槽：2个 ；PCI-E X1插槽：2个 ；存储接口：3×M.2接口，6×SATA III接口 ；BIOS性能：1个256 Mbit flash，多显卡技术：支持AMD 2-Way CrossFire技术，支持AMD Quad-GPU CrossFire技术 ；硬件监控：电压检测，温度检测，风扇转速检测，水冷系统流速检测，风扇故障警告，智能风扇控制 ；无线功能：无线：支持802.11 a/b/g/n/ac/axWiFi标准 ；</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蓝牙：支持蓝牙5.2；</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★4、</w:t>
            </w:r>
            <w:r>
              <w:rPr>
                <w:rFonts w:hint="eastAsia" w:ascii="宋体" w:hAnsi="宋体" w:eastAsia="宋体" w:cs="宋体"/>
                <w:color w:val="000000"/>
                <w:sz w:val="22"/>
                <w:szCs w:val="22"/>
                <w:highlight w:val="none"/>
              </w:rPr>
              <w:t>内存： DDR4 3600 32GB(8Gx4)；内存类型：DDR IV ；内存特点：马甲条(带散热片) ；内存主频：DDR4 3000及以上,DDR4 3600 ；</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kern w:val="0"/>
                <w:sz w:val="20"/>
                <w:szCs w:val="20"/>
                <w:highlight w:val="none"/>
                <w:lang w:val="en-US" w:eastAsia="zh-CN" w:bidi="ar"/>
              </w:rPr>
              <w:t>5</w:t>
            </w: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sz w:val="22"/>
                <w:szCs w:val="22"/>
                <w:highlight w:val="none"/>
              </w:rPr>
              <w:t>SSD固态硬盘M.2 NVMe PM9A1 M.2 2280 PCIe4.0×4；</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kern w:val="0"/>
                <w:sz w:val="20"/>
                <w:szCs w:val="20"/>
                <w:highlight w:val="none"/>
                <w:lang w:val="en-US" w:eastAsia="zh-CN" w:bidi="ar"/>
              </w:rPr>
              <w:t>6</w:t>
            </w: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sz w:val="22"/>
                <w:szCs w:val="22"/>
                <w:highlight w:val="none"/>
              </w:rPr>
              <w:t>固态硬盘：512GB；</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sz w:val="22"/>
                <w:szCs w:val="22"/>
                <w:highlight w:val="none"/>
                <w:lang w:val="en-US" w:eastAsia="zh-CN"/>
              </w:rPr>
              <w:t>7</w:t>
            </w:r>
            <w:r>
              <w:rPr>
                <w:rFonts w:hint="eastAsia" w:ascii="宋体" w:hAnsi="宋体" w:eastAsia="宋体" w:cs="宋体"/>
                <w:color w:val="000000"/>
                <w:sz w:val="22"/>
                <w:szCs w:val="22"/>
                <w:highlight w:val="none"/>
              </w:rPr>
              <w:t>、独立显卡： 等于或者优于RTX 4000；CUDA核心：2304个 ；显存类型：GDDR6 ；</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显存容量：8GB ；显存位宽：256bit ；</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最大分辨率：7680×4320 ；</w:t>
            </w:r>
          </w:p>
          <w:p>
            <w:pPr>
              <w:spacing w:line="240" w:lineRule="auto"/>
              <w:ind w:firstLine="0" w:firstLineChars="0"/>
              <w:jc w:val="left"/>
              <w:rPr>
                <w:rFonts w:hint="eastAsia" w:ascii="宋体" w:hAnsi="宋体" w:eastAsia="宋体" w:cs="宋体"/>
                <w:color w:val="000000"/>
                <w:sz w:val="22"/>
                <w:szCs w:val="22"/>
                <w:highlight w:val="none"/>
              </w:rPr>
            </w:pPr>
          </w:p>
        </w:tc>
        <w:tc>
          <w:tcPr>
            <w:tcW w:w="6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台</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8336"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b/>
                <w:bCs/>
                <w:color w:val="000000"/>
                <w:kern w:val="0"/>
                <w:sz w:val="22"/>
                <w:szCs w:val="22"/>
                <w:highlight w:val="none"/>
                <w:lang w:bidi="ar"/>
              </w:rPr>
              <w:t>（二）大教室标语屏</w:t>
            </w: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1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单红色会标屏</w:t>
            </w:r>
          </w:p>
        </w:tc>
        <w:tc>
          <w:tcPr>
            <w:tcW w:w="4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sz w:val="22"/>
                <w:szCs w:val="22"/>
                <w:highlight w:val="none"/>
              </w:rPr>
              <w:t>模组尺寸：304mm*152mm，拼接后尺寸：6180mm*556mm</w:t>
            </w:r>
          </w:p>
        </w:tc>
        <w:tc>
          <w:tcPr>
            <w:tcW w:w="6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套</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1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工程费用</w:t>
            </w:r>
          </w:p>
        </w:tc>
        <w:tc>
          <w:tcPr>
            <w:tcW w:w="4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安装及调试费、运输及保险费</w:t>
            </w:r>
          </w:p>
        </w:tc>
        <w:tc>
          <w:tcPr>
            <w:tcW w:w="6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项</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8336"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b/>
                <w:color w:val="000000"/>
                <w:sz w:val="22"/>
                <w:szCs w:val="22"/>
                <w:highlight w:val="none"/>
              </w:rPr>
            </w:pPr>
            <w:r>
              <w:rPr>
                <w:rFonts w:hint="eastAsia" w:ascii="宋体" w:hAnsi="宋体" w:eastAsia="宋体" w:cs="宋体"/>
                <w:b/>
                <w:color w:val="000000"/>
                <w:kern w:val="0"/>
                <w:sz w:val="22"/>
                <w:szCs w:val="22"/>
                <w:highlight w:val="none"/>
                <w:lang w:bidi="ar"/>
              </w:rPr>
              <w:t>2、专业扩声系统</w:t>
            </w: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专业音箱</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1.阻抗：8Ω</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2.频响：60Hz~20KHz</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3.额定功率：200W</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4.灵敏度：96dB/W/M</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5.覆盖角度：(H)80°(V)60°</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6.高音：1.4"压缩高音单元×1</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7.低音：8"低音×1</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只</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4</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专业功放</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kern w:val="0"/>
                <w:sz w:val="20"/>
                <w:szCs w:val="20"/>
                <w:highlight w:val="none"/>
                <w:lang w:val="en-US" w:eastAsia="zh-CN" w:bidi="ar"/>
              </w:rPr>
              <w:t>1</w:t>
            </w:r>
            <w:r>
              <w:rPr>
                <w:rFonts w:hint="eastAsia" w:ascii="宋体" w:hAnsi="宋体" w:eastAsia="宋体" w:cs="宋体"/>
                <w:color w:val="000000"/>
                <w:kern w:val="0"/>
                <w:sz w:val="20"/>
                <w:szCs w:val="20"/>
                <w:highlight w:val="none"/>
                <w:lang w:bidi="ar"/>
              </w:rPr>
              <w:t>.采用强制散热设计；具有安全保护措施和工作状态指示（短路、过载、直流和过热保护，变压器过热保护）。(提供满足该参数的第三方具有资质的检验机构出具的证明材料)</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val="en-US" w:eastAsia="zh-CN" w:bidi="ar"/>
              </w:rPr>
              <w:t>2</w:t>
            </w:r>
            <w:r>
              <w:rPr>
                <w:rFonts w:hint="eastAsia" w:ascii="宋体" w:hAnsi="宋体" w:eastAsia="宋体" w:cs="宋体"/>
                <w:color w:val="000000"/>
                <w:kern w:val="0"/>
                <w:sz w:val="20"/>
                <w:szCs w:val="20"/>
                <w:highlight w:val="none"/>
                <w:lang w:bidi="ar"/>
              </w:rPr>
              <w:t>.输出功率:立体声/并联8Ω:350W*2.立体声/并联4Ω:530W*2.桥接8Ω:1060W。</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val="en-US" w:eastAsia="zh-CN" w:bidi="ar"/>
              </w:rPr>
              <w:t>3</w:t>
            </w:r>
            <w:r>
              <w:rPr>
                <w:rFonts w:hint="eastAsia" w:ascii="宋体" w:hAnsi="宋体" w:eastAsia="宋体" w:cs="宋体"/>
                <w:color w:val="000000"/>
                <w:kern w:val="0"/>
                <w:sz w:val="20"/>
                <w:szCs w:val="20"/>
                <w:highlight w:val="none"/>
                <w:lang w:bidi="ar"/>
              </w:rPr>
              <w:t>、采用标准XLR+TRS1/4"复合多功能输入接口。智能削峰限幅器，控制功率模块及扬声器系统在安全范围内工作。</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台</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2</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专业音箱</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1.阻抗：8Ω</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2.频响：65Hz~20KHz</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3.额定功率：150W</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4.灵敏度：95dB/W/M</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5.覆盖角度：(H)80°(V)60°</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6.高音：3"锥形高音单元×2</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7.低音：8"低音×1</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只</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4</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专业功放</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1.工业造型钢面板，，面板防尘网可折洗结构设计，可拆卸清洗的散热通风口。</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2.开机软启动，防止开机时向电网吸收大电流，干扰其它用电设备。</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 xml:space="preserve">3.智能控制强制散热设计。 </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4.两声道功放有三档输入灵敏度选择，轻松接纳宽幅度范围信号源输入；输入灵敏度：0.775V/1V/1.44V</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★5.安全保护措施和工作状态指示（短路、过载、直流和过热保护、变压器过热保护）。(提供满足该参数的第三方具有资质的检验机构出具的证明材料)。</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 xml:space="preserve">6.智能削峰限幅器，控制功率模块及扬声器系统在安全范围内工作。 </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7.标准XLR+TRS1/4" 复合输入接口。</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 xml:space="preserve">8.变压器和低阻大容量电解滤波，保证大动态工作应付自如。 </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9.支持立体声或桥接工作模式。</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10.输入座接地脚接地和悬浮控制。</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11.输出功率（20Hz-20KHz/THD≤1％）：立体声/并联8Ω×2：200W×2；立体声/并联4Ω×2：300W×2；桥接8Ω：600W</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台</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2</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支架</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固定面板孔位尺寸（长*宽）： 140mm*65mm；</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箱体固定面板孔位尺寸（长*宽）： 128mm*70mm；设备面板尺寸：160mm*90mm。</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只</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8</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调音台</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1.支持≥8路麦克风输入兼容6路线路输入接口，支持≥2路立体声输入接口，≥4路RCA输入，话筒接口幻象电源：+48V。</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★2.具有≥2组立体主输出、≥4路编组输出、≥4路辅助输出、≥1组立体声监听输出、≥1个耳机监听输出、≥2个效果输出、≥1组主混音断点插入、≥6个断点插入。（提供接口截图佐证）</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3.内置24位DSP效果器，提供100种预设效果。</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4.具备13个60mm行程的高精密碳膜推子。</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★5.内置USB声卡模块，支持连接电脑进行音乐播放和声音录音；内置MP3播放器，支持1个USB接口接U盘播放音乐。（提供功能截图佐证）</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台</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音频处理器</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1.数字音频处理器支持≥8路平衡式话筒/线路输入通道，采用裸线接口端子，平衡接法；支持≥8路平衡式线路输出，采用裸线接口端子，平衡接法。</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★2、输入通道支持前级放大、信号发生器、扩展器、压缩器、5段参量均衡、AM自动混音功能、AFC自适应反馈消除、AEC回声消除、ANC噪声消除。（提供功能界面截图）</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3.输出通道支持31段参量均衡器、延时器、分频器、高低通滤波器、限幅器。</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4.支持24bit/48KHz的声音，支持输入通道48V幻象供电。</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★5.支持通过ipad或iPhone或安卓手机APP软件进行操作控制、切换8个不同场景。面板具备USB接口，支持多媒体存储，可进行播放或存储录播。</w:t>
            </w:r>
            <w:r>
              <w:rPr>
                <w:rStyle w:val="6"/>
                <w:rFonts w:hint="default"/>
                <w:color w:val="000000"/>
                <w:highlight w:val="none"/>
                <w:lang w:bidi="ar"/>
              </w:rPr>
              <w:t>（提供功能界面截图）</w:t>
            </w:r>
            <w:r>
              <w:rPr>
                <w:rStyle w:val="7"/>
                <w:rFonts w:hint="default"/>
                <w:highlight w:val="none"/>
                <w:lang w:bidi="ar"/>
              </w:rPr>
              <w:br w:type="textWrapping"/>
            </w:r>
            <w:r>
              <w:rPr>
                <w:rStyle w:val="7"/>
                <w:rFonts w:hint="default"/>
                <w:highlight w:val="none"/>
                <w:lang w:bidi="ar"/>
              </w:rPr>
              <w:t>6.配置双向RS-232接口，可用于控制外部设备；配置RS-485接口，可实现自动摄像跟踪功能。配置8通道可编程GPIO控制接口（可自定义输入输出）。</w:t>
            </w:r>
            <w:r>
              <w:rPr>
                <w:rStyle w:val="7"/>
                <w:rFonts w:hint="default"/>
                <w:highlight w:val="none"/>
                <w:lang w:bidi="ar"/>
              </w:rPr>
              <w:br w:type="textWrapping"/>
            </w:r>
            <w:r>
              <w:rPr>
                <w:rStyle w:val="7"/>
                <w:rFonts w:hint="default"/>
                <w:highlight w:val="none"/>
                <w:lang w:bidi="ar"/>
              </w:rPr>
              <w:t>7.支持断电自动保护记忆功能。支持通道拷贝、粘贴、联控功能。支持通过浏览器访问设备，下载自带管理控制软件；可工作在XP/Windows7、8、10等系统环境下。</w:t>
            </w:r>
            <w:r>
              <w:rPr>
                <w:rStyle w:val="7"/>
                <w:rFonts w:hint="default"/>
                <w:highlight w:val="none"/>
                <w:lang w:bidi="ar"/>
              </w:rPr>
              <w:br w:type="textWrapping"/>
            </w:r>
            <w:r>
              <w:rPr>
                <w:rFonts w:hint="eastAsia" w:ascii="宋体" w:hAnsi="宋体" w:eastAsia="宋体" w:cs="宋体"/>
                <w:color w:val="000000"/>
                <w:kern w:val="0"/>
                <w:sz w:val="20"/>
                <w:szCs w:val="20"/>
                <w:highlight w:val="none"/>
                <w:lang w:bidi="ar"/>
              </w:rPr>
              <w:t>★</w:t>
            </w:r>
            <w:r>
              <w:rPr>
                <w:rStyle w:val="6"/>
                <w:rFonts w:hint="default"/>
                <w:color w:val="000000"/>
                <w:highlight w:val="none"/>
                <w:lang w:bidi="ar"/>
              </w:rPr>
              <w:t>8.通过移动端（手机或平板）控制上大屏的电脑界面，可将打开对应电脑的PPT等格式文档功能，并且支持PPT全屏、翻页等功能。（提供移动端软件播放PPT界面截图）</w:t>
            </w:r>
            <w:r>
              <w:rPr>
                <w:rStyle w:val="6"/>
                <w:rFonts w:hint="default"/>
                <w:color w:val="000000"/>
                <w:highlight w:val="none"/>
                <w:lang w:bidi="ar"/>
              </w:rPr>
              <w:br w:type="textWrapping"/>
            </w:r>
            <w:r>
              <w:rPr>
                <w:rStyle w:val="6"/>
                <w:rFonts w:hint="eastAsia" w:eastAsia="宋体"/>
                <w:color w:val="000000"/>
                <w:highlight w:val="none"/>
                <w:lang w:val="en-US" w:eastAsia="zh-CN" w:bidi="ar"/>
              </w:rPr>
              <w:t>9</w:t>
            </w:r>
            <w:r>
              <w:rPr>
                <w:rStyle w:val="6"/>
                <w:rFonts w:hint="default"/>
                <w:color w:val="000000"/>
                <w:highlight w:val="none"/>
                <w:lang w:bidi="ar"/>
              </w:rPr>
              <w:t>.具备基本辅助工具，包括画笔、聚光灯、放大镜等，画笔颜色、画笔大小通过移动端轻松可调。</w:t>
            </w:r>
            <w:r>
              <w:rPr>
                <w:rStyle w:val="6"/>
                <w:rFonts w:hint="default"/>
                <w:color w:val="000000"/>
                <w:highlight w:val="none"/>
                <w:lang w:bidi="ar"/>
              </w:rPr>
              <w:br w:type="textWrapping"/>
            </w:r>
            <w:r>
              <w:rPr>
                <w:rStyle w:val="6"/>
                <w:rFonts w:hint="eastAsia" w:eastAsia="宋体"/>
                <w:color w:val="000000"/>
                <w:highlight w:val="none"/>
                <w:lang w:val="en-US" w:eastAsia="zh-CN" w:bidi="ar"/>
              </w:rPr>
              <w:t>10</w:t>
            </w:r>
            <w:r>
              <w:rPr>
                <w:rStyle w:val="6"/>
                <w:rFonts w:hint="default"/>
                <w:color w:val="000000"/>
                <w:highlight w:val="none"/>
                <w:lang w:bidi="ar"/>
              </w:rPr>
              <w:t>.通过移动端与电脑端软件进行互动，通过移动端扫描二维码方式与PC电脑端连接。</w:t>
            </w:r>
            <w:r>
              <w:rPr>
                <w:rStyle w:val="6"/>
                <w:rFonts w:hint="default"/>
                <w:color w:val="000000"/>
                <w:highlight w:val="none"/>
                <w:lang w:bidi="ar"/>
              </w:rPr>
              <w:br w:type="textWrapping"/>
            </w:r>
            <w:r>
              <w:rPr>
                <w:rFonts w:hint="eastAsia" w:ascii="宋体" w:hAnsi="宋体" w:eastAsia="宋体" w:cs="宋体"/>
                <w:color w:val="000000"/>
                <w:kern w:val="0"/>
                <w:sz w:val="20"/>
                <w:szCs w:val="20"/>
                <w:highlight w:val="none"/>
                <w:lang w:bidi="ar"/>
              </w:rPr>
              <w:t>★</w:t>
            </w:r>
            <w:r>
              <w:rPr>
                <w:rStyle w:val="6"/>
                <w:rFonts w:hint="eastAsia" w:eastAsia="宋体"/>
                <w:color w:val="000000"/>
                <w:highlight w:val="none"/>
                <w:lang w:val="en-US" w:eastAsia="zh-CN" w:bidi="ar"/>
              </w:rPr>
              <w:t>11</w:t>
            </w:r>
            <w:r>
              <w:rPr>
                <w:rStyle w:val="6"/>
                <w:rFonts w:hint="default"/>
                <w:color w:val="000000"/>
                <w:highlight w:val="none"/>
                <w:lang w:bidi="ar"/>
              </w:rPr>
              <w:t>.支持将现场情况通过拍摄方式，实时同步到现场PC电脑端（输出给大屏）放大显示。（提供移动端拍摄界面功能截图）</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台</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无线话筒</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采用UHF超高频段双真分集接收，并采用PLL锁相环多信道频率合成技术；V/A显示屏在任何角度观察字体清晰同时显示信道号与工作频率。红外对频功能，能方便、快捷的使发射机与接收机频率同步，超强的抗干扰能力，能有效抑制由外部带来的噪音干扰及同频干扰。</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2.带8级射频电平显示，8级音频电平显示，频道菜单显示，静音显示；具有SCAN 自动扫频功能，使用前按SET功能键自动找一个环境最干净的频点处停下来，此频率作为接收机的使用频率</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3.平衡和非平衡两种选择输出端口，适应不同的设备连接需求。</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4.频率指标:640-830MHz，调制方式:宽带FM，提供各200个可调频率，共500个信道选择，真正分集式接收,有效避免断频现象和延长接收距离。工作距离约100m；中频丰富，声音具有磁性感和混厚感。</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5.接收机指标：采用二次变频超外差的接收机方式，灵敏度: 12dB μV（80dBS/N)，灵敏度调节范围:12-32dB μV，频率响应:80Hz-18KHz（±3dB）。</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6.系统包括有一台主机+一个头戴和一个手持话筒；发射机指标：音头采用动圈式麦克风，输出功率:3mW~30mW。</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台</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2</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话筒呼叫控制嵌入软件</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1.软件内嵌于无线话筒系统设备，话筒呼叫控制功能。</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2.采用UHF超高频段双真分集接收，并采用PLL锁相环多信道频率合成技术。</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3.支持二次变频超外差接收机方式。</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4.支持单独调节音量。</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5.支持信道选择、频率可调、可设置主机与话筒配对。</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套</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2</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话筒天线</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1.采用UHF频段无线真分集接收机用的45度极化宽频全向天线，支持550MHz ~ 850MHz频率范围频段，具有8dBi的高指向特性的增益。</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2.最大功率支持50W，半功率波瓣宽度：H:76°±5°，V:76°±5°，前后比≥23dB，。</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3.接头类型BNC，雷电保护：直流接地DC。</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套</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2</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电源管理器</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1.支持8通道电源时序打开/关闭，每路动作延时时间：1秒，支持远程控制（上电+24V直流信号）8通道电源时序打开/关闭—当电源开关锁处于off位置时有效。支持配置CH1和CH2通道为受控或不受控状态。</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2.当远程控制有效时同时控制后板ALARM（报警）端口导通—起到级联控制ALARM（报警）功能。</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3.单个通道最大负载功率2200W，所有通道负载总功率达6000W。输出连接器：多用途电源插座。</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台</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2</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8336"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b/>
                <w:color w:val="000000"/>
                <w:sz w:val="22"/>
                <w:szCs w:val="22"/>
                <w:highlight w:val="none"/>
              </w:rPr>
            </w:pPr>
            <w:r>
              <w:rPr>
                <w:rFonts w:hint="eastAsia" w:ascii="宋体" w:hAnsi="宋体" w:eastAsia="宋体" w:cs="宋体"/>
                <w:b/>
                <w:color w:val="000000"/>
                <w:kern w:val="0"/>
                <w:sz w:val="22"/>
                <w:szCs w:val="22"/>
                <w:highlight w:val="none"/>
                <w:lang w:bidi="ar"/>
              </w:rPr>
              <w:t>4F多媒体教室</w:t>
            </w:r>
          </w:p>
        </w:tc>
      </w:tr>
      <w:tr>
        <w:tblPrEx>
          <w:tblCellMar>
            <w:top w:w="0" w:type="dxa"/>
            <w:left w:w="0" w:type="dxa"/>
            <w:bottom w:w="0" w:type="dxa"/>
            <w:right w:w="0" w:type="dxa"/>
          </w:tblCellMar>
        </w:tblPrEx>
        <w:trPr>
          <w:trHeight w:val="400" w:hRule="atLeast"/>
        </w:trPr>
        <w:tc>
          <w:tcPr>
            <w:tcW w:w="8336"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b/>
                <w:color w:val="000000"/>
                <w:sz w:val="22"/>
                <w:szCs w:val="22"/>
                <w:highlight w:val="none"/>
              </w:rPr>
            </w:pPr>
            <w:r>
              <w:rPr>
                <w:rFonts w:hint="eastAsia" w:ascii="宋体" w:hAnsi="宋体" w:eastAsia="宋体" w:cs="宋体"/>
                <w:b/>
                <w:color w:val="000000"/>
                <w:kern w:val="0"/>
                <w:sz w:val="22"/>
                <w:szCs w:val="22"/>
                <w:highlight w:val="none"/>
                <w:lang w:bidi="ar"/>
              </w:rPr>
              <w:t>（一）、显示系统</w:t>
            </w: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拼接屏</w:t>
            </w:r>
          </w:p>
        </w:tc>
        <w:tc>
          <w:tcPr>
            <w:tcW w:w="419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★1、</w:t>
            </w:r>
            <w:r>
              <w:rPr>
                <w:rFonts w:hint="eastAsia" w:ascii="宋体" w:hAnsi="宋体" w:eastAsia="宋体" w:cs="宋体"/>
                <w:color w:val="000000"/>
                <w:sz w:val="22"/>
                <w:szCs w:val="22"/>
                <w:highlight w:val="none"/>
              </w:rPr>
              <w:t>液晶拼接显示单元所采用A+整机（非裸屏）。</w:t>
            </w:r>
          </w:p>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 xml:space="preserve"> </w:t>
            </w: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sz w:val="22"/>
                <w:szCs w:val="22"/>
                <w:highlight w:val="none"/>
              </w:rPr>
              <w:t>2、显示屏幕对角线尺寸为55"英寸，1211.5mm*682.3mm；</w:t>
            </w:r>
          </w:p>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sz w:val="22"/>
                <w:szCs w:val="22"/>
                <w:highlight w:val="none"/>
                <w:lang w:val="en-US" w:eastAsia="zh-CN"/>
              </w:rPr>
              <w:t>3</w:t>
            </w:r>
            <w:r>
              <w:rPr>
                <w:rFonts w:hint="eastAsia" w:ascii="宋体" w:hAnsi="宋体" w:eastAsia="宋体" w:cs="宋体"/>
                <w:color w:val="000000"/>
                <w:sz w:val="22"/>
                <w:szCs w:val="22"/>
                <w:highlight w:val="none"/>
              </w:rPr>
              <w:t>、接口：1路HDMI，1路DVI，1路VGA,1个USB接口，显示单元提供3路RS232（RJ45）输入，2路CVBS输入接口，2路CVBS输出接口（</w:t>
            </w:r>
            <w:r>
              <w:rPr>
                <w:rFonts w:hint="eastAsia" w:ascii="宋体" w:hAnsi="宋体" w:eastAsia="宋体" w:cs="宋体"/>
                <w:color w:val="000000"/>
                <w:kern w:val="0"/>
                <w:sz w:val="20"/>
                <w:szCs w:val="20"/>
                <w:highlight w:val="none"/>
                <w:lang w:bidi="ar"/>
              </w:rPr>
              <w:t>提供满足该参数的第三方具有资质的检验机构出具的证明材料</w:t>
            </w:r>
            <w:r>
              <w:rPr>
                <w:rFonts w:hint="eastAsia" w:ascii="宋体" w:hAnsi="宋体" w:eastAsia="宋体" w:cs="宋体"/>
                <w:color w:val="000000"/>
                <w:sz w:val="22"/>
                <w:szCs w:val="22"/>
                <w:highlight w:val="none"/>
              </w:rPr>
              <w:t>）；整屏画面稳定无闪烁，整屏色彩和亮度均匀性≥90%，以确保多屏拼接系统的画面更为清晰鲜明，以使各个拼接DID液晶单元单元显示的所有颜色保证整墙色彩的一致性。</w:t>
            </w:r>
          </w:p>
          <w:p>
            <w:pPr>
              <w:numPr>
                <w:ilvl w:val="0"/>
                <w:numId w:val="0"/>
              </w:num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4、</w:t>
            </w:r>
            <w:r>
              <w:rPr>
                <w:rFonts w:hint="eastAsia" w:ascii="宋体" w:hAnsi="宋体" w:eastAsia="宋体" w:cs="宋体"/>
                <w:color w:val="000000"/>
                <w:sz w:val="22"/>
                <w:szCs w:val="22"/>
                <w:highlight w:val="none"/>
              </w:rPr>
              <w:t xml:space="preserve">整个大屏幕系统具有先进性、稳定性和可扩充性，系统操作简单，维护方便，故障率低，使用寿命长；平均寿命时间MTBF大于60000小时，能够满足用户24小时、每周7天的连续运行的需要。 </w:t>
            </w:r>
          </w:p>
          <w:p>
            <w:pPr>
              <w:numPr>
                <w:ilvl w:val="0"/>
                <w:numId w:val="0"/>
              </w:numPr>
              <w:spacing w:line="240" w:lineRule="auto"/>
              <w:ind w:leftChars="0"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5、</w:t>
            </w:r>
            <w:r>
              <w:rPr>
                <w:rFonts w:hint="eastAsia" w:ascii="宋体" w:hAnsi="宋体" w:eastAsia="宋体" w:cs="宋体"/>
                <w:color w:val="000000"/>
                <w:sz w:val="22"/>
                <w:szCs w:val="22"/>
                <w:highlight w:val="none"/>
              </w:rPr>
              <w:t>整个大屏幕拼接后总体平整，整墙屏幕不应有凸凹不平现象，屏幕表面无任何金属钩针、无金属包边、无螺丝钉、无钢针等影响美观的辅助材料，平整精度误差不高于0.5mm。</w:t>
            </w:r>
          </w:p>
          <w:p>
            <w:pPr>
              <w:numPr>
                <w:ilvl w:val="0"/>
                <w:numId w:val="0"/>
              </w:numPr>
              <w:spacing w:line="240" w:lineRule="auto"/>
              <w:ind w:leftChars="0"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6、</w:t>
            </w:r>
            <w:r>
              <w:rPr>
                <w:rFonts w:hint="eastAsia" w:ascii="宋体" w:hAnsi="宋体" w:eastAsia="宋体" w:cs="宋体"/>
                <w:color w:val="000000"/>
                <w:sz w:val="22"/>
                <w:szCs w:val="22"/>
                <w:highlight w:val="none"/>
              </w:rPr>
              <w:t xml:space="preserve"> 先进的LED低热面板/RS232环路控制，方便拼接工程的应用。</w:t>
            </w:r>
          </w:p>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12、</w:t>
            </w:r>
            <w:r>
              <w:rPr>
                <w:rFonts w:hint="eastAsia" w:ascii="宋体" w:hAnsi="宋体" w:eastAsia="宋体" w:cs="宋体"/>
                <w:color w:val="000000"/>
                <w:sz w:val="22"/>
                <w:szCs w:val="22"/>
                <w:highlight w:val="none"/>
              </w:rPr>
              <w:t>功耗(工作模式) ≤ 175W (最大)；功耗(DPMS休眠模式) ≤ 1W。</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sz w:val="22"/>
                <w:szCs w:val="22"/>
                <w:highlight w:val="none"/>
              </w:rPr>
              <w:t>为保障系统兼容性，本次项目55"液晶拼接显示单元、信号处理器、大屏幕控制软件必须为同一厂家产品，需提供相关证明材料。</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台</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1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高清信号控制器</w:t>
            </w:r>
          </w:p>
        </w:tc>
        <w:tc>
          <w:tcPr>
            <w:tcW w:w="419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1、01路HDMI输入，16路HDMI输出。15HD母接口，500MHZ, 面板/RS-232控制/红外遥控器。具备RS232通讯接口,可以方便与电脑,各种远端控制设备配合使用,带宽:350MHz，支持分辨率： 1920*1080 ，</w:t>
            </w:r>
          </w:p>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输入输出接口：HD15PIN（HDMI），切换速度≤50ns.</w:t>
            </w:r>
          </w:p>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sz w:val="22"/>
                <w:szCs w:val="22"/>
                <w:highlight w:val="none"/>
              </w:rPr>
              <w:t>2、确保设备7x24小时连续运行，性能稳定可靠。</w:t>
            </w:r>
          </w:p>
          <w:p>
            <w:pPr>
              <w:spacing w:line="240" w:lineRule="auto"/>
              <w:ind w:firstLine="0" w:firstLineChars="0"/>
              <w:jc w:val="left"/>
              <w:rPr>
                <w:rFonts w:ascii="宋体" w:hAnsi="宋体" w:eastAsia="宋体" w:cs="宋体"/>
                <w:color w:val="000000"/>
                <w:sz w:val="22"/>
                <w:szCs w:val="22"/>
                <w:highlight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台</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1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大屏幕控制软件</w:t>
            </w:r>
          </w:p>
        </w:tc>
        <w:tc>
          <w:tcPr>
            <w:tcW w:w="419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 xml:space="preserve">1、大屏控制软件必须为中文操作界面，便于液晶拼接屏的管理与使用，为了便于系统升级维护以及安全稳定，同时控制软件要与控制器为同一厂家供应。 基于TCP/IP网络的多用户实时操作。 </w:t>
            </w:r>
          </w:p>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 xml:space="preserve">2、可实现对多种信号源定义、调度和管理。 </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可实现任意信号源窗口模式组合的定义、编辑。</w:t>
            </w:r>
          </w:p>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 xml:space="preserve">3、可实现自定义多种显示模式灵活调用。 </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 xml:space="preserve">支持多点远程控制。 </w:t>
            </w:r>
          </w:p>
          <w:p>
            <w:pPr>
              <w:numPr>
                <w:ilvl w:val="0"/>
                <w:numId w:val="4"/>
              </w:num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 xml:space="preserve">支持矩阵的联动控制。 大屏幕控制软件安装在用户pc机（工作站）上，并与用户系统兼容，不影响用户原来各种应用系统的运行。 </w:t>
            </w:r>
          </w:p>
          <w:p>
            <w:pPr>
              <w:numPr>
                <w:ilvl w:val="0"/>
                <w:numId w:val="4"/>
              </w:num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 xml:space="preserve">在同一操作界面下实现视频信号、VGA信号、HDMI信号的切换、显示、控制功能。 </w:t>
            </w:r>
          </w:p>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 xml:space="preserve">可实现任意信号在任意单屏、多屏、整屏上的显示。 </w:t>
            </w:r>
          </w:p>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 xml:space="preserve">6、显示预案功能：无论是视频信号、还是计算机信号，都可以预先设置、存储、调用显示预案，所有工作都在同一个图形控制界面下完成。预案可以根据需要无限设置。 </w:t>
            </w:r>
          </w:p>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在统一的图形操作界面下，通过简单的鼠标操作，便可以完成对集成系统中各项参数、预案的设置、调用。</w:t>
            </w:r>
          </w:p>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★7、</w:t>
            </w:r>
            <w:r>
              <w:rPr>
                <w:rFonts w:hint="eastAsia" w:ascii="宋体" w:hAnsi="宋体" w:eastAsia="宋体" w:cs="宋体"/>
                <w:color w:val="000000"/>
                <w:sz w:val="22"/>
                <w:szCs w:val="22"/>
                <w:highlight w:val="none"/>
              </w:rPr>
              <w:t>提供</w:t>
            </w:r>
            <w:r>
              <w:rPr>
                <w:rFonts w:hint="eastAsia" w:ascii="宋体" w:hAnsi="宋体" w:eastAsia="宋体" w:cs="宋体"/>
                <w:color w:val="auto"/>
                <w:sz w:val="22"/>
                <w:szCs w:val="22"/>
                <w:highlight w:val="none"/>
                <w:lang w:val="en-US" w:eastAsia="zh-CN"/>
              </w:rPr>
              <w:t>控制</w:t>
            </w:r>
            <w:r>
              <w:rPr>
                <w:rFonts w:hint="eastAsia" w:ascii="宋体" w:hAnsi="宋体" w:eastAsia="宋体" w:cs="宋体"/>
                <w:color w:val="auto"/>
                <w:sz w:val="22"/>
                <w:szCs w:val="22"/>
                <w:highlight w:val="none"/>
              </w:rPr>
              <w:t>软件著</w:t>
            </w:r>
            <w:r>
              <w:rPr>
                <w:rFonts w:hint="eastAsia" w:ascii="宋体" w:hAnsi="宋体" w:eastAsia="宋体" w:cs="宋体"/>
                <w:color w:val="000000"/>
                <w:sz w:val="22"/>
                <w:szCs w:val="22"/>
                <w:highlight w:val="none"/>
              </w:rPr>
              <w:t>作权证书复印件。</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套</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1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壁挂安装支架</w:t>
            </w:r>
          </w:p>
        </w:tc>
        <w:tc>
          <w:tcPr>
            <w:tcW w:w="419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采用标准化、模块化设计，高度根据现场条件定制，高强度钢制材料，具有上下，左右，前后调节功能。</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单元</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1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大屏专用线缆</w:t>
            </w:r>
          </w:p>
        </w:tc>
        <w:tc>
          <w:tcPr>
            <w:tcW w:w="419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控制器至拼接单元之间的线缆（视频线、VGA线及其它专用信号线缆）,&lt;10米</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套</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1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多媒体教学终端</w:t>
            </w:r>
          </w:p>
        </w:tc>
        <w:tc>
          <w:tcPr>
            <w:tcW w:w="419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★1、</w:t>
            </w:r>
            <w:r>
              <w:rPr>
                <w:rFonts w:hint="eastAsia" w:ascii="宋体" w:hAnsi="宋体" w:eastAsia="宋体" w:cs="宋体"/>
                <w:color w:val="000000"/>
                <w:sz w:val="22"/>
                <w:szCs w:val="22"/>
                <w:highlight w:val="none"/>
              </w:rPr>
              <w:t>CPU i7 11370H；CPU主频：3.3GHz ；最高睿频：4.8GHz； 核心/线程数：四核心/八线程；三级缓存：12MB；</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★2、</w:t>
            </w:r>
            <w:r>
              <w:rPr>
                <w:rFonts w:hint="eastAsia" w:ascii="宋体" w:hAnsi="宋体" w:eastAsia="宋体" w:cs="宋体"/>
                <w:color w:val="000000"/>
                <w:sz w:val="22"/>
                <w:szCs w:val="22"/>
                <w:highlight w:val="none"/>
              </w:rPr>
              <w:t xml:space="preserve"> 内存容量：16GB；</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3、插槽数量：2xSO-DIMM ；</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4、最大内存容量：32GB ；</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★5、</w:t>
            </w:r>
            <w:r>
              <w:rPr>
                <w:rFonts w:hint="eastAsia" w:ascii="宋体" w:hAnsi="宋体" w:eastAsia="宋体" w:cs="宋体"/>
                <w:color w:val="000000"/>
                <w:sz w:val="22"/>
                <w:szCs w:val="22"/>
                <w:highlight w:val="none"/>
              </w:rPr>
              <w:t>硬盘容</w:t>
            </w:r>
            <w:r>
              <w:rPr>
                <w:rFonts w:hint="eastAsia" w:ascii="宋体" w:hAnsi="宋体" w:eastAsia="宋体" w:cs="宋体"/>
                <w:color w:val="auto"/>
                <w:sz w:val="22"/>
                <w:szCs w:val="22"/>
                <w:highlight w:val="none"/>
              </w:rPr>
              <w:t>量：≧512GB</w:t>
            </w:r>
            <w:r>
              <w:rPr>
                <w:rFonts w:hint="eastAsia" w:ascii="宋体" w:hAnsi="宋体" w:eastAsia="宋体" w:cs="宋体"/>
                <w:color w:val="000000"/>
                <w:sz w:val="22"/>
                <w:szCs w:val="22"/>
                <w:highlight w:val="none"/>
              </w:rPr>
              <w:t>；硬盘描述：SSD固态硬盘 ；</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sz w:val="22"/>
                <w:szCs w:val="22"/>
                <w:highlight w:val="none"/>
              </w:rPr>
              <w:t>6、屏幕尺寸：</w:t>
            </w:r>
            <w:r>
              <w:rPr>
                <w:rFonts w:ascii="Arial" w:hAnsi="Arial" w:eastAsia="宋体" w:cs="Arial"/>
                <w:color w:val="000000"/>
                <w:sz w:val="22"/>
                <w:szCs w:val="22"/>
                <w:highlight w:val="none"/>
              </w:rPr>
              <w:t>≥</w:t>
            </w:r>
            <w:r>
              <w:rPr>
                <w:rFonts w:hint="eastAsia" w:ascii="宋体" w:hAnsi="宋体" w:eastAsia="宋体" w:cs="宋体"/>
                <w:color w:val="000000"/>
                <w:sz w:val="22"/>
                <w:szCs w:val="22"/>
                <w:highlight w:val="none"/>
              </w:rPr>
              <w:t>14英寸； 显示比例：16:10 ；屏幕分辨率：2920x1800； 屏幕刷新率：120Hz ；</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★7、</w:t>
            </w:r>
            <w:r>
              <w:rPr>
                <w:rFonts w:hint="eastAsia" w:ascii="宋体" w:hAnsi="宋体" w:eastAsia="宋体" w:cs="宋体"/>
                <w:color w:val="000000"/>
                <w:sz w:val="22"/>
                <w:szCs w:val="22"/>
                <w:highlight w:val="none"/>
              </w:rPr>
              <w:t>显卡类型：独立显卡 ；等于或者优于 MX550 ；显存容量：2GB ；调光，600nits。</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台</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1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教学讲解音频设备</w:t>
            </w:r>
          </w:p>
        </w:tc>
        <w:tc>
          <w:tcPr>
            <w:tcW w:w="419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★1、</w:t>
            </w:r>
            <w:r>
              <w:rPr>
                <w:rFonts w:hint="eastAsia" w:ascii="宋体" w:hAnsi="宋体" w:eastAsia="宋体" w:cs="宋体"/>
                <w:color w:val="000000"/>
                <w:sz w:val="22"/>
                <w:szCs w:val="22"/>
                <w:highlight w:val="none"/>
              </w:rPr>
              <w:t>工作频率范围(740MHz-790MH ）；</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2、信噪比 ≥90dB；</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3、失真度 &lt;0.3%。尺寸100*65*18mm；</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 xml:space="preserve">4、工作时长10小时；重量 70g  </w:t>
            </w:r>
          </w:p>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5</w:t>
            </w:r>
            <w:r>
              <w:rPr>
                <w:rFonts w:hint="eastAsia" w:ascii="宋体" w:hAnsi="宋体" w:eastAsia="宋体" w:cs="宋体"/>
                <w:color w:val="000000"/>
                <w:sz w:val="22"/>
                <w:szCs w:val="22"/>
                <w:highlight w:val="none"/>
              </w:rPr>
              <w:t>、内置锂电池、使用8小时、支持绕射，超强无线传输距离300米 ，200个频道切换。自动收搜主发射器频道对码。耳机不入耳，更卫生。</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套</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1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控制主机</w:t>
            </w:r>
          </w:p>
        </w:tc>
        <w:tc>
          <w:tcPr>
            <w:tcW w:w="419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sz w:val="22"/>
                <w:szCs w:val="22"/>
                <w:highlight w:val="none"/>
              </w:rPr>
              <w:t>1、CPU i5 11400 ；CPU频率 2.9GHz ；</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最高睿频：4.3GHz ；总线规格：DMI3 8GT/s ；缓存： L3 12MB ；核心/线程数：六核心/十二线程 ；</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★2、</w:t>
            </w:r>
            <w:r>
              <w:rPr>
                <w:rFonts w:hint="eastAsia" w:ascii="宋体" w:hAnsi="宋体" w:eastAsia="宋体" w:cs="宋体"/>
                <w:color w:val="000000"/>
                <w:sz w:val="22"/>
                <w:szCs w:val="22"/>
                <w:highlight w:val="none"/>
              </w:rPr>
              <w:t>内存容量：8GB ；内存类型：DDR4 ；</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★3、</w:t>
            </w:r>
            <w:r>
              <w:rPr>
                <w:rFonts w:hint="eastAsia" w:ascii="宋体" w:hAnsi="宋体" w:eastAsia="宋体" w:cs="宋体"/>
                <w:color w:val="000000"/>
                <w:sz w:val="22"/>
                <w:szCs w:val="22"/>
                <w:highlight w:val="none"/>
              </w:rPr>
              <w:t>固态硬盘容量</w:t>
            </w:r>
            <w:r>
              <w:rPr>
                <w:rFonts w:hint="eastAsia" w:ascii="宋体" w:hAnsi="宋体" w:eastAsia="宋体" w:cs="宋体"/>
                <w:color w:val="auto"/>
                <w:sz w:val="22"/>
                <w:szCs w:val="22"/>
                <w:highlight w:val="none"/>
              </w:rPr>
              <w:t>：≧1TB ；固态硬盘描述：SSD固态硬盘 ；</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★4、</w:t>
            </w:r>
            <w:r>
              <w:rPr>
                <w:rFonts w:hint="eastAsia" w:ascii="宋体" w:hAnsi="宋体" w:eastAsia="宋体" w:cs="宋体"/>
                <w:color w:val="000000"/>
                <w:sz w:val="22"/>
                <w:szCs w:val="22"/>
                <w:highlight w:val="none"/>
              </w:rPr>
              <w:t>显卡类型：独立显卡 ；显存容量：GT730 2G；</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4、数据接口：4×USB2.0，6×USB3.1；14、音频接口：1×耳机输出接口，1×麦克风输入接口，1×耳机/麦克风两用接口；15、视频接口：1×VGA，1×HDMI，1×DP ；16、网络接口：1×RJ45（网络接口）；其它接口 1×电源接口，1×S/PDIF输出接口 ；</w:t>
            </w:r>
          </w:p>
          <w:p>
            <w:pPr>
              <w:numPr>
                <w:ilvl w:val="0"/>
                <w:numId w:val="3"/>
              </w:num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机箱容量：17L ；</w:t>
            </w:r>
          </w:p>
          <w:p>
            <w:pPr>
              <w:spacing w:line="240" w:lineRule="auto"/>
              <w:ind w:firstLine="0" w:firstLineChars="0"/>
              <w:jc w:val="left"/>
              <w:rPr>
                <w:rFonts w:hint="eastAsia"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★6、</w:t>
            </w:r>
            <w:r>
              <w:rPr>
                <w:rFonts w:hint="eastAsia" w:ascii="宋体" w:hAnsi="宋体" w:eastAsia="宋体" w:cs="宋体"/>
                <w:color w:val="000000"/>
                <w:sz w:val="22"/>
                <w:szCs w:val="22"/>
                <w:highlight w:val="none"/>
              </w:rPr>
              <w:t>显示器尺寸：</w:t>
            </w:r>
            <w:r>
              <w:rPr>
                <w:rFonts w:ascii="Arial" w:hAnsi="Arial" w:eastAsia="宋体" w:cs="Arial"/>
                <w:color w:val="000000"/>
                <w:sz w:val="22"/>
                <w:szCs w:val="22"/>
                <w:highlight w:val="none"/>
              </w:rPr>
              <w:t>≥</w:t>
            </w:r>
            <w:r>
              <w:rPr>
                <w:rFonts w:hint="eastAsia" w:ascii="宋体" w:hAnsi="宋体" w:eastAsia="宋体" w:cs="宋体"/>
                <w:color w:val="000000"/>
                <w:sz w:val="22"/>
                <w:szCs w:val="22"/>
                <w:highlight w:val="none"/>
              </w:rPr>
              <w:t>23.8英寸；显示器分辨率：1920×1080；显示比例：16:9；壁挂：支持；面板：IPS、VA面板；LED背光：是；响应时间：4毫秒；对比度：3000：1；亮度：250cd/m2；可视角度：178/178°；</w:t>
            </w:r>
          </w:p>
          <w:p>
            <w:pPr>
              <w:numPr>
                <w:ilvl w:val="0"/>
                <w:numId w:val="5"/>
              </w:num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内置音箱：不支持；HDMI接口数量：1个；VGA接口：1个；刷新率：60赫兹 (1/秒)。刷新率：60赫兹 (1/秒)；</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台</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8336"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b/>
                <w:bCs/>
                <w:color w:val="000000"/>
                <w:kern w:val="0"/>
                <w:sz w:val="22"/>
                <w:szCs w:val="22"/>
                <w:highlight w:val="none"/>
                <w:lang w:bidi="ar"/>
              </w:rPr>
              <w:t>（二）、多媒体教室标语屏</w:t>
            </w: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1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单红色会标屏</w:t>
            </w:r>
          </w:p>
        </w:tc>
        <w:tc>
          <w:tcPr>
            <w:tcW w:w="4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sz w:val="22"/>
                <w:szCs w:val="22"/>
                <w:highlight w:val="none"/>
              </w:rPr>
              <w:t>模组尺寸：304mm*152mm，拼接后尺寸：6180mm*556mm</w:t>
            </w:r>
          </w:p>
        </w:tc>
        <w:tc>
          <w:tcPr>
            <w:tcW w:w="6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套</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13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24口全千兆交换机</w:t>
            </w:r>
          </w:p>
        </w:tc>
        <w:tc>
          <w:tcPr>
            <w:tcW w:w="40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sz w:val="22"/>
                <w:szCs w:val="22"/>
                <w:highlight w:val="none"/>
              </w:rPr>
              <w:t>1、固化10/100/1000M以太网电端口≥24，固化1G SFP光接口≥4个，整机最大可用千兆口≥28；</w:t>
            </w:r>
          </w:p>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sz w:val="22"/>
                <w:szCs w:val="22"/>
                <w:highlight w:val="none"/>
              </w:rPr>
              <w:t>2、交换容量≥3.36Tbps，包转发率≥126Mpps；</w:t>
            </w:r>
          </w:p>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sz w:val="22"/>
                <w:szCs w:val="22"/>
                <w:highlight w:val="none"/>
                <w:lang w:val="en-US" w:eastAsia="zh-CN"/>
              </w:rPr>
              <w:t>3</w:t>
            </w:r>
            <w:r>
              <w:rPr>
                <w:rFonts w:hint="eastAsia" w:ascii="宋体" w:hAnsi="宋体" w:eastAsia="宋体" w:cs="宋体"/>
                <w:color w:val="000000"/>
                <w:sz w:val="22"/>
                <w:szCs w:val="22"/>
                <w:highlight w:val="none"/>
              </w:rPr>
              <w:t>、要求设备采用静音无风扇节能设计，且支持IEEE 802.3az标准的 EEE节能技术；</w:t>
            </w:r>
          </w:p>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sz w:val="22"/>
                <w:szCs w:val="22"/>
                <w:highlight w:val="none"/>
                <w:lang w:val="en-US" w:eastAsia="zh-CN"/>
              </w:rPr>
              <w:t>4</w:t>
            </w:r>
            <w:r>
              <w:rPr>
                <w:rFonts w:hint="eastAsia" w:ascii="宋体" w:hAnsi="宋体" w:eastAsia="宋体" w:cs="宋体"/>
                <w:color w:val="000000"/>
                <w:sz w:val="22"/>
                <w:szCs w:val="22"/>
                <w:highlight w:val="none"/>
              </w:rPr>
              <w:t>、为了保证交换机使用寿命，要求所投产品的端口防雷≥10KV，提供官网链接及截图证明；</w:t>
            </w:r>
          </w:p>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sz w:val="22"/>
                <w:szCs w:val="22"/>
                <w:highlight w:val="none"/>
                <w:lang w:val="en-US" w:eastAsia="zh-CN"/>
              </w:rPr>
              <w:t>5</w:t>
            </w:r>
            <w:r>
              <w:rPr>
                <w:rFonts w:hint="eastAsia" w:ascii="宋体" w:hAnsi="宋体" w:eastAsia="宋体" w:cs="宋体"/>
                <w:color w:val="000000"/>
                <w:sz w:val="22"/>
                <w:szCs w:val="22"/>
                <w:highlight w:val="none"/>
              </w:rPr>
              <w:t>、支持设备在线远程管理，通过可上网的PC或者手机，即可完成部署，即插即用，支持可视化整网拓扑、前面板端口通断状态呈现、CPU、内存利用率、设备运行日志记录；</w:t>
            </w:r>
          </w:p>
          <w:p>
            <w:pPr>
              <w:spacing w:line="240" w:lineRule="auto"/>
              <w:ind w:firstLine="0" w:firstLineChars="0"/>
              <w:jc w:val="left"/>
              <w:rPr>
                <w:rFonts w:ascii="宋体" w:hAnsi="宋体" w:eastAsia="宋体" w:cs="宋体"/>
                <w:color w:val="000000"/>
                <w:sz w:val="22"/>
                <w:szCs w:val="22"/>
                <w:highlight w:val="none"/>
              </w:rPr>
            </w:pPr>
            <w:r>
              <w:rPr>
                <w:rFonts w:hint="eastAsia" w:ascii="宋体" w:hAnsi="宋体" w:eastAsia="宋体" w:cs="宋体"/>
                <w:color w:val="000000"/>
                <w:kern w:val="0"/>
                <w:sz w:val="20"/>
                <w:szCs w:val="20"/>
                <w:highlight w:val="none"/>
                <w:lang w:bidi="ar"/>
              </w:rPr>
              <w:t>★</w:t>
            </w:r>
            <w:r>
              <w:rPr>
                <w:rFonts w:hint="eastAsia" w:ascii="宋体" w:hAnsi="宋体" w:eastAsia="宋体" w:cs="宋体"/>
                <w:color w:val="000000"/>
                <w:sz w:val="22"/>
                <w:szCs w:val="22"/>
                <w:highlight w:val="none"/>
                <w:lang w:val="en-US" w:eastAsia="zh-CN"/>
              </w:rPr>
              <w:t>5</w:t>
            </w:r>
            <w:r>
              <w:rPr>
                <w:rFonts w:hint="eastAsia" w:ascii="宋体" w:hAnsi="宋体" w:eastAsia="宋体" w:cs="宋体"/>
                <w:color w:val="000000"/>
                <w:sz w:val="22"/>
                <w:szCs w:val="22"/>
                <w:highlight w:val="none"/>
              </w:rPr>
              <w:t>、提供有效的工信部电信设备进网许可证复印件。</w:t>
            </w:r>
          </w:p>
        </w:tc>
        <w:tc>
          <w:tcPr>
            <w:tcW w:w="6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套</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8336"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spacing w:line="240" w:lineRule="auto"/>
              <w:ind w:firstLine="0" w:firstLineChars="0"/>
              <w:jc w:val="left"/>
              <w:rPr>
                <w:rFonts w:ascii="宋体" w:hAnsi="宋体" w:eastAsia="宋体" w:cs="宋体"/>
                <w:b/>
                <w:color w:val="000000"/>
                <w:sz w:val="22"/>
                <w:szCs w:val="22"/>
                <w:highlight w:val="none"/>
              </w:rPr>
            </w:pPr>
            <w:r>
              <w:rPr>
                <w:rFonts w:hint="eastAsia" w:ascii="宋体" w:hAnsi="宋体" w:eastAsia="宋体" w:cs="宋体"/>
                <w:b/>
                <w:color w:val="000000"/>
                <w:kern w:val="0"/>
                <w:sz w:val="22"/>
                <w:szCs w:val="22"/>
                <w:highlight w:val="none"/>
                <w:lang w:bidi="ar"/>
              </w:rPr>
              <w:t>（三）、专业扩声系统</w:t>
            </w: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专业音箱</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1.阻抗：8Ω</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2.频响：65Hz~20KHz</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3.额定功率：150W</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4.灵敏度：95dB/W/M</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5.覆盖角度：(H)80°(V)60°</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6.高音：3"锥形高音单元×2</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7.低音：8"低音×1</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只</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2</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专业功放</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1.工业造型钢面板，，面板防尘网可折洗结构设计，可拆卸清洗的散热通风口。</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2.开机软启动，防止开机时向电网吸收大电流，干扰其它用电设备。</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 xml:space="preserve">3.智能控制强制散热设计。 </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4.两声道功放有三档输入灵敏度选择，轻松接纳宽幅度范围信号源输入；输入灵敏度：0.775V/1V/1.44V</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★5.安全保护措施和工作状态指示（短路、过载、直流和过热保护、变压器过热保护）。(出具满足该参数的第三方机构检测报告，提供相关证明材料)。</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 xml:space="preserve">6.智能削峰限幅器，控制功率模块及扬声器系统在安全范围内工作。 </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7.标准XLR+TRS1/4" 复合输入接口。</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 xml:space="preserve">8.变压器和低阻大容量电解滤波，保证大动态工作应付自如。 </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9.支持立体声或桥接工作模式。</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10.输入座接地脚接地和悬浮控制。</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11.输出功率（20Hz-20KHz/THD≤1％）：立体声/并联8Ω×2：200W×2；立体声/并联4Ω×2：300W×2；桥接8Ω：600W</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台</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支架</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固定面板孔位尺寸（长*宽）： 140mm*65mm箱体固定面板孔位尺寸（长*宽）： 128mm*70mm</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设备面板尺寸：160mm*90mm</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只</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2</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调音台</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1.支持≥4路Mic输入兼容4路线路输入接口，话筒接口幻象电源：+48V，≥4组立体线性输入。</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2.具有≥1组立体声主输出、≥1组辅助输出、≥1组立体声监听输出、≥1路耳机监听输出、≥1组CD/Tape输出。</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3.每路单声道输入通道设有3段EQ，设有峰值LED指示灯。</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4.内置24位DSP效果器，提供100种预设效果。</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台</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音频处理器</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numPr>
                <w:ilvl w:val="0"/>
                <w:numId w:val="6"/>
              </w:numPr>
              <w:spacing w:line="240" w:lineRule="auto"/>
              <w:ind w:firstLine="0" w:firstLineChars="0"/>
              <w:jc w:val="left"/>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color w:val="000000"/>
                <w:kern w:val="0"/>
                <w:sz w:val="20"/>
                <w:szCs w:val="20"/>
                <w:highlight w:val="none"/>
                <w:lang w:bidi="ar"/>
              </w:rPr>
              <w:t>数字音频处理器支持≥4路平衡式话筒/线路输入通道，采用裸线接口端子，平衡接法；支持≥4路平衡式线路输出，采用裸线接口端子，平衡接法。</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2、输入通道支持前级放大、信号发生器、扩展器、压缩器、5段参量均衡、AM自动混音功能、AFC自适应反馈消除、AEC回声消除、ANC噪声消除。</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3、输出通道支持31段参量均衡器、延时器、分频器、高低通滤波器、限幅器。</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4.支持24bit/48KHz的声音，支持输入通道48V供电。</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★5.支持通过ipad或iPhone或安卓手机APP软件进行操作控制，面板具备USB接口，支持多媒体存储，可进行播放或存储录播。（提供功能界面截图及接口截图佐证）</w:t>
            </w:r>
          </w:p>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6.配置双向RS-232接口，可用于控制外部设备；配置RS-485接口，可实现自动摄像跟踪功能。配置8通道可编程GPIO控制接口（可自定义输入输出）。</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7.支持断电自动保护记忆功能。支持通道拷贝、粘贴、联控功能。支持通过浏览器访问设备，下载自带管理控制软件；可工作在XP/Windows7、8、10等系统环境下。</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台</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无线话筒</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采用UHF超高频段双真分集接收，并采用PLL锁相环多信道频率合成技术；V/A显示屏在任何角度观察字体清晰同时显示信道号与工作频率。红外对频功能，能方便、快捷的使发射机与接收机频率同步，超强的抗干扰能力，能有效抑制由外部带来的噪音干扰及同频干扰。</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2.带8级射频电平显示，8级音频电平显示，频道菜单显示，静音显示；具有SCAN 自动扫频功能，使用前按SET功能键自动找一个环境最干净的频点处停下来，此频率作为接收机的使用频率</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3.平衡和非平衡两种选择输出端口，适应不同的设备连接需求。</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4.频率指标:640-830MHz，调制方式:宽带FM，提供各200个可调频率，共500个信道选择，真正分集式接收,有效避免断频现象和延长接收距离。工作距离约100m；中频丰富，声音具有磁性感和混厚感。</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5.接收机指标：采用二次变频超外差的接收机方式，灵敏度: 12dB μV（80dBS/N)，灵敏度调节范围:12-32dB μV，频率响应:80Hz-18KHz（±3dB）。</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6.系统包括有一台主机+一个头戴和一个手持话筒；发射机指标：音头采用动圈式麦克风，输出功率:3mW~30mW。</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套</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话筒呼叫控制嵌入软件</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1.软件内嵌于无线话筒系统设备，话筒呼叫控制功能。</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2.采用UHF超高频段双真分集接收，并采用PLL锁相环多信道频率合成技术。</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3.支持二次变频超外差接收机方式。</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4.支持单独调节音量。</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5.支持信道选择、频率可调、可设置主机与话筒配对。</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套</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r>
        <w:tblPrEx>
          <w:tblCellMar>
            <w:top w:w="0" w:type="dxa"/>
            <w:left w:w="0" w:type="dxa"/>
            <w:bottom w:w="0" w:type="dxa"/>
            <w:right w:w="0" w:type="dxa"/>
          </w:tblCellMar>
        </w:tblPrEx>
        <w:trPr>
          <w:trHeight w:val="4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电源管理器</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spacing w:line="240" w:lineRule="auto"/>
              <w:ind w:firstLine="0" w:firstLineChars="0"/>
              <w:jc w:val="left"/>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1.支持8通道电源时序打开/关闭，每路动作延时时间：1秒，支持远程控制（上电+24V直流信号）8通道电源时序打开/关闭—当电源开关锁处于off位置时有效。支持配置CH1和CH2通道为受控或不受控状态。</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2.当远程控制有效时同时控制后板ALARM（报警）端口导通—起到级联控制ALARM（报警）功能。</w:t>
            </w:r>
            <w:r>
              <w:rPr>
                <w:rFonts w:hint="eastAsia" w:ascii="宋体" w:hAnsi="宋体" w:eastAsia="宋体" w:cs="宋体"/>
                <w:color w:val="000000"/>
                <w:kern w:val="0"/>
                <w:sz w:val="20"/>
                <w:szCs w:val="20"/>
                <w:highlight w:val="none"/>
                <w:lang w:bidi="ar"/>
              </w:rPr>
              <w:br w:type="textWrapping"/>
            </w:r>
            <w:r>
              <w:rPr>
                <w:rFonts w:hint="eastAsia" w:ascii="宋体" w:hAnsi="宋体" w:eastAsia="宋体" w:cs="宋体"/>
                <w:color w:val="000000"/>
                <w:kern w:val="0"/>
                <w:sz w:val="20"/>
                <w:szCs w:val="20"/>
                <w:highlight w:val="none"/>
                <w:lang w:bidi="ar"/>
              </w:rPr>
              <w:t>3.单个通道最大负载功率2200W，所有通道负载总功率达6000W。输出连接器：多用途电源插座。</w:t>
            </w:r>
          </w:p>
        </w:tc>
        <w:tc>
          <w:tcPr>
            <w:tcW w:w="68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台</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auto"/>
              <w:ind w:firstLine="0" w:firstLineChars="0"/>
              <w:jc w:val="center"/>
              <w:textAlignment w:val="center"/>
              <w:rPr>
                <w:rFonts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1</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auto"/>
              <w:ind w:firstLine="0" w:firstLineChars="0"/>
              <w:jc w:val="center"/>
              <w:rPr>
                <w:rFonts w:ascii="宋体" w:hAnsi="宋体" w:eastAsia="宋体" w:cs="宋体"/>
                <w:color w:val="000000"/>
                <w:sz w:val="22"/>
                <w:szCs w:val="22"/>
                <w:highlight w:val="none"/>
              </w:rPr>
            </w:pPr>
          </w:p>
        </w:tc>
      </w:tr>
    </w:tbl>
    <w:p>
      <w:pPr>
        <w:spacing w:line="360" w:lineRule="auto"/>
        <w:ind w:left="0" w:leftChars="0" w:firstLine="0" w:firstLineChars="0"/>
        <w:outlineLvl w:val="1"/>
        <w:rPr>
          <w:rFonts w:hint="eastAsia" w:ascii="宋体" w:hAnsi="宋体" w:eastAsia="宋体" w:cs="Times New Roman"/>
          <w:b/>
          <w:sz w:val="24"/>
          <w:lang w:val="en-US" w:eastAsia="zh-CN"/>
        </w:rPr>
      </w:pPr>
      <w:r>
        <w:rPr>
          <w:rFonts w:hint="eastAsia" w:ascii="宋体" w:hAnsi="宋体" w:eastAsia="宋体" w:cs="Times New Roman"/>
          <w:b/>
          <w:sz w:val="24"/>
          <w:lang w:val="en-US" w:eastAsia="zh-CN"/>
        </w:rPr>
        <w:t>注：1、本项目强制节能产品为：拼接屏、单红色会标屏、显示设备，强制节能产品需提供国家确定的认证机构出具的、处于有效期之内的节能产品认证证书，未提供的其响应文件做无效处理。</w:t>
      </w:r>
    </w:p>
    <w:p>
      <w:pPr>
        <w:spacing w:line="360" w:lineRule="auto"/>
        <w:ind w:left="0" w:leftChars="0" w:firstLine="0" w:firstLineChars="0"/>
        <w:outlineLvl w:val="1"/>
        <w:rPr>
          <w:rFonts w:hint="eastAsia" w:ascii="宋体" w:hAnsi="宋体" w:eastAsia="宋体" w:cs="Times New Roman"/>
          <w:b/>
          <w:sz w:val="24"/>
          <w:lang w:val="en-US" w:eastAsia="zh-CN"/>
        </w:rPr>
      </w:pPr>
      <w:r>
        <w:rPr>
          <w:rFonts w:hint="eastAsia" w:ascii="宋体" w:hAnsi="宋体" w:eastAsia="宋体" w:cs="Times New Roman"/>
          <w:b/>
          <w:sz w:val="24"/>
          <w:lang w:val="en-US" w:eastAsia="zh-CN"/>
        </w:rPr>
        <w:t xml:space="preserve">    2、本项目核心产品为：拼接屏</w:t>
      </w:r>
    </w:p>
    <w:p>
      <w:pPr>
        <w:spacing w:line="360" w:lineRule="auto"/>
        <w:ind w:left="0" w:leftChars="0" w:firstLine="482" w:firstLineChars="200"/>
        <w:outlineLvl w:val="1"/>
        <w:rPr>
          <w:rFonts w:hint="eastAsia" w:ascii="宋体" w:hAnsi="宋体" w:eastAsia="宋体" w:cs="Times New Roman"/>
          <w:b/>
          <w:sz w:val="24"/>
          <w:highlight w:val="none"/>
          <w:lang w:val="en-US" w:eastAsia="zh-CN"/>
        </w:rPr>
      </w:pPr>
      <w:r>
        <w:rPr>
          <w:rFonts w:hint="eastAsia" w:ascii="宋体" w:hAnsi="宋体" w:eastAsia="宋体" w:cs="Times New Roman"/>
          <w:b/>
          <w:sz w:val="24"/>
          <w:highlight w:val="none"/>
          <w:lang w:val="en-US" w:eastAsia="zh-CN"/>
        </w:rPr>
        <w:t>3、本项目参数中带“★”为产品实质性重要参数,不允许负偏离，若负偏离按符合性审查不通过处理。其余参数中不带“★”为一般技术参数，允许负偏离小于或等于5条，大于5条按符合性审查不通过处理。</w:t>
      </w:r>
    </w:p>
    <w:p>
      <w:pPr>
        <w:pStyle w:val="2"/>
        <w:rPr>
          <w:rFonts w:hint="default"/>
          <w:lang w:val="en-US" w:eastAsia="zh-CN"/>
        </w:rPr>
      </w:pPr>
      <w:r>
        <w:rPr>
          <w:rFonts w:hint="eastAsia" w:ascii="宋体" w:hAnsi="宋体" w:eastAsia="宋体" w:cs="Times New Roman"/>
          <w:b/>
          <w:sz w:val="24"/>
          <w:highlight w:val="none"/>
          <w:lang w:val="en-US" w:eastAsia="zh-CN"/>
        </w:rPr>
        <w:t>4、本项目参数中要求“提供满足参数的第三方具有资质的检验机构出具的证明材料”的，中标单位供货时将相关证明材料原件提供给采购人核验及确认；中标单位提供的报告名称不符合、参数不符合等作为虚假应答处理。</w:t>
      </w:r>
    </w:p>
    <w:p>
      <w:pPr>
        <w:spacing w:line="360" w:lineRule="auto"/>
        <w:ind w:left="0" w:leftChars="0" w:firstLine="0" w:firstLineChars="0"/>
        <w:outlineLvl w:val="1"/>
        <w:rPr>
          <w:rFonts w:hint="default" w:ascii="宋体" w:hAnsi="宋体" w:eastAsia="宋体" w:cs="Times New Roman"/>
          <w:b/>
          <w:sz w:val="24"/>
          <w:lang w:val="en-US" w:eastAsia="zh-CN"/>
        </w:rPr>
      </w:pPr>
      <w:r>
        <w:rPr>
          <w:rFonts w:hint="eastAsia" w:ascii="宋体" w:hAnsi="宋体" w:eastAsia="宋体" w:cs="Times New Roman"/>
          <w:b/>
          <w:sz w:val="24"/>
          <w:lang w:val="en-US" w:eastAsia="zh-CN"/>
        </w:rPr>
        <w:t>三、商务要求（实质性要求）</w:t>
      </w:r>
    </w:p>
    <w:p>
      <w:pPr>
        <w:widowControl/>
        <w:spacing w:line="360" w:lineRule="auto"/>
        <w:jc w:val="left"/>
        <w:rPr>
          <w:rFonts w:hint="eastAsia" w:ascii="宋体" w:hAnsi="宋体" w:eastAsia="宋体" w:cs="宋体"/>
          <w:b/>
          <w:color w:val="000000"/>
          <w:kern w:val="0"/>
          <w:sz w:val="24"/>
          <w:lang w:bidi="ar"/>
        </w:rPr>
      </w:pPr>
      <w:r>
        <w:rPr>
          <w:rFonts w:hint="eastAsia" w:ascii="宋体" w:hAnsi="宋体" w:eastAsia="宋体" w:cs="宋体"/>
          <w:b/>
          <w:color w:val="000000"/>
          <w:kern w:val="0"/>
          <w:sz w:val="24"/>
          <w:lang w:bidi="ar"/>
        </w:rPr>
        <w:t>1、报价要求:</w:t>
      </w:r>
    </w:p>
    <w:p>
      <w:pPr>
        <w:widowControl/>
        <w:spacing w:line="360" w:lineRule="auto"/>
        <w:jc w:val="left"/>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报价人的报价是报价人响应项目要求的全部工作内容的价格体现，包括货物设计、材料(包含满足本项目需要的机柜及其他辅助材料）、制造、包装、运输、安装、调试、知识产权、检测、验收合格交付使用之前及保修期内保修服务与备用物件等等所有其他有关各项的含税费用。</w:t>
      </w:r>
    </w:p>
    <w:p>
      <w:pPr>
        <w:widowControl/>
        <w:spacing w:line="360" w:lineRule="auto"/>
        <w:jc w:val="left"/>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（2）报价人每种货物只允许有一个报价，并且在合同履行过程中是固定不变的，任何有选择或可调整的报价将不予接受，并按无效报价处理。</w:t>
      </w:r>
    </w:p>
    <w:p>
      <w:pPr>
        <w:pStyle w:val="2"/>
        <w:rPr>
          <w:rFonts w:hint="eastAsia" w:eastAsia="宋体"/>
          <w:lang w:eastAsia="zh-CN"/>
        </w:rPr>
      </w:pPr>
      <w:r>
        <w:rPr>
          <w:rFonts w:hint="eastAsia" w:ascii="宋体" w:hAnsi="宋体" w:eastAsia="宋体" w:cs="宋体"/>
          <w:color w:val="000000"/>
          <w:kern w:val="0"/>
          <w:sz w:val="24"/>
          <w:lang w:eastAsia="zh-CN" w:bidi="ar"/>
        </w:rPr>
        <w:t>（</w:t>
      </w:r>
      <w:r>
        <w:rPr>
          <w:rFonts w:hint="eastAsia" w:ascii="宋体" w:hAnsi="宋体" w:eastAsia="宋体" w:cs="宋体"/>
          <w:color w:val="000000"/>
          <w:kern w:val="0"/>
          <w:sz w:val="24"/>
          <w:lang w:val="en-US" w:eastAsia="zh-CN" w:bidi="ar"/>
        </w:rPr>
        <w:t>3</w:t>
      </w:r>
      <w:r>
        <w:rPr>
          <w:rFonts w:hint="eastAsia" w:ascii="宋体" w:hAnsi="宋体" w:eastAsia="宋体" w:cs="宋体"/>
          <w:color w:val="000000"/>
          <w:kern w:val="0"/>
          <w:sz w:val="24"/>
          <w:lang w:eastAsia="zh-CN" w:bidi="ar"/>
        </w:rPr>
        <w:t>）</w:t>
      </w:r>
      <w:r>
        <w:rPr>
          <w:rFonts w:hint="eastAsia" w:ascii="宋体" w:hAnsi="宋体" w:eastAsia="宋体" w:cs="宋体"/>
          <w:color w:val="000000"/>
          <w:sz w:val="24"/>
          <w:szCs w:val="24"/>
          <w:lang w:val="en-US" w:eastAsia="zh-CN"/>
        </w:rPr>
        <w:t>报价人的报价</w:t>
      </w:r>
      <w:r>
        <w:rPr>
          <w:rFonts w:hint="eastAsia" w:ascii="宋体" w:hAnsi="宋体" w:cs="宋体"/>
          <w:color w:val="000000"/>
          <w:sz w:val="24"/>
          <w:szCs w:val="24"/>
          <w:lang w:val="en-US" w:eastAsia="zh-CN"/>
        </w:rPr>
        <w:t>最多</w:t>
      </w:r>
      <w:r>
        <w:rPr>
          <w:rFonts w:hint="eastAsia" w:ascii="宋体" w:hAnsi="宋体" w:cs="宋体"/>
          <w:color w:val="000000"/>
          <w:sz w:val="24"/>
          <w:szCs w:val="24"/>
        </w:rPr>
        <w:t>保留两位小数</w:t>
      </w:r>
      <w:r>
        <w:rPr>
          <w:rFonts w:hint="eastAsia" w:ascii="宋体" w:hAnsi="宋体" w:cs="宋体"/>
          <w:color w:val="000000"/>
          <w:sz w:val="24"/>
          <w:szCs w:val="24"/>
          <w:lang w:eastAsia="zh-CN"/>
        </w:rPr>
        <w:t>。</w:t>
      </w:r>
    </w:p>
    <w:p>
      <w:pPr>
        <w:widowControl/>
        <w:spacing w:line="360" w:lineRule="auto"/>
        <w:jc w:val="left"/>
        <w:rPr>
          <w:color w:val="000000"/>
          <w:sz w:val="24"/>
        </w:rPr>
      </w:pPr>
      <w:r>
        <w:rPr>
          <w:rFonts w:hint="eastAsia" w:ascii="宋体" w:hAnsi="宋体" w:eastAsia="宋体" w:cs="宋体"/>
          <w:b/>
          <w:color w:val="000000"/>
          <w:kern w:val="0"/>
          <w:sz w:val="24"/>
          <w:lang w:bidi="ar"/>
        </w:rPr>
        <w:t xml:space="preserve">2、履约时间 </w:t>
      </w:r>
    </w:p>
    <w:p>
      <w:pPr>
        <w:widowControl/>
        <w:spacing w:line="360" w:lineRule="auto"/>
        <w:jc w:val="left"/>
        <w:rPr>
          <w:color w:val="000000"/>
          <w:sz w:val="24"/>
        </w:rPr>
      </w:pPr>
      <w:r>
        <w:rPr>
          <w:rFonts w:hint="eastAsia" w:ascii="宋体" w:hAnsi="宋体" w:eastAsia="宋体" w:cs="宋体"/>
          <w:color w:val="000000"/>
          <w:kern w:val="0"/>
          <w:sz w:val="24"/>
          <w:lang w:bidi="ar"/>
        </w:rPr>
        <w:t>签订合同后 30 个工作日完成安装调试。</w:t>
      </w:r>
      <w:r>
        <w:rPr>
          <w:rFonts w:hint="eastAsia" w:ascii="仿宋" w:hAnsi="仿宋" w:eastAsia="仿宋" w:cs="仿宋"/>
          <w:color w:val="000000"/>
          <w:kern w:val="0"/>
          <w:sz w:val="24"/>
          <w:lang w:bidi="ar"/>
        </w:rPr>
        <w:t xml:space="preserve"> </w:t>
      </w:r>
    </w:p>
    <w:p>
      <w:pPr>
        <w:widowControl/>
        <w:spacing w:line="360" w:lineRule="auto"/>
        <w:jc w:val="left"/>
        <w:rPr>
          <w:color w:val="000000"/>
          <w:sz w:val="24"/>
        </w:rPr>
      </w:pPr>
      <w:r>
        <w:rPr>
          <w:rFonts w:hint="eastAsia" w:ascii="宋体" w:hAnsi="宋体" w:eastAsia="宋体" w:cs="宋体"/>
          <w:b/>
          <w:color w:val="000000"/>
          <w:kern w:val="0"/>
          <w:sz w:val="24"/>
          <w:lang w:bidi="ar"/>
        </w:rPr>
        <w:t xml:space="preserve">3、付款方式 </w:t>
      </w:r>
    </w:p>
    <w:p>
      <w:pPr>
        <w:widowControl/>
        <w:spacing w:line="360" w:lineRule="auto"/>
        <w:ind w:firstLine="480" w:firstLineChars="200"/>
        <w:jc w:val="left"/>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（1）预付款：签订合同后支付合同金额的30%作为本项目预付款。</w:t>
      </w:r>
    </w:p>
    <w:p>
      <w:pPr>
        <w:widowControl/>
        <w:spacing w:line="360" w:lineRule="auto"/>
        <w:ind w:firstLine="480" w:firstLineChars="200"/>
        <w:jc w:val="left"/>
        <w:rPr>
          <w:color w:val="000000"/>
          <w:sz w:val="24"/>
        </w:rPr>
      </w:pPr>
      <w:r>
        <w:rPr>
          <w:rFonts w:hint="eastAsia" w:ascii="宋体" w:hAnsi="宋体" w:eastAsia="宋体" w:cs="宋体"/>
          <w:color w:val="000000"/>
          <w:kern w:val="0"/>
          <w:sz w:val="24"/>
          <w:lang w:bidi="ar"/>
        </w:rPr>
        <w:t xml:space="preserve">（2）其余款项：按照合同约定条款，全部货物验收合格之日起，接到成交供应商通知与票据凭证资料以后的 30 天内，采购人向成交供应商支付至合同总价款的 95%，合同总价款的5%待质保期满后30天内无息支付。 </w:t>
      </w:r>
    </w:p>
    <w:p>
      <w:pPr>
        <w:widowControl/>
        <w:spacing w:line="360" w:lineRule="auto"/>
        <w:jc w:val="left"/>
        <w:rPr>
          <w:color w:val="000000"/>
          <w:sz w:val="24"/>
        </w:rPr>
      </w:pPr>
      <w:r>
        <w:rPr>
          <w:rFonts w:hint="eastAsia" w:ascii="宋体" w:hAnsi="宋体" w:eastAsia="宋体" w:cs="宋体"/>
          <w:b/>
          <w:color w:val="000000"/>
          <w:kern w:val="0"/>
          <w:sz w:val="24"/>
          <w:lang w:bidi="ar"/>
        </w:rPr>
        <w:t xml:space="preserve">4、验收方式 </w:t>
      </w:r>
    </w:p>
    <w:p>
      <w:pPr>
        <w:tabs>
          <w:tab w:val="left" w:pos="2394"/>
        </w:tabs>
        <w:spacing w:line="360" w:lineRule="auto"/>
        <w:ind w:firstLine="480" w:firstLineChars="200"/>
        <w:rPr>
          <w:rFonts w:ascii="宋体" w:hAnsi="宋体" w:eastAsia="宋体" w:cs="宋体"/>
          <w:color w:val="000000"/>
          <w:kern w:val="0"/>
          <w:sz w:val="24"/>
          <w:lang w:bidi="ar"/>
        </w:rPr>
      </w:pPr>
      <w:r>
        <w:rPr>
          <w:rFonts w:hint="eastAsia" w:ascii="宋体" w:hAnsi="宋体" w:eastAsia="宋体" w:cs="宋体"/>
          <w:color w:val="000000"/>
          <w:kern w:val="0"/>
          <w:sz w:val="24"/>
          <w:lang w:bidi="ar"/>
        </w:rPr>
        <w:t xml:space="preserve">（1）验收标准：依据谈判文件以及经评审后供应商的响应文件中的规格，技术指标响应承诺以及商务等承诺为标准进行验收。货到时，验收检查，如不合格，拒收货物，并要求供货方于 7 日内调换产品，经检验还不合格，取消合同，产生的所有后果由供货方承担。 </w:t>
      </w:r>
    </w:p>
    <w:p>
      <w:pPr>
        <w:widowControl/>
        <w:spacing w:line="360" w:lineRule="auto"/>
        <w:ind w:firstLine="480" w:firstLineChars="200"/>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2）其他未尽事宜严格按照[根据《中华人民共和国政府采购法实施条例》第四十五条〕和乐市财政采【2021】8号文件以及《财政部关于进一步加强政府采购需求和履约验收管理的指导意见》第(八)条]对每一项技术、服务、安全标准逐项(条)确认(规场演示)验收。</w:t>
      </w:r>
    </w:p>
    <w:p>
      <w:pPr>
        <w:widowControl/>
        <w:spacing w:line="360" w:lineRule="auto"/>
        <w:jc w:val="left"/>
        <w:rPr>
          <w:color w:val="000000"/>
          <w:sz w:val="24"/>
        </w:rPr>
      </w:pPr>
      <w:r>
        <w:rPr>
          <w:rFonts w:hint="eastAsia" w:ascii="宋体" w:hAnsi="宋体" w:eastAsia="宋体" w:cs="宋体"/>
          <w:b/>
          <w:color w:val="000000"/>
          <w:kern w:val="0"/>
          <w:sz w:val="24"/>
          <w:lang w:bidi="ar"/>
        </w:rPr>
        <w:t xml:space="preserve">5、质量要求 </w:t>
      </w:r>
    </w:p>
    <w:p>
      <w:pPr>
        <w:widowControl/>
        <w:spacing w:line="360" w:lineRule="auto"/>
        <w:ind w:firstLine="480" w:firstLineChars="200"/>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 xml:space="preserve">（1）成交供应商须提供全新、无任何质量问题的货物（含零部件、配件等），表面无划伤、 无碰撞痕迹，且权属清楚，不得侵害他人的知识产权。 </w:t>
      </w:r>
    </w:p>
    <w:p>
      <w:pPr>
        <w:widowControl/>
        <w:spacing w:line="360" w:lineRule="auto"/>
        <w:ind w:firstLine="480" w:firstLineChars="200"/>
        <w:jc w:val="left"/>
        <w:rPr>
          <w:color w:val="000000"/>
          <w:sz w:val="24"/>
        </w:rPr>
      </w:pPr>
      <w:r>
        <w:rPr>
          <w:rFonts w:hint="eastAsia" w:ascii="宋体" w:hAnsi="宋体" w:eastAsia="宋体" w:cs="宋体"/>
          <w:color w:val="000000"/>
          <w:kern w:val="0"/>
          <w:sz w:val="24"/>
          <w:lang w:bidi="ar"/>
        </w:rPr>
        <w:t>（2）成交供应商提供的货物质量、技术标准等必须符合或优于国家（行业）标准。</w:t>
      </w:r>
      <w:r>
        <w:rPr>
          <w:rFonts w:hint="eastAsia" w:ascii="仿宋" w:hAnsi="仿宋" w:eastAsia="仿宋" w:cs="仿宋"/>
          <w:color w:val="000000"/>
          <w:kern w:val="0"/>
          <w:sz w:val="24"/>
          <w:lang w:bidi="ar"/>
        </w:rPr>
        <w:t xml:space="preserve"> </w:t>
      </w:r>
    </w:p>
    <w:p>
      <w:pPr>
        <w:widowControl/>
        <w:spacing w:line="360" w:lineRule="auto"/>
        <w:jc w:val="left"/>
        <w:rPr>
          <w:color w:val="000000"/>
          <w:sz w:val="24"/>
        </w:rPr>
      </w:pPr>
      <w:r>
        <w:rPr>
          <w:rFonts w:hint="eastAsia" w:ascii="宋体" w:hAnsi="宋体" w:eastAsia="宋体" w:cs="宋体"/>
          <w:b/>
          <w:color w:val="000000"/>
          <w:kern w:val="0"/>
          <w:sz w:val="24"/>
          <w:lang w:bidi="ar"/>
        </w:rPr>
        <w:t xml:space="preserve">6、售后服务 </w:t>
      </w:r>
    </w:p>
    <w:p>
      <w:pPr>
        <w:widowControl/>
        <w:spacing w:line="360" w:lineRule="auto"/>
        <w:ind w:firstLine="480" w:firstLineChars="200"/>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（1）质保期为验收合格后 1 年，质保期内出现质量问题，成交供应商在接到通知后 2 小时内 响应到场， 24 小时内完成维修或更换，并承担修理调换的费用；如同一货物经成交供应商 2次维修仍不能达到本合同约定的质量标准，视作成交供应商未能按时交货，采购人有权退货并追究成交供应商的违约责任。货到现场后由于采购人保管不当造成的问题，成交供应商亦应负责修复，但费用由采购人负担。</w:t>
      </w:r>
    </w:p>
    <w:p>
      <w:pPr>
        <w:widowControl/>
        <w:spacing w:line="360" w:lineRule="auto"/>
        <w:ind w:firstLine="480" w:firstLineChars="200"/>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 xml:space="preserve">（2）成交供应商须指派专人负责与采购人联系售后服务事宜。 </w:t>
      </w:r>
    </w:p>
    <w:p>
      <w:pPr>
        <w:widowControl/>
        <w:spacing w:line="360" w:lineRule="auto"/>
        <w:jc w:val="left"/>
        <w:rPr>
          <w:color w:val="000000"/>
          <w:sz w:val="24"/>
        </w:rPr>
      </w:pPr>
      <w:r>
        <w:rPr>
          <w:rFonts w:hint="eastAsia" w:ascii="宋体" w:hAnsi="宋体" w:eastAsia="宋体" w:cs="宋体"/>
          <w:b/>
          <w:color w:val="000000"/>
          <w:kern w:val="0"/>
          <w:sz w:val="24"/>
          <w:lang w:bidi="ar"/>
        </w:rPr>
        <w:t xml:space="preserve">7、安装调试及技术服务要求 </w:t>
      </w:r>
    </w:p>
    <w:p>
      <w:pPr>
        <w:widowControl/>
        <w:spacing w:line="360" w:lineRule="auto"/>
        <w:ind w:firstLine="480" w:firstLineChars="200"/>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 xml:space="preserve">（1）所有设备均须由成交供应商送货上门并安装调试，采购人不再支付任何费用。 </w:t>
      </w:r>
    </w:p>
    <w:p>
      <w:pPr>
        <w:widowControl/>
        <w:spacing w:line="360" w:lineRule="auto"/>
        <w:ind w:firstLine="480" w:firstLineChars="200"/>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 xml:space="preserve">（2）成交供应商负责施工辅材、设备安装、调试等工作。 </w:t>
      </w:r>
    </w:p>
    <w:p>
      <w:pPr>
        <w:widowControl/>
        <w:spacing w:line="360" w:lineRule="auto"/>
        <w:ind w:firstLine="480" w:firstLineChars="200"/>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 xml:space="preserve">（3）设备的固定安装符合施工要求，安装美观，整体走线符合施工工艺要求，如安装位置是填充材料，须进行加固处理。 </w:t>
      </w:r>
    </w:p>
    <w:p>
      <w:pPr>
        <w:widowControl/>
        <w:spacing w:line="360" w:lineRule="auto"/>
        <w:ind w:firstLine="480" w:firstLineChars="200"/>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（4）线材管材、设备间连接线、转接头、电源插座板等均采用经质检合格的产品。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5A9C4B"/>
    <w:multiLevelType w:val="singleLevel"/>
    <w:tmpl w:val="D65A9C4B"/>
    <w:lvl w:ilvl="0" w:tentative="0">
      <w:start w:val="1"/>
      <w:numFmt w:val="decimal"/>
      <w:lvlText w:val="%1."/>
      <w:lvlJc w:val="left"/>
      <w:pPr>
        <w:tabs>
          <w:tab w:val="left" w:pos="312"/>
        </w:tabs>
      </w:pPr>
    </w:lvl>
  </w:abstractNum>
  <w:abstractNum w:abstractNumId="1">
    <w:nsid w:val="522C18E4"/>
    <w:multiLevelType w:val="multilevel"/>
    <w:tmpl w:val="522C18E4"/>
    <w:lvl w:ilvl="0" w:tentative="0">
      <w:start w:val="5"/>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2A70B55"/>
    <w:multiLevelType w:val="singleLevel"/>
    <w:tmpl w:val="62A70B55"/>
    <w:lvl w:ilvl="0" w:tentative="0">
      <w:start w:val="3"/>
      <w:numFmt w:val="decimal"/>
      <w:suff w:val="nothing"/>
      <w:lvlText w:val="%1、"/>
      <w:lvlJc w:val="left"/>
    </w:lvl>
  </w:abstractNum>
  <w:abstractNum w:abstractNumId="3">
    <w:nsid w:val="62A710F7"/>
    <w:multiLevelType w:val="singleLevel"/>
    <w:tmpl w:val="62A710F7"/>
    <w:lvl w:ilvl="0" w:tentative="0">
      <w:start w:val="1"/>
      <w:numFmt w:val="decimal"/>
      <w:suff w:val="nothing"/>
      <w:lvlText w:val="%1、"/>
      <w:lvlJc w:val="left"/>
    </w:lvl>
  </w:abstractNum>
  <w:abstractNum w:abstractNumId="4">
    <w:nsid w:val="62A7153E"/>
    <w:multiLevelType w:val="singleLevel"/>
    <w:tmpl w:val="62A7153E"/>
    <w:lvl w:ilvl="0" w:tentative="0">
      <w:start w:val="4"/>
      <w:numFmt w:val="decimal"/>
      <w:suff w:val="nothing"/>
      <w:lvlText w:val="%1、"/>
      <w:lvlJc w:val="left"/>
    </w:lvl>
  </w:abstractNum>
  <w:abstractNum w:abstractNumId="5">
    <w:nsid w:val="62A71905"/>
    <w:multiLevelType w:val="singleLevel"/>
    <w:tmpl w:val="62A71905"/>
    <w:lvl w:ilvl="0" w:tentative="0">
      <w:start w:val="29"/>
      <w:numFmt w:val="decimal"/>
      <w:suff w:val="nothing"/>
      <w:lvlText w:val="%1、"/>
      <w:lvlJc w:val="left"/>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1023F0"/>
    <w:rsid w:val="66102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pPr>
    <w:rPr>
      <w:rFonts w:ascii="Calibri" w:hAnsi="Calibri" w:eastAsia="微软雅黑" w:cs="Times New Roman"/>
      <w:kern w:val="2"/>
      <w:sz w:val="24"/>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customStyle="1" w:styleId="5">
    <w:name w:val="09正文_wh"/>
    <w:qFormat/>
    <w:uiPriority w:val="0"/>
    <w:pPr>
      <w:spacing w:line="300" w:lineRule="auto"/>
      <w:ind w:firstLine="200" w:firstLineChars="200"/>
      <w:jc w:val="both"/>
    </w:pPr>
    <w:rPr>
      <w:rFonts w:ascii="等线" w:hAnsi="等线" w:eastAsia="等线" w:cs="Times New Roman"/>
      <w:kern w:val="2"/>
      <w:sz w:val="28"/>
      <w:szCs w:val="24"/>
      <w:lang w:val="en-US" w:eastAsia="zh-CN" w:bidi="ar-SA"/>
    </w:rPr>
  </w:style>
  <w:style w:type="character" w:customStyle="1" w:styleId="6">
    <w:name w:val="font81"/>
    <w:basedOn w:val="4"/>
    <w:qFormat/>
    <w:uiPriority w:val="0"/>
    <w:rPr>
      <w:rFonts w:hint="eastAsia" w:ascii="宋体" w:hAnsi="宋体" w:eastAsia="宋体" w:cs="宋体"/>
      <w:color w:val="FF0000"/>
      <w:sz w:val="20"/>
      <w:szCs w:val="20"/>
      <w:u w:val="none"/>
    </w:rPr>
  </w:style>
  <w:style w:type="character" w:customStyle="1" w:styleId="7">
    <w:name w:val="font7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2022-07-18T04:41:00Z</dcterms:created>
  <dc:creator>1</dc:creator>
  <cp:lastModifiedBy>1</cp:lastModifiedBy>
  <dcterms:modified xsi:type="dcterms:W3CDTF">2022-07-18T04:42:36Z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