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492"/>
        <w:gridCol w:w="8939"/>
      </w:tblGrid>
      <w:tr w:rsidR="00886D5E" w:rsidRPr="00CB0B9A" w:rsidTr="008D263B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参数性质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技术参数与性能指标</w:t>
            </w:r>
          </w:p>
        </w:tc>
      </w:tr>
      <w:tr w:rsidR="00886D5E" w:rsidRPr="00CB0B9A" w:rsidTr="008D263B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kern w:val="0"/>
                <w:sz w:val="24"/>
                <w:szCs w:val="24"/>
              </w:rPr>
              <w:t>★LED</w:t>
            </w:r>
            <w:r w:rsidRPr="00CB0B9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显示屏无缝接入支队LED屏控制平台</w:t>
            </w:r>
          </w:p>
        </w:tc>
      </w:tr>
      <w:tr w:rsidR="00886D5E" w:rsidRPr="00CB0B9A" w:rsidTr="008D263B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86D5E" w:rsidRPr="00756DC4" w:rsidRDefault="00886D5E" w:rsidP="008D263B">
            <w:pPr>
              <w:widowControl/>
              <w:wordWrap w:val="0"/>
              <w:spacing w:line="480" w:lineRule="atLeast"/>
              <w:ind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1项目清单</w:t>
            </w:r>
          </w:p>
          <w:tbl>
            <w:tblPr>
              <w:tblW w:w="84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"/>
              <w:gridCol w:w="3662"/>
              <w:gridCol w:w="4330"/>
            </w:tblGrid>
            <w:tr w:rsidR="00886D5E" w:rsidRPr="00CB0B9A" w:rsidTr="008D263B"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产品名称</w:t>
                  </w:r>
                </w:p>
              </w:tc>
              <w:tc>
                <w:tcPr>
                  <w:tcW w:w="3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数量/单位</w:t>
                  </w:r>
                </w:p>
              </w:tc>
            </w:tr>
            <w:tr w:rsidR="00886D5E" w:rsidRPr="00CB0B9A" w:rsidTr="008D263B">
              <w:tc>
                <w:tcPr>
                  <w:tcW w:w="4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LED单元模组</w:t>
                  </w: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（核心产品）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4601张</w:t>
                  </w:r>
                </w:p>
              </w:tc>
            </w:tr>
            <w:tr w:rsidR="00886D5E" w:rsidRPr="00CB0B9A" w:rsidTr="008D263B">
              <w:tc>
                <w:tcPr>
                  <w:tcW w:w="4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86套</w:t>
                  </w:r>
                </w:p>
              </w:tc>
            </w:tr>
            <w:tr w:rsidR="00886D5E" w:rsidRPr="00CB0B9A" w:rsidTr="008D263B">
              <w:tc>
                <w:tcPr>
                  <w:tcW w:w="4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516个</w:t>
                  </w:r>
                </w:p>
              </w:tc>
            </w:tr>
            <w:tr w:rsidR="00886D5E" w:rsidRPr="00CB0B9A" w:rsidTr="008D263B">
              <w:tc>
                <w:tcPr>
                  <w:tcW w:w="4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4019个</w:t>
                  </w:r>
                </w:p>
              </w:tc>
            </w:tr>
          </w:tbl>
          <w:p w:rsidR="00886D5E" w:rsidRPr="00756DC4" w:rsidRDefault="00886D5E" w:rsidP="008D263B">
            <w:pPr>
              <w:widowControl/>
              <w:wordWrap w:val="0"/>
              <w:spacing w:line="480" w:lineRule="atLeast"/>
              <w:ind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2安装位置清单</w:t>
            </w:r>
          </w:p>
          <w:tbl>
            <w:tblPr>
              <w:tblW w:w="84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"/>
              <w:gridCol w:w="1693"/>
              <w:gridCol w:w="3146"/>
              <w:gridCol w:w="1541"/>
              <w:gridCol w:w="1260"/>
            </w:tblGrid>
            <w:tr w:rsidR="00886D5E" w:rsidRPr="00CB0B9A" w:rsidTr="008D263B"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路口名称</w:t>
                  </w:r>
                </w:p>
              </w:tc>
              <w:tc>
                <w:tcPr>
                  <w:tcW w:w="272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金沙江大道大湾路</w:t>
                  </w:r>
                  <w:r w:rsidRPr="00756DC4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4"/>
                      <w:szCs w:val="24"/>
                    </w:rPr>
                    <w:t>☐</w:t>
                  </w:r>
                  <w:r w:rsidRPr="00756D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机动车</w:t>
                  </w:r>
                  <w:r w:rsidRPr="00756DC4">
                    <w:rPr>
                      <w:rFonts w:ascii="宋体" w:hAnsi="宋体" w:cs="Calibri" w:hint="eastAsia"/>
                      <w:color w:val="000000"/>
                      <w:kern w:val="0"/>
                      <w:sz w:val="24"/>
                      <w:szCs w:val="24"/>
                    </w:rPr>
                    <w:t>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外江路与大湾路机动车杆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外江路崇文路（碧峰园）机动车杆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金沙江大道水竹林路（中国移动）机动车杆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金沙江大道清溪路（财富中心）机动车杆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金沙江大道崇文路机动车杆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金沙江大道桂圆路（东方时代广场）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消防队南丝绸路诚信路消防队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西区一加油站外江路机动车杆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西区一山水原著机动车杆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小北街中山街（酒香路口）机动车杆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街心花园北通道机动车杆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人民路与水井</w:t>
                  </w: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街路口机动车杆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蜀南大道七星路（大溪口）机车杆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金沙江大道卫校路口机车杆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金沙江大道天宫山路口（南八路）机车杆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金沙江大道石城山路（南十四路）机车杆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天宫山路栖贤路机车杆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外江路天宫山路（南八路）机车杆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外江路石城山路（南十四路）机车杆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外江路弘毅路（南五路）机车杆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73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外江路狮子岩路机车杆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LED单元模组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LED控制卡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套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kern w:val="0"/>
                      <w:sz w:val="24"/>
                      <w:szCs w:val="24"/>
                    </w:rPr>
                    <w:t>LED显示屏电源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  <w:tr w:rsidR="00886D5E" w:rsidRPr="00CB0B9A" w:rsidTr="008D263B"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防水胶圈及排线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756DC4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 w:rsidRPr="00756DC4">
                    <w:rPr>
                      <w:rFonts w:ascii="仿宋" w:eastAsia="仿宋" w:hAnsi="仿宋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</w:tc>
            </w:tr>
          </w:tbl>
          <w:p w:rsidR="00886D5E" w:rsidRPr="00756DC4" w:rsidRDefault="00886D5E" w:rsidP="008D263B">
            <w:pPr>
              <w:widowControl/>
              <w:wordWrap w:val="0"/>
              <w:spacing w:line="480" w:lineRule="atLeast"/>
              <w:ind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6DC4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3技术参数要求</w:t>
            </w:r>
          </w:p>
          <w:tbl>
            <w:tblPr>
              <w:tblW w:w="84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  <w:gridCol w:w="776"/>
              <w:gridCol w:w="7259"/>
            </w:tblGrid>
            <w:tr w:rsidR="00886D5E" w:rsidRPr="00CB0B9A" w:rsidTr="008D263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bookmarkStart w:id="0" w:name="_GoBack"/>
                  <w:r w:rsidRPr="00CB0B9A">
                    <w:rPr>
                      <w:rFonts w:ascii="宋体" w:hAnsi="宋体" w:cs="Calibri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b/>
                      <w:bCs/>
                      <w:kern w:val="0"/>
                      <w:szCs w:val="21"/>
                    </w:rPr>
                    <w:t>产品名称</w:t>
                  </w:r>
                </w:p>
              </w:tc>
              <w:tc>
                <w:tcPr>
                  <w:tcW w:w="72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b/>
                      <w:bCs/>
                      <w:kern w:val="0"/>
                      <w:szCs w:val="21"/>
                    </w:rPr>
                    <w:t>技术参数要求</w:t>
                  </w:r>
                </w:p>
              </w:tc>
            </w:tr>
            <w:tr w:rsidR="00886D5E" w:rsidRPr="00CB0B9A" w:rsidTr="008D263B">
              <w:tc>
                <w:tcPr>
                  <w:tcW w:w="4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t>LED单元模组</w:t>
                  </w:r>
                </w:p>
              </w:tc>
              <w:tc>
                <w:tcPr>
                  <w:tcW w:w="72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1.像数点间距:≤10mm；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2.像素密度:≥10000Dots/㎡；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3.像素构成:1R；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4.单元板尺寸：320*160*14.2mm；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5.驱动方式：1/4恒流驱动；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6.模组分辨率：≥32*16=512Dots；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7.模组功率：≤16W；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8.为保护视力，显示屏亮度≥1000cd/㎡；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9.亮度均匀性＞0.8；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10.屏幕水平视角≥140°垂直视角≥130°；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11.换帧频率：≥60帧/秒，刷新频率≥60Hz；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12.使用寿命≥10万小时，平均无故障时间≥1万小时。</w:t>
                  </w:r>
                </w:p>
              </w:tc>
            </w:tr>
            <w:tr w:rsidR="00886D5E" w:rsidRPr="00CB0B9A" w:rsidTr="008D263B">
              <w:tc>
                <w:tcPr>
                  <w:tcW w:w="4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t>LED控制卡</w:t>
                  </w:r>
                </w:p>
              </w:tc>
              <w:tc>
                <w:tcPr>
                  <w:tcW w:w="72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1.配无线 wifi，支持手机 APP； u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2.板载各类传感器接口，板载继电器开关，板载节目选择接口；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3.配套 BX-4Gm 模块，支持 4G 无线通讯+中文语音播报；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4.配套 BX-YYm 模块，支持中英文语音播报；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5.支持 24 个区域以及 128 个节目；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6.板载标配亮度/温度/温湿度传感器接口、红外遥控头接口、RS485 环境传感器接口，支持各类环境监测传感器；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7.U盘超强识读，U盘延长线≤15m 稳定传输；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8.涂敷 UV 三防胶，国标双 85 防护等级，防尘、防潮、防静电、防盐雾；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9.-40℃～80℃环境温度，3.5V-5.5V 宽电压，7*24 小时不断电，≤0.3%故障率。</w:t>
                  </w:r>
                </w:p>
              </w:tc>
            </w:tr>
            <w:tr w:rsidR="00886D5E" w:rsidRPr="00CB0B9A" w:rsidTr="008D263B">
              <w:tc>
                <w:tcPr>
                  <w:tcW w:w="4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t>LED显示屏电源</w:t>
                  </w:r>
                </w:p>
              </w:tc>
              <w:tc>
                <w:tcPr>
                  <w:tcW w:w="72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1.输出直流电压4.5V；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2.输出额定电流40A；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3.输出电流范围0～40A；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4.输出额定功率180W；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5.纹波与噪声100mVp-p；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6.电压调节范围4～5V；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7.电压精度±1.0%；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8.线性调整率±0.5%；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9.负载调整率±2%；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10.输入电压范围88～132VAC,176～264VAC；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11.频率范围47～63HZ；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12.功率因数（Typ）PF≥0.5；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13.效率（Typ）≥76；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14.短路输出端短路后电源保护，输出关断.去掉短路，电源重新供电后恢复正常输出；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15.环境工作温度-20℃～+50℃；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16.工作湿度20～90%RH不凝固；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17.储存温度-30℃～+85℃；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18.储存湿度10～95%RH不凝固；</w:t>
                  </w:r>
                </w:p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19.绝缘阻抗I/P-O/P、I/P-FG、O/P-FG：大于50MΩ/500VDC。</w:t>
                  </w:r>
                </w:p>
              </w:tc>
            </w:tr>
            <w:tr w:rsidR="00886D5E" w:rsidRPr="00CB0B9A" w:rsidTr="008D263B">
              <w:tc>
                <w:tcPr>
                  <w:tcW w:w="4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kern w:val="0"/>
                      <w:szCs w:val="21"/>
                    </w:rPr>
                    <w:t>防水胶圈及排线</w:t>
                  </w:r>
                </w:p>
              </w:tc>
              <w:tc>
                <w:tcPr>
                  <w:tcW w:w="72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86D5E" w:rsidRPr="00CB0B9A" w:rsidRDefault="00886D5E" w:rsidP="008D263B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hAnsi="宋体"/>
                      <w:kern w:val="0"/>
                      <w:szCs w:val="21"/>
                    </w:rPr>
                  </w:pPr>
                  <w:r w:rsidRPr="00CB0B9A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标配，16P排线/镀锡铜。</w:t>
                  </w:r>
                </w:p>
              </w:tc>
            </w:tr>
            <w:bookmarkEnd w:id="0"/>
          </w:tbl>
          <w:p w:rsidR="00886D5E" w:rsidRPr="00756DC4" w:rsidRDefault="00886D5E" w:rsidP="008D263B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778FB" w:rsidRPr="00886D5E" w:rsidRDefault="000778FB"/>
    <w:sectPr w:rsidR="000778FB" w:rsidRPr="00886D5E" w:rsidSect="00A21943">
      <w:pgSz w:w="11907" w:h="16840" w:code="9"/>
      <w:pgMar w:top="2098" w:right="1474" w:bottom="1985" w:left="1588" w:header="851" w:footer="992" w:gutter="0"/>
      <w:cols w:space="425"/>
      <w:titlePg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D5E"/>
    <w:rsid w:val="000778FB"/>
    <w:rsid w:val="00886D5E"/>
    <w:rsid w:val="00A21943"/>
    <w:rsid w:val="00D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陈启冬</dc:creator>
  <cp:lastModifiedBy>陈启冬</cp:lastModifiedBy>
  <cp:revision>1</cp:revision>
  <dcterms:created xsi:type="dcterms:W3CDTF">2022-08-15T09:19:00Z</dcterms:created>
  <dcterms:modified xsi:type="dcterms:W3CDTF">2022-08-15T09:19:00Z</dcterms:modified>
</cp:coreProperties>
</file>