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sz w:val="32"/>
          <w:szCs w:val="20"/>
          <w:lang w:val="en-US" w:eastAsia="zh-CN"/>
        </w:rPr>
      </w:pPr>
      <w:r>
        <w:rPr>
          <w:rFonts w:hint="eastAsia"/>
          <w:sz w:val="32"/>
          <w:szCs w:val="20"/>
          <w:lang w:val="en-US" w:eastAsia="zh-CN"/>
        </w:rPr>
        <w:t>采购需求</w:t>
      </w:r>
    </w:p>
    <w:p>
      <w:pPr>
        <w:pStyle w:val="5"/>
        <w:ind w:firstLine="480"/>
      </w:pPr>
      <w:r>
        <w:t>（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5"/>
        <w:ind w:firstLine="480"/>
      </w:pPr>
      <w:r>
        <w:t>（注：当采购包的评标方法为最低评标价法时带“★”的参数需求为实质性要求，供应商必须响应并满足的参数需求，采购人、采购代理机构应当根据项目实际需求合理设定，并明确具体要求。）</w:t>
      </w:r>
    </w:p>
    <w:p>
      <w:pPr>
        <w:pStyle w:val="5"/>
      </w:pPr>
      <w:r>
        <w:rPr>
          <w:b/>
          <w:sz w:val="28"/>
        </w:rPr>
        <w:t>3.1采购项目概况</w:t>
      </w:r>
    </w:p>
    <w:p>
      <w:pPr>
        <w:pStyle w:val="5"/>
      </w:pPr>
    </w:p>
    <w:p>
      <w:pPr>
        <w:pStyle w:val="5"/>
      </w:pPr>
      <w:r>
        <w:t>本项目为2022年35座直管城市桥梁和34座公园景观桥梁结构定期检测服务，对四川天府新区内达到检测年限的35座直管城市桥梁和34座公园景观桥梁进行结构定期检测，涵盖桥梁外观全面检查、材质状况无损检测、技术状况评定，并出具符合要求的检测报告等。</w:t>
      </w:r>
    </w:p>
    <w:p>
      <w:pPr>
        <w:pStyle w:val="5"/>
      </w:pPr>
      <w:r>
        <w:rPr>
          <w:b/>
          <w:sz w:val="28"/>
        </w:rPr>
        <w:t>3.2服务内容及服务要求</w:t>
      </w:r>
    </w:p>
    <w:p>
      <w:pPr>
        <w:pStyle w:val="5"/>
      </w:pPr>
      <w:r>
        <w:rPr>
          <w:b/>
          <w:sz w:val="24"/>
        </w:rPr>
        <w:t>3.2.1服务内容</w:t>
      </w:r>
    </w:p>
    <w:p>
      <w:pPr>
        <w:pStyle w:val="5"/>
      </w:pPr>
    </w:p>
    <w:p>
      <w:pPr>
        <w:pStyle w:val="5"/>
      </w:pPr>
    </w:p>
    <w:p>
      <w:pPr>
        <w:pStyle w:val="5"/>
      </w:pPr>
    </w:p>
    <w:p>
      <w:pPr>
        <w:pStyle w:val="5"/>
      </w:pPr>
      <w:r>
        <w:t>采购包1：</w:t>
      </w:r>
    </w:p>
    <w:p>
      <w:pPr>
        <w:pStyle w:val="5"/>
      </w:pPr>
      <w:r>
        <w:t>采购包预算金额（元）: 4,284,077.06</w:t>
      </w:r>
    </w:p>
    <w:p>
      <w:pPr>
        <w:pStyle w:val="5"/>
      </w:pPr>
      <w:r>
        <w:t>采购包最高限价（元）: 3,970,712.51</w:t>
      </w:r>
    </w:p>
    <w:p>
      <w:pPr>
        <w:pStyle w:val="5"/>
      </w:pPr>
      <w:r>
        <w:t>供应商报价不允许超过标的金额</w:t>
      </w:r>
    </w:p>
    <w:p>
      <w:pPr>
        <w:pStyle w:val="5"/>
      </w:pPr>
      <w:r>
        <w:t>（招单价的）供应商报价不允许超过标的单价</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95"/>
        <w:gridCol w:w="814"/>
        <w:gridCol w:w="810"/>
        <w:gridCol w:w="1332"/>
        <w:gridCol w:w="795"/>
        <w:gridCol w:w="795"/>
        <w:gridCol w:w="795"/>
        <w:gridCol w:w="795"/>
        <w:gridCol w:w="795"/>
        <w:gridCol w:w="79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r>
              <w:t>序号</w:t>
            </w:r>
          </w:p>
        </w:tc>
        <w:tc>
          <w:tcPr>
            <w:tcW w:w="831" w:type="dxa"/>
          </w:tcPr>
          <w:p>
            <w:r>
              <w:t>标的名称</w:t>
            </w:r>
          </w:p>
        </w:tc>
        <w:tc>
          <w:tcPr>
            <w:tcW w:w="831" w:type="dxa"/>
          </w:tcPr>
          <w:p>
            <w:r>
              <w:t>数量</w:t>
            </w:r>
          </w:p>
        </w:tc>
        <w:tc>
          <w:tcPr>
            <w:tcW w:w="831" w:type="dxa"/>
          </w:tcPr>
          <w:p>
            <w:r>
              <w:t>标的金额 （元）</w:t>
            </w:r>
          </w:p>
        </w:tc>
        <w:tc>
          <w:tcPr>
            <w:tcW w:w="831" w:type="dxa"/>
          </w:tcPr>
          <w:p>
            <w:r>
              <w:t>计量单位</w:t>
            </w:r>
          </w:p>
        </w:tc>
        <w:tc>
          <w:tcPr>
            <w:tcW w:w="831" w:type="dxa"/>
          </w:tcPr>
          <w:p>
            <w:r>
              <w:t>所属行业</w:t>
            </w:r>
          </w:p>
        </w:tc>
        <w:tc>
          <w:tcPr>
            <w:tcW w:w="831" w:type="dxa"/>
          </w:tcPr>
          <w:p>
            <w:r>
              <w:t>是否核心产品</w:t>
            </w:r>
          </w:p>
        </w:tc>
        <w:tc>
          <w:tcPr>
            <w:tcW w:w="831" w:type="dxa"/>
          </w:tcPr>
          <w:p>
            <w:r>
              <w:t>是否允许进口产品</w:t>
            </w:r>
          </w:p>
        </w:tc>
        <w:tc>
          <w:tcPr>
            <w:tcW w:w="831" w:type="dxa"/>
          </w:tcPr>
          <w:p>
            <w:r>
              <w:t>是否属于节能产品</w:t>
            </w:r>
          </w:p>
        </w:tc>
        <w:tc>
          <w:tcPr>
            <w:tcW w:w="831" w:type="dxa"/>
          </w:tcPr>
          <w:p>
            <w:r>
              <w:t>是否属于环境标志产品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r>
              <w:t>1</w:t>
            </w:r>
          </w:p>
        </w:tc>
        <w:tc>
          <w:tcPr>
            <w:tcW w:w="831" w:type="dxa"/>
          </w:tcPr>
          <w:p>
            <w:r>
              <w:t>2022年35座直管城市桥梁和34座公园景观桥梁结构定期检测服务</w:t>
            </w:r>
          </w:p>
        </w:tc>
        <w:tc>
          <w:tcPr>
            <w:tcW w:w="831" w:type="dxa"/>
          </w:tcPr>
          <w:p>
            <w:pPr>
              <w:jc w:val="right"/>
            </w:pPr>
            <w:r>
              <w:t>1.00</w:t>
            </w:r>
          </w:p>
        </w:tc>
        <w:tc>
          <w:tcPr>
            <w:tcW w:w="831" w:type="dxa"/>
          </w:tcPr>
          <w:p>
            <w:pPr>
              <w:jc w:val="right"/>
            </w:pPr>
            <w:r>
              <w:t>3,970,712.51</w:t>
            </w:r>
          </w:p>
        </w:tc>
        <w:tc>
          <w:tcPr>
            <w:tcW w:w="831" w:type="dxa"/>
          </w:tcPr>
          <w:p>
            <w:r>
              <w:t>项</w:t>
            </w:r>
          </w:p>
        </w:tc>
        <w:tc>
          <w:tcPr>
            <w:tcW w:w="831" w:type="dxa"/>
          </w:tcPr>
          <w:p>
            <w:r>
              <w:t>其他未列明行业</w:t>
            </w:r>
          </w:p>
        </w:tc>
        <w:tc>
          <w:tcPr>
            <w:tcW w:w="831" w:type="dxa"/>
          </w:tcPr>
          <w:p>
            <w:r>
              <w:t>否</w:t>
            </w:r>
          </w:p>
        </w:tc>
        <w:tc>
          <w:tcPr>
            <w:tcW w:w="831" w:type="dxa"/>
          </w:tcPr>
          <w:p>
            <w:r>
              <w:t>否</w:t>
            </w:r>
          </w:p>
        </w:tc>
        <w:tc>
          <w:tcPr>
            <w:tcW w:w="831" w:type="dxa"/>
          </w:tcPr>
          <w:p>
            <w:r>
              <w:t>否</w:t>
            </w:r>
          </w:p>
        </w:tc>
        <w:tc>
          <w:tcPr>
            <w:tcW w:w="831" w:type="dxa"/>
          </w:tcPr>
          <w:p>
            <w:r>
              <w:t>否</w:t>
            </w:r>
          </w:p>
        </w:tc>
      </w:tr>
    </w:tbl>
    <w:p>
      <w:pPr>
        <w:pStyle w:val="5"/>
      </w:pPr>
      <w:r>
        <w:rPr>
          <w:b/>
          <w:sz w:val="24"/>
        </w:rPr>
        <w:t>3.2.2服务要求</w:t>
      </w:r>
    </w:p>
    <w:p>
      <w:pPr>
        <w:pStyle w:val="5"/>
      </w:pPr>
    </w:p>
    <w:p>
      <w:pPr>
        <w:pStyle w:val="5"/>
      </w:pPr>
    </w:p>
    <w:p>
      <w:pPr>
        <w:pStyle w:val="5"/>
      </w:pPr>
    </w:p>
    <w:p>
      <w:pPr>
        <w:pStyle w:val="5"/>
      </w:pPr>
      <w:r>
        <w:t>采购包1：</w:t>
      </w:r>
    </w:p>
    <w:p>
      <w:pPr>
        <w:pStyle w:val="5"/>
      </w:pPr>
    </w:p>
    <w:p>
      <w:pPr>
        <w:pStyle w:val="5"/>
      </w:pPr>
      <w:r>
        <w:t>标的名称：2022年35座直管城市桥梁和34座公园景观桥梁结构定期检测服务</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02"/>
        <w:gridCol w:w="403"/>
        <w:gridCol w:w="771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r>
              <w:t>参数性质</w:t>
            </w:r>
          </w:p>
        </w:tc>
        <w:tc>
          <w:tcPr>
            <w:tcW w:w="2769" w:type="dxa"/>
          </w:tcPr>
          <w:p>
            <w:r>
              <w:t>序号</w:t>
            </w:r>
          </w:p>
        </w:tc>
        <w:tc>
          <w:tcPr>
            <w:tcW w:w="2769" w:type="dxa"/>
          </w:tcPr>
          <w:p>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r>
              <w:t>1</w:t>
            </w:r>
          </w:p>
        </w:tc>
        <w:tc>
          <w:tcPr>
            <w:tcW w:w="2769" w:type="dxa"/>
          </w:tcPr>
          <w:p>
            <w:pPr>
              <w:pStyle w:val="5"/>
              <w:numPr>
                <w:ilvl w:val="0"/>
                <w:numId w:val="1"/>
              </w:numPr>
              <w:jc w:val="both"/>
            </w:pPr>
            <w:r>
              <w:rPr>
                <w:rFonts w:ascii="仿宋" w:hAnsi="仿宋" w:eastAsia="仿宋" w:cs="仿宋"/>
                <w:b/>
                <w:sz w:val="28"/>
              </w:rPr>
              <w:t>服务清单</w:t>
            </w:r>
          </w:p>
          <w:p>
            <w:pPr>
              <w:pStyle w:val="5"/>
              <w:jc w:val="center"/>
            </w:pPr>
            <w:r>
              <w:rPr>
                <w:rFonts w:ascii="仿宋" w:hAnsi="仿宋" w:eastAsia="仿宋" w:cs="仿宋"/>
                <w:b/>
                <w:sz w:val="28"/>
              </w:rPr>
              <w:t>35座直管城市桥梁基本情况表</w:t>
            </w:r>
          </w:p>
          <w:tbl>
            <w:tblPr>
              <w:tblStyle w:val="3"/>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19"/>
              <w:gridCol w:w="1560"/>
              <w:gridCol w:w="419"/>
              <w:gridCol w:w="2287"/>
              <w:gridCol w:w="937"/>
              <w:gridCol w:w="833"/>
              <w:gridCol w:w="1041"/>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8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b/>
                      <w:sz w:val="24"/>
                    </w:rPr>
                    <w:t>序号</w:t>
                  </w:r>
                </w:p>
              </w:tc>
              <w:tc>
                <w:tcPr>
                  <w:tcW w:w="559"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b/>
                      <w:sz w:val="24"/>
                    </w:rPr>
                    <w:t>桥梁名称</w:t>
                  </w:r>
                </w:p>
              </w:tc>
              <w:tc>
                <w:tcPr>
                  <w:tcW w:w="42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b/>
                      <w:sz w:val="24"/>
                    </w:rPr>
                    <w:t>所在线路</w:t>
                  </w:r>
                </w:p>
              </w:tc>
              <w:tc>
                <w:tcPr>
                  <w:tcW w:w="551"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b/>
                      <w:sz w:val="24"/>
                    </w:rPr>
                    <w:t>桥梁类型</w:t>
                  </w:r>
                </w:p>
              </w:tc>
              <w:tc>
                <w:tcPr>
                  <w:tcW w:w="318"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b/>
                      <w:sz w:val="24"/>
                    </w:rPr>
                    <w:t>桥长（m）</w:t>
                  </w:r>
                </w:p>
              </w:tc>
              <w:tc>
                <w:tcPr>
                  <w:tcW w:w="279"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b/>
                      <w:sz w:val="24"/>
                    </w:rPr>
                    <w:t>桥宽（m）</w:t>
                  </w:r>
                </w:p>
              </w:tc>
              <w:tc>
                <w:tcPr>
                  <w:tcW w:w="22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b/>
                      <w:sz w:val="24"/>
                    </w:rPr>
                    <w:t>面积（㎡）</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w:t>
                  </w:r>
                </w:p>
              </w:tc>
              <w:tc>
                <w:tcPr>
                  <w:tcW w:w="5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天保湾大桥</w:t>
                  </w:r>
                </w:p>
              </w:tc>
              <w:tc>
                <w:tcPr>
                  <w:tcW w:w="4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沈阳路西段</w:t>
                  </w:r>
                </w:p>
              </w:tc>
              <w:tc>
                <w:tcPr>
                  <w:tcW w:w="55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207+230+152m钢箱梁拱桥，城-A</w:t>
                  </w:r>
                </w:p>
              </w:tc>
              <w:tc>
                <w:tcPr>
                  <w:tcW w:w="3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589.00m</w:t>
                  </w:r>
                </w:p>
              </w:tc>
              <w:tc>
                <w:tcPr>
                  <w:tcW w:w="27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43.5、24</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13552.5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2</w:t>
                  </w:r>
                </w:p>
              </w:tc>
              <w:tc>
                <w:tcPr>
                  <w:tcW w:w="5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伏龙桥</w:t>
                  </w:r>
                </w:p>
              </w:tc>
              <w:tc>
                <w:tcPr>
                  <w:tcW w:w="4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新希望大道一段</w:t>
                  </w:r>
                </w:p>
              </w:tc>
              <w:tc>
                <w:tcPr>
                  <w:tcW w:w="55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三跨连续梁桥，城-A</w:t>
                  </w:r>
                </w:p>
              </w:tc>
              <w:tc>
                <w:tcPr>
                  <w:tcW w:w="3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134</w:t>
                  </w:r>
                </w:p>
              </w:tc>
              <w:tc>
                <w:tcPr>
                  <w:tcW w:w="27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41</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5494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w:t>
                  </w:r>
                </w:p>
              </w:tc>
              <w:tc>
                <w:tcPr>
                  <w:tcW w:w="5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下河坝锦江桥</w:t>
                  </w:r>
                </w:p>
              </w:tc>
              <w:tc>
                <w:tcPr>
                  <w:tcW w:w="4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益州大道南一段</w:t>
                  </w:r>
                </w:p>
              </w:tc>
              <w:tc>
                <w:tcPr>
                  <w:tcW w:w="55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变截面现浇箱梁连续梁桥，城-A</w:t>
                  </w:r>
                </w:p>
              </w:tc>
              <w:tc>
                <w:tcPr>
                  <w:tcW w:w="3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210</w:t>
                  </w:r>
                </w:p>
              </w:tc>
              <w:tc>
                <w:tcPr>
                  <w:tcW w:w="27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40</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8400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4</w:t>
                  </w:r>
                </w:p>
              </w:tc>
              <w:tc>
                <w:tcPr>
                  <w:tcW w:w="5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红星路二三段4号桥(K11+664)</w:t>
                  </w:r>
                </w:p>
              </w:tc>
              <w:tc>
                <w:tcPr>
                  <w:tcW w:w="4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梓州大道南二段</w:t>
                  </w:r>
                </w:p>
              </w:tc>
              <w:tc>
                <w:tcPr>
                  <w:tcW w:w="55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36.6+37.8+36.4钢筋混凝土板拱，城-A</w:t>
                  </w:r>
                </w:p>
              </w:tc>
              <w:tc>
                <w:tcPr>
                  <w:tcW w:w="3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131</w:t>
                  </w:r>
                </w:p>
              </w:tc>
              <w:tc>
                <w:tcPr>
                  <w:tcW w:w="27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60.5</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7925.5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5</w:t>
                  </w:r>
                </w:p>
              </w:tc>
              <w:tc>
                <w:tcPr>
                  <w:tcW w:w="5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天府大道二期8-2号桥(ZK9+237)</w:t>
                  </w:r>
                </w:p>
              </w:tc>
              <w:tc>
                <w:tcPr>
                  <w:tcW w:w="4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天府大道南二段</w:t>
                  </w:r>
                </w:p>
              </w:tc>
              <w:tc>
                <w:tcPr>
                  <w:tcW w:w="55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20+30+20m小箱梁，城-A</w:t>
                  </w:r>
                </w:p>
              </w:tc>
              <w:tc>
                <w:tcPr>
                  <w:tcW w:w="3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78</w:t>
                  </w:r>
                </w:p>
              </w:tc>
              <w:tc>
                <w:tcPr>
                  <w:tcW w:w="27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24.5</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1911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6</w:t>
                  </w:r>
                </w:p>
              </w:tc>
              <w:tc>
                <w:tcPr>
                  <w:tcW w:w="5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天府大道三期7号桥(K20+050)</w:t>
                  </w:r>
                </w:p>
              </w:tc>
              <w:tc>
                <w:tcPr>
                  <w:tcW w:w="4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天府大道南三段</w:t>
                  </w:r>
                </w:p>
              </w:tc>
              <w:tc>
                <w:tcPr>
                  <w:tcW w:w="55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39.55+3×40.73+39.55钢筋混凝土无铰板拱，城-A</w:t>
                  </w:r>
                </w:p>
              </w:tc>
              <w:tc>
                <w:tcPr>
                  <w:tcW w:w="3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228</w:t>
                  </w:r>
                </w:p>
              </w:tc>
              <w:tc>
                <w:tcPr>
                  <w:tcW w:w="27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80</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18240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7</w:t>
                  </w:r>
                </w:p>
              </w:tc>
              <w:tc>
                <w:tcPr>
                  <w:tcW w:w="5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天府新区滨河路西岸3号桥（K8+812.789)</w:t>
                  </w:r>
                </w:p>
              </w:tc>
              <w:tc>
                <w:tcPr>
                  <w:tcW w:w="4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滨江路</w:t>
                  </w:r>
                </w:p>
              </w:tc>
              <w:tc>
                <w:tcPr>
                  <w:tcW w:w="55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1×32.1m小箱梁，城-A</w:t>
                  </w:r>
                </w:p>
              </w:tc>
              <w:tc>
                <w:tcPr>
                  <w:tcW w:w="3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38</w:t>
                  </w:r>
                </w:p>
              </w:tc>
              <w:tc>
                <w:tcPr>
                  <w:tcW w:w="27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32</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1216</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8</w:t>
                  </w:r>
                </w:p>
              </w:tc>
              <w:tc>
                <w:tcPr>
                  <w:tcW w:w="5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天府新区滨河路东岸1号桥（K3+100.289)</w:t>
                  </w:r>
                </w:p>
              </w:tc>
              <w:tc>
                <w:tcPr>
                  <w:tcW w:w="4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滨江路</w:t>
                  </w:r>
                </w:p>
              </w:tc>
              <w:tc>
                <w:tcPr>
                  <w:tcW w:w="55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1×25m小箱梁，城-A</w:t>
                  </w:r>
                </w:p>
              </w:tc>
              <w:tc>
                <w:tcPr>
                  <w:tcW w:w="3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43</w:t>
                  </w:r>
                </w:p>
              </w:tc>
              <w:tc>
                <w:tcPr>
                  <w:tcW w:w="27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34.5</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1483.5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9</w:t>
                  </w:r>
                </w:p>
              </w:tc>
              <w:tc>
                <w:tcPr>
                  <w:tcW w:w="5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天府大道三期15号桥(K24+725)</w:t>
                  </w:r>
                </w:p>
              </w:tc>
              <w:tc>
                <w:tcPr>
                  <w:tcW w:w="4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大道南四段</w:t>
                  </w:r>
                </w:p>
              </w:tc>
              <w:tc>
                <w:tcPr>
                  <w:tcW w:w="55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5×30m小箱梁，城-A</w:t>
                  </w:r>
                </w:p>
              </w:tc>
              <w:tc>
                <w:tcPr>
                  <w:tcW w:w="3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158</w:t>
                  </w:r>
                </w:p>
              </w:tc>
              <w:tc>
                <w:tcPr>
                  <w:tcW w:w="27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80</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12640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10</w:t>
                  </w:r>
                </w:p>
              </w:tc>
              <w:tc>
                <w:tcPr>
                  <w:tcW w:w="5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天府大道三期16号桥(K25+585)</w:t>
                  </w:r>
                </w:p>
              </w:tc>
              <w:tc>
                <w:tcPr>
                  <w:tcW w:w="4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天府大道南四段</w:t>
                  </w:r>
                </w:p>
              </w:tc>
              <w:tc>
                <w:tcPr>
                  <w:tcW w:w="55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5×30m小箱梁，城-A</w:t>
                  </w:r>
                </w:p>
              </w:tc>
              <w:tc>
                <w:tcPr>
                  <w:tcW w:w="3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158</w:t>
                  </w:r>
                </w:p>
              </w:tc>
              <w:tc>
                <w:tcPr>
                  <w:tcW w:w="27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80</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12640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11</w:t>
                  </w:r>
                </w:p>
              </w:tc>
              <w:tc>
                <w:tcPr>
                  <w:tcW w:w="5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天府大道三期17号桥(K26+395)</w:t>
                  </w:r>
                </w:p>
              </w:tc>
              <w:tc>
                <w:tcPr>
                  <w:tcW w:w="4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天府大道南三段</w:t>
                  </w:r>
                </w:p>
              </w:tc>
              <w:tc>
                <w:tcPr>
                  <w:tcW w:w="55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1×30m小箱梁，城-A</w:t>
                  </w:r>
                </w:p>
              </w:tc>
              <w:tc>
                <w:tcPr>
                  <w:tcW w:w="3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40</w:t>
                  </w:r>
                </w:p>
              </w:tc>
              <w:tc>
                <w:tcPr>
                  <w:tcW w:w="27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80</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3200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12</w:t>
                  </w:r>
                </w:p>
              </w:tc>
              <w:tc>
                <w:tcPr>
                  <w:tcW w:w="5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天府新区滨河路东岸2号桥（K4+318.456)</w:t>
                  </w:r>
                </w:p>
              </w:tc>
              <w:tc>
                <w:tcPr>
                  <w:tcW w:w="4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成仁路</w:t>
                  </w:r>
                </w:p>
              </w:tc>
              <w:tc>
                <w:tcPr>
                  <w:tcW w:w="55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1×7m空心板，城-A</w:t>
                  </w:r>
                </w:p>
              </w:tc>
              <w:tc>
                <w:tcPr>
                  <w:tcW w:w="3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25</w:t>
                  </w:r>
                </w:p>
              </w:tc>
              <w:tc>
                <w:tcPr>
                  <w:tcW w:w="27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21.5</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537.5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13</w:t>
                  </w:r>
                </w:p>
              </w:tc>
              <w:tc>
                <w:tcPr>
                  <w:tcW w:w="5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天府新区滨河路东岸3号桥（K6+610)</w:t>
                  </w:r>
                </w:p>
              </w:tc>
              <w:tc>
                <w:tcPr>
                  <w:tcW w:w="4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锦江生态带</w:t>
                  </w:r>
                </w:p>
              </w:tc>
              <w:tc>
                <w:tcPr>
                  <w:tcW w:w="55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1×7m空心板，城-A</w:t>
                  </w:r>
                </w:p>
              </w:tc>
              <w:tc>
                <w:tcPr>
                  <w:tcW w:w="3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10.34</w:t>
                  </w:r>
                </w:p>
              </w:tc>
              <w:tc>
                <w:tcPr>
                  <w:tcW w:w="27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37.72</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390.02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14</w:t>
                  </w:r>
                </w:p>
              </w:tc>
              <w:tc>
                <w:tcPr>
                  <w:tcW w:w="5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杭州路七里沟桥</w:t>
                  </w:r>
                </w:p>
              </w:tc>
              <w:tc>
                <w:tcPr>
                  <w:tcW w:w="4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杭州路东段</w:t>
                  </w:r>
                </w:p>
              </w:tc>
              <w:tc>
                <w:tcPr>
                  <w:tcW w:w="55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1×25m小箱梁，城-A</w:t>
                  </w:r>
                </w:p>
              </w:tc>
              <w:tc>
                <w:tcPr>
                  <w:tcW w:w="3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34</w:t>
                  </w:r>
                </w:p>
              </w:tc>
              <w:tc>
                <w:tcPr>
                  <w:tcW w:w="27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41</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1394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15</w:t>
                  </w:r>
                </w:p>
              </w:tc>
              <w:tc>
                <w:tcPr>
                  <w:tcW w:w="5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沈阳路东段1号桥</w:t>
                  </w:r>
                </w:p>
              </w:tc>
              <w:tc>
                <w:tcPr>
                  <w:tcW w:w="4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沈阳东段</w:t>
                  </w:r>
                </w:p>
              </w:tc>
              <w:tc>
                <w:tcPr>
                  <w:tcW w:w="55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1×25m小箱梁，城-A</w:t>
                  </w:r>
                </w:p>
              </w:tc>
              <w:tc>
                <w:tcPr>
                  <w:tcW w:w="3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29</w:t>
                  </w:r>
                </w:p>
              </w:tc>
              <w:tc>
                <w:tcPr>
                  <w:tcW w:w="27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40</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1160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16</w:t>
                  </w:r>
                </w:p>
              </w:tc>
              <w:tc>
                <w:tcPr>
                  <w:tcW w:w="5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沈阳路东段2号桥</w:t>
                  </w:r>
                </w:p>
              </w:tc>
              <w:tc>
                <w:tcPr>
                  <w:tcW w:w="4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沈阳东段</w:t>
                  </w:r>
                </w:p>
              </w:tc>
              <w:tc>
                <w:tcPr>
                  <w:tcW w:w="55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1×20m小箱梁，城-A</w:t>
                  </w:r>
                </w:p>
              </w:tc>
              <w:tc>
                <w:tcPr>
                  <w:tcW w:w="3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24</w:t>
                  </w:r>
                </w:p>
              </w:tc>
              <w:tc>
                <w:tcPr>
                  <w:tcW w:w="27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87</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2088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17</w:t>
                  </w:r>
                </w:p>
              </w:tc>
              <w:tc>
                <w:tcPr>
                  <w:tcW w:w="5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跑马埂桥</w:t>
                  </w:r>
                </w:p>
              </w:tc>
              <w:tc>
                <w:tcPr>
                  <w:tcW w:w="4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科学城中路东段</w:t>
                  </w:r>
                </w:p>
              </w:tc>
              <w:tc>
                <w:tcPr>
                  <w:tcW w:w="55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1×8m空心板，城-A</w:t>
                  </w:r>
                </w:p>
              </w:tc>
              <w:tc>
                <w:tcPr>
                  <w:tcW w:w="3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20</w:t>
                  </w:r>
                </w:p>
              </w:tc>
              <w:tc>
                <w:tcPr>
                  <w:tcW w:w="27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60</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1200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18</w:t>
                  </w:r>
                </w:p>
              </w:tc>
              <w:tc>
                <w:tcPr>
                  <w:tcW w:w="5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货运通道跨成自泸大桥</w:t>
                  </w:r>
                </w:p>
              </w:tc>
              <w:tc>
                <w:tcPr>
                  <w:tcW w:w="4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科学城中路东段</w:t>
                  </w:r>
                </w:p>
              </w:tc>
              <w:tc>
                <w:tcPr>
                  <w:tcW w:w="55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30+50+30m变截面连续梁，城-A</w:t>
                  </w:r>
                </w:p>
              </w:tc>
              <w:tc>
                <w:tcPr>
                  <w:tcW w:w="3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240</w:t>
                  </w:r>
                </w:p>
              </w:tc>
              <w:tc>
                <w:tcPr>
                  <w:tcW w:w="27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60</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14400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19</w:t>
                  </w:r>
                </w:p>
              </w:tc>
              <w:tc>
                <w:tcPr>
                  <w:tcW w:w="5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干塘村东风渠左支渠桥</w:t>
                  </w:r>
                </w:p>
              </w:tc>
              <w:tc>
                <w:tcPr>
                  <w:tcW w:w="4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科学城中路东段</w:t>
                  </w:r>
                </w:p>
              </w:tc>
              <w:tc>
                <w:tcPr>
                  <w:tcW w:w="55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4×30m小箱梁，城-A</w:t>
                  </w:r>
                </w:p>
              </w:tc>
              <w:tc>
                <w:tcPr>
                  <w:tcW w:w="3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30</w:t>
                  </w:r>
                </w:p>
              </w:tc>
              <w:tc>
                <w:tcPr>
                  <w:tcW w:w="27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60</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1800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20</w:t>
                  </w:r>
                </w:p>
              </w:tc>
              <w:tc>
                <w:tcPr>
                  <w:tcW w:w="5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回龙桥</w:t>
                  </w:r>
                </w:p>
              </w:tc>
              <w:tc>
                <w:tcPr>
                  <w:tcW w:w="4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正北下街</w:t>
                  </w:r>
                </w:p>
              </w:tc>
              <w:tc>
                <w:tcPr>
                  <w:tcW w:w="55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多跨简支梁桥，城-A</w:t>
                  </w:r>
                </w:p>
              </w:tc>
              <w:tc>
                <w:tcPr>
                  <w:tcW w:w="3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18</w:t>
                  </w:r>
                </w:p>
              </w:tc>
              <w:tc>
                <w:tcPr>
                  <w:tcW w:w="27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35</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558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21</w:t>
                  </w:r>
                </w:p>
              </w:tc>
              <w:tc>
                <w:tcPr>
                  <w:tcW w:w="5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雅州路青里沟桥</w:t>
                  </w:r>
                </w:p>
              </w:tc>
              <w:tc>
                <w:tcPr>
                  <w:tcW w:w="4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雅州路</w:t>
                  </w:r>
                </w:p>
              </w:tc>
              <w:tc>
                <w:tcPr>
                  <w:tcW w:w="55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1×20m</w:t>
                  </w:r>
                </w:p>
              </w:tc>
              <w:tc>
                <w:tcPr>
                  <w:tcW w:w="3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40</w:t>
                  </w:r>
                </w:p>
              </w:tc>
              <w:tc>
                <w:tcPr>
                  <w:tcW w:w="27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30.5</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1220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22</w:t>
                  </w:r>
                </w:p>
              </w:tc>
              <w:tc>
                <w:tcPr>
                  <w:tcW w:w="5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宁波路西段青里沟桥</w:t>
                  </w:r>
                </w:p>
              </w:tc>
              <w:tc>
                <w:tcPr>
                  <w:tcW w:w="4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宁波路西段</w:t>
                  </w:r>
                </w:p>
              </w:tc>
              <w:tc>
                <w:tcPr>
                  <w:tcW w:w="55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18</w:t>
                  </w:r>
                </w:p>
              </w:tc>
              <w:tc>
                <w:tcPr>
                  <w:tcW w:w="3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18</w:t>
                  </w:r>
                </w:p>
              </w:tc>
              <w:tc>
                <w:tcPr>
                  <w:tcW w:w="27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40</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720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23</w:t>
                  </w:r>
                </w:p>
              </w:tc>
              <w:tc>
                <w:tcPr>
                  <w:tcW w:w="5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宁波路西段跨中央公园湖桥</w:t>
                  </w:r>
                </w:p>
              </w:tc>
              <w:tc>
                <w:tcPr>
                  <w:tcW w:w="4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宁波路西段</w:t>
                  </w:r>
                </w:p>
              </w:tc>
              <w:tc>
                <w:tcPr>
                  <w:tcW w:w="55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1×32m</w:t>
                  </w:r>
                </w:p>
              </w:tc>
              <w:tc>
                <w:tcPr>
                  <w:tcW w:w="3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45</w:t>
                  </w:r>
                </w:p>
              </w:tc>
              <w:tc>
                <w:tcPr>
                  <w:tcW w:w="27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60.5</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2722.5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24</w:t>
                  </w:r>
                </w:p>
              </w:tc>
              <w:tc>
                <w:tcPr>
                  <w:tcW w:w="5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福州路青里沟</w:t>
                  </w:r>
                </w:p>
              </w:tc>
              <w:tc>
                <w:tcPr>
                  <w:tcW w:w="4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福州路</w:t>
                  </w:r>
                </w:p>
              </w:tc>
              <w:tc>
                <w:tcPr>
                  <w:tcW w:w="55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1×24m</w:t>
                  </w:r>
                </w:p>
              </w:tc>
              <w:tc>
                <w:tcPr>
                  <w:tcW w:w="3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71</w:t>
                  </w:r>
                </w:p>
              </w:tc>
              <w:tc>
                <w:tcPr>
                  <w:tcW w:w="27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60.5</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4295.5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25</w:t>
                  </w:r>
                </w:p>
              </w:tc>
              <w:tc>
                <w:tcPr>
                  <w:tcW w:w="5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益州大道杭州路辅道桥</w:t>
                  </w:r>
                </w:p>
              </w:tc>
              <w:tc>
                <w:tcPr>
                  <w:tcW w:w="4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杭州路西段</w:t>
                  </w:r>
                </w:p>
              </w:tc>
              <w:tc>
                <w:tcPr>
                  <w:tcW w:w="55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6*25m多跨简支梁桥，城-A</w:t>
                  </w:r>
                </w:p>
              </w:tc>
              <w:tc>
                <w:tcPr>
                  <w:tcW w:w="3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158</w:t>
                  </w:r>
                </w:p>
              </w:tc>
              <w:tc>
                <w:tcPr>
                  <w:tcW w:w="27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13.8</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2180.4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26</w:t>
                  </w:r>
                </w:p>
              </w:tc>
              <w:tc>
                <w:tcPr>
                  <w:tcW w:w="5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沈阳路西段洗瓦堰中桥</w:t>
                  </w:r>
                </w:p>
              </w:tc>
              <w:tc>
                <w:tcPr>
                  <w:tcW w:w="4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沈阳路西段</w:t>
                  </w:r>
                </w:p>
              </w:tc>
              <w:tc>
                <w:tcPr>
                  <w:tcW w:w="55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简支梁桥，城-A</w:t>
                  </w:r>
                </w:p>
              </w:tc>
              <w:tc>
                <w:tcPr>
                  <w:tcW w:w="3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33</w:t>
                  </w:r>
                </w:p>
              </w:tc>
              <w:tc>
                <w:tcPr>
                  <w:tcW w:w="27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106</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3498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27</w:t>
                  </w:r>
                </w:p>
              </w:tc>
              <w:tc>
                <w:tcPr>
                  <w:tcW w:w="5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桤木南街跨装配式预应力混凝土桥梁</w:t>
                  </w:r>
                </w:p>
              </w:tc>
              <w:tc>
                <w:tcPr>
                  <w:tcW w:w="4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桤木南路</w:t>
                  </w:r>
                </w:p>
              </w:tc>
              <w:tc>
                <w:tcPr>
                  <w:tcW w:w="55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简支梁3*25m</w:t>
                  </w:r>
                </w:p>
              </w:tc>
              <w:tc>
                <w:tcPr>
                  <w:tcW w:w="3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81</w:t>
                  </w:r>
                </w:p>
              </w:tc>
              <w:tc>
                <w:tcPr>
                  <w:tcW w:w="27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20</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1620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28</w:t>
                  </w:r>
                </w:p>
              </w:tc>
              <w:tc>
                <w:tcPr>
                  <w:tcW w:w="5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雅州路K3+295中桥</w:t>
                  </w:r>
                </w:p>
              </w:tc>
              <w:tc>
                <w:tcPr>
                  <w:tcW w:w="4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雅州路</w:t>
                  </w:r>
                </w:p>
              </w:tc>
              <w:tc>
                <w:tcPr>
                  <w:tcW w:w="55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简支梁15.8m+15.8m</w:t>
                  </w:r>
                </w:p>
              </w:tc>
              <w:tc>
                <w:tcPr>
                  <w:tcW w:w="3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45.92</w:t>
                  </w:r>
                </w:p>
              </w:tc>
              <w:tc>
                <w:tcPr>
                  <w:tcW w:w="27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30</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1377.6</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29</w:t>
                  </w:r>
                </w:p>
              </w:tc>
              <w:tc>
                <w:tcPr>
                  <w:tcW w:w="5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雅州路K0+863.527中桥</w:t>
                  </w:r>
                </w:p>
              </w:tc>
              <w:tc>
                <w:tcPr>
                  <w:tcW w:w="4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雅州路</w:t>
                  </w:r>
                </w:p>
              </w:tc>
              <w:tc>
                <w:tcPr>
                  <w:tcW w:w="55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简支梁</w:t>
                  </w:r>
                </w:p>
              </w:tc>
              <w:tc>
                <w:tcPr>
                  <w:tcW w:w="3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64.24</w:t>
                  </w:r>
                </w:p>
              </w:tc>
              <w:tc>
                <w:tcPr>
                  <w:tcW w:w="27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30</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1927.18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30</w:t>
                  </w:r>
                </w:p>
              </w:tc>
              <w:tc>
                <w:tcPr>
                  <w:tcW w:w="5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蜡梓路跨猫猫沟桥</w:t>
                  </w:r>
                </w:p>
              </w:tc>
              <w:tc>
                <w:tcPr>
                  <w:tcW w:w="4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蜡梓路</w:t>
                  </w:r>
                </w:p>
              </w:tc>
              <w:tc>
                <w:tcPr>
                  <w:tcW w:w="55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拱桥5*60m</w:t>
                  </w:r>
                </w:p>
              </w:tc>
              <w:tc>
                <w:tcPr>
                  <w:tcW w:w="3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315.5</w:t>
                  </w:r>
                </w:p>
              </w:tc>
              <w:tc>
                <w:tcPr>
                  <w:tcW w:w="27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40</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12620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31</w:t>
                  </w:r>
                </w:p>
              </w:tc>
              <w:tc>
                <w:tcPr>
                  <w:tcW w:w="5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龙马路1号桥K0+260-K0+300</w:t>
                  </w:r>
                </w:p>
              </w:tc>
              <w:tc>
                <w:tcPr>
                  <w:tcW w:w="4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龙马路</w:t>
                  </w:r>
                </w:p>
              </w:tc>
              <w:tc>
                <w:tcPr>
                  <w:tcW w:w="55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简支梁</w:t>
                  </w:r>
                </w:p>
              </w:tc>
              <w:tc>
                <w:tcPr>
                  <w:tcW w:w="3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44.17</w:t>
                  </w:r>
                </w:p>
              </w:tc>
              <w:tc>
                <w:tcPr>
                  <w:tcW w:w="27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30</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1325.1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32</w:t>
                  </w:r>
                </w:p>
              </w:tc>
              <w:tc>
                <w:tcPr>
                  <w:tcW w:w="5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青岛路东段4号桥</w:t>
                  </w:r>
                </w:p>
              </w:tc>
              <w:tc>
                <w:tcPr>
                  <w:tcW w:w="4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青岛路东段</w:t>
                  </w:r>
                </w:p>
              </w:tc>
              <w:tc>
                <w:tcPr>
                  <w:tcW w:w="55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连续梁30m+40m+30m</w:t>
                  </w:r>
                </w:p>
              </w:tc>
              <w:tc>
                <w:tcPr>
                  <w:tcW w:w="3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112.06</w:t>
                  </w:r>
                </w:p>
              </w:tc>
              <w:tc>
                <w:tcPr>
                  <w:tcW w:w="27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41</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4594.46</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33</w:t>
                  </w:r>
                </w:p>
              </w:tc>
              <w:tc>
                <w:tcPr>
                  <w:tcW w:w="5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双燕西桥</w:t>
                  </w:r>
                </w:p>
              </w:tc>
              <w:tc>
                <w:tcPr>
                  <w:tcW w:w="4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双燕路西段</w:t>
                  </w:r>
                </w:p>
              </w:tc>
              <w:tc>
                <w:tcPr>
                  <w:tcW w:w="55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拱桥16m+30m+16m</w:t>
                  </w:r>
                </w:p>
              </w:tc>
              <w:tc>
                <w:tcPr>
                  <w:tcW w:w="3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78</w:t>
                  </w:r>
                </w:p>
              </w:tc>
              <w:tc>
                <w:tcPr>
                  <w:tcW w:w="27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30</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2340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34</w:t>
                  </w:r>
                </w:p>
              </w:tc>
              <w:tc>
                <w:tcPr>
                  <w:tcW w:w="5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绵州路跨武汉路桥</w:t>
                  </w:r>
                </w:p>
              </w:tc>
              <w:tc>
                <w:tcPr>
                  <w:tcW w:w="4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绵州路</w:t>
                  </w:r>
                </w:p>
              </w:tc>
              <w:tc>
                <w:tcPr>
                  <w:tcW w:w="55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连续梁198.641m</w:t>
                  </w:r>
                </w:p>
              </w:tc>
              <w:tc>
                <w:tcPr>
                  <w:tcW w:w="3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198.641</w:t>
                  </w:r>
                </w:p>
              </w:tc>
              <w:tc>
                <w:tcPr>
                  <w:tcW w:w="27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31</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6157.871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35</w:t>
                  </w:r>
                </w:p>
              </w:tc>
              <w:tc>
                <w:tcPr>
                  <w:tcW w:w="55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润石巷中桥</w:t>
                  </w:r>
                </w:p>
              </w:tc>
              <w:tc>
                <w:tcPr>
                  <w:tcW w:w="42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润石巷</w:t>
                  </w:r>
                </w:p>
              </w:tc>
              <w:tc>
                <w:tcPr>
                  <w:tcW w:w="55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简支梁20m</w:t>
                  </w:r>
                </w:p>
              </w:tc>
              <w:tc>
                <w:tcPr>
                  <w:tcW w:w="3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30</w:t>
                  </w:r>
                </w:p>
              </w:tc>
              <w:tc>
                <w:tcPr>
                  <w:tcW w:w="27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13.5</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405</w:t>
                  </w:r>
                </w:p>
              </w:tc>
            </w:tr>
          </w:tbl>
          <w:p>
            <w:pPr>
              <w:pStyle w:val="5"/>
              <w:jc w:val="center"/>
            </w:pPr>
            <w:r>
              <w:rPr>
                <w:rFonts w:ascii="仿宋" w:hAnsi="仿宋" w:eastAsia="仿宋" w:cs="仿宋"/>
                <w:b/>
                <w:sz w:val="28"/>
              </w:rPr>
              <w:t>34座公园景观桥梁基本情况</w:t>
            </w:r>
          </w:p>
          <w:tbl>
            <w:tblPr>
              <w:tblStyle w:val="3"/>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0"/>
              <w:gridCol w:w="690"/>
              <w:gridCol w:w="690"/>
              <w:gridCol w:w="1890"/>
              <w:gridCol w:w="930"/>
              <w:gridCol w:w="763"/>
              <w:gridCol w:w="93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6" w:type="dxa"/>
                  <w:tcBorders>
                    <w:top w:val="single" w:color="000000" w:sz="4" w:space="0"/>
                    <w:left w:val="single" w:color="000000" w:sz="4" w:space="0"/>
                    <w:bottom w:val="single" w:color="000000" w:sz="4" w:space="0"/>
                    <w:right w:val="nil"/>
                  </w:tcBorders>
                  <w:tcMar>
                    <w:top w:w="0" w:type="dxa"/>
                    <w:left w:w="105" w:type="dxa"/>
                    <w:bottom w:w="0" w:type="dxa"/>
                    <w:right w:w="105" w:type="dxa"/>
                  </w:tcMar>
                  <w:vAlign w:val="top"/>
                </w:tcPr>
                <w:p>
                  <w:pPr>
                    <w:pStyle w:val="5"/>
                    <w:jc w:val="center"/>
                  </w:pPr>
                  <w:r>
                    <w:rPr>
                      <w:rFonts w:ascii="仿宋" w:hAnsi="仿宋" w:eastAsia="仿宋" w:cs="仿宋"/>
                      <w:b/>
                      <w:sz w:val="22"/>
                    </w:rPr>
                    <w:t>序号</w:t>
                  </w:r>
                </w:p>
              </w:tc>
              <w:tc>
                <w:tcPr>
                  <w:tcW w:w="59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b/>
                      <w:sz w:val="22"/>
                    </w:rPr>
                    <w:t>桥梁名称</w:t>
                  </w:r>
                </w:p>
              </w:tc>
              <w:tc>
                <w:tcPr>
                  <w:tcW w:w="499"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b/>
                      <w:sz w:val="22"/>
                    </w:rPr>
                    <w:t>所在线路</w:t>
                  </w:r>
                </w:p>
              </w:tc>
              <w:tc>
                <w:tcPr>
                  <w:tcW w:w="51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b/>
                      <w:sz w:val="22"/>
                    </w:rPr>
                    <w:t>桥梁类型</w:t>
                  </w:r>
                </w:p>
              </w:tc>
              <w:tc>
                <w:tcPr>
                  <w:tcW w:w="21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b/>
                      <w:sz w:val="22"/>
                    </w:rPr>
                    <w:t>桥长（m）</w:t>
                  </w:r>
                </w:p>
              </w:tc>
              <w:tc>
                <w:tcPr>
                  <w:tcW w:w="244"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b/>
                      <w:sz w:val="22"/>
                    </w:rPr>
                    <w:t>桥宽（m）</w:t>
                  </w:r>
                </w:p>
              </w:tc>
              <w:tc>
                <w:tcPr>
                  <w:tcW w:w="26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b/>
                      <w:sz w:val="22"/>
                    </w:rPr>
                    <w:t>面积（㎡）</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6" w:type="dxa"/>
                  <w:tcBorders>
                    <w:top w:val="nil"/>
                    <w:left w:val="single" w:color="000000" w:sz="4" w:space="0"/>
                    <w:bottom w:val="single" w:color="000000" w:sz="4" w:space="0"/>
                    <w:right w:val="nil"/>
                  </w:tcBorders>
                  <w:tcMar>
                    <w:top w:w="0" w:type="dxa"/>
                    <w:left w:w="105" w:type="dxa"/>
                    <w:bottom w:w="0" w:type="dxa"/>
                    <w:right w:w="105" w:type="dxa"/>
                  </w:tcMar>
                  <w:vAlign w:val="top"/>
                </w:tcPr>
                <w:p>
                  <w:pPr>
                    <w:pStyle w:val="5"/>
                    <w:jc w:val="center"/>
                  </w:pPr>
                  <w:r>
                    <w:rPr>
                      <w:rFonts w:ascii="仿宋" w:hAnsi="仿宋" w:eastAsia="仿宋" w:cs="仿宋"/>
                      <w:sz w:val="24"/>
                    </w:rPr>
                    <w:t>1</w:t>
                  </w:r>
                </w:p>
              </w:tc>
              <w:tc>
                <w:tcPr>
                  <w:tcW w:w="5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鹿溪河生态区A1桥</w:t>
                  </w:r>
                </w:p>
              </w:tc>
              <w:tc>
                <w:tcPr>
                  <w:tcW w:w="4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鹿溪河生态区精品环线</w:t>
                  </w:r>
                </w:p>
              </w:tc>
              <w:tc>
                <w:tcPr>
                  <w:tcW w:w="5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钢箱梁</w:t>
                  </w:r>
                </w:p>
              </w:tc>
              <w:tc>
                <w:tcPr>
                  <w:tcW w:w="2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51.8</w:t>
                  </w:r>
                </w:p>
              </w:tc>
              <w:tc>
                <w:tcPr>
                  <w:tcW w:w="2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5</w:t>
                  </w:r>
                </w:p>
              </w:tc>
              <w:tc>
                <w:tcPr>
                  <w:tcW w:w="2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259</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6" w:type="dxa"/>
                  <w:tcBorders>
                    <w:top w:val="nil"/>
                    <w:left w:val="single" w:color="000000" w:sz="4" w:space="0"/>
                    <w:bottom w:val="single" w:color="000000" w:sz="4" w:space="0"/>
                    <w:right w:val="nil"/>
                  </w:tcBorders>
                  <w:tcMar>
                    <w:top w:w="0" w:type="dxa"/>
                    <w:left w:w="105" w:type="dxa"/>
                    <w:bottom w:w="0" w:type="dxa"/>
                    <w:right w:w="105" w:type="dxa"/>
                  </w:tcMar>
                  <w:vAlign w:val="top"/>
                </w:tcPr>
                <w:p>
                  <w:pPr>
                    <w:pStyle w:val="5"/>
                    <w:jc w:val="center"/>
                  </w:pPr>
                  <w:r>
                    <w:rPr>
                      <w:rFonts w:ascii="仿宋" w:hAnsi="仿宋" w:eastAsia="仿宋" w:cs="仿宋"/>
                      <w:sz w:val="24"/>
                    </w:rPr>
                    <w:t>2</w:t>
                  </w:r>
                </w:p>
              </w:tc>
              <w:tc>
                <w:tcPr>
                  <w:tcW w:w="5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鹿溪河生态区A2桥</w:t>
                  </w:r>
                </w:p>
              </w:tc>
              <w:tc>
                <w:tcPr>
                  <w:tcW w:w="4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鹿溪河生态区精品环线</w:t>
                  </w:r>
                </w:p>
              </w:tc>
              <w:tc>
                <w:tcPr>
                  <w:tcW w:w="5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钢箱梁及砼板梁</w:t>
                  </w:r>
                </w:p>
              </w:tc>
              <w:tc>
                <w:tcPr>
                  <w:tcW w:w="2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508.7</w:t>
                  </w:r>
                </w:p>
              </w:tc>
              <w:tc>
                <w:tcPr>
                  <w:tcW w:w="2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5</w:t>
                  </w:r>
                </w:p>
              </w:tc>
              <w:tc>
                <w:tcPr>
                  <w:tcW w:w="2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2543.5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6" w:type="dxa"/>
                  <w:tcBorders>
                    <w:top w:val="nil"/>
                    <w:left w:val="single" w:color="000000" w:sz="4" w:space="0"/>
                    <w:bottom w:val="single" w:color="000000" w:sz="4" w:space="0"/>
                    <w:right w:val="nil"/>
                  </w:tcBorders>
                  <w:tcMar>
                    <w:top w:w="0" w:type="dxa"/>
                    <w:left w:w="105" w:type="dxa"/>
                    <w:bottom w:w="0" w:type="dxa"/>
                    <w:right w:w="105" w:type="dxa"/>
                  </w:tcMar>
                  <w:vAlign w:val="top"/>
                </w:tcPr>
                <w:p>
                  <w:pPr>
                    <w:pStyle w:val="5"/>
                    <w:jc w:val="center"/>
                  </w:pPr>
                  <w:r>
                    <w:rPr>
                      <w:rFonts w:ascii="仿宋" w:hAnsi="仿宋" w:eastAsia="仿宋" w:cs="仿宋"/>
                      <w:sz w:val="24"/>
                    </w:rPr>
                    <w:t>3</w:t>
                  </w:r>
                </w:p>
              </w:tc>
              <w:tc>
                <w:tcPr>
                  <w:tcW w:w="5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鹿溪河生态区A3桥</w:t>
                  </w:r>
                </w:p>
              </w:tc>
              <w:tc>
                <w:tcPr>
                  <w:tcW w:w="4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鹿溪河生态区精品环线</w:t>
                  </w:r>
                </w:p>
              </w:tc>
              <w:tc>
                <w:tcPr>
                  <w:tcW w:w="5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钢箱梁</w:t>
                  </w:r>
                </w:p>
              </w:tc>
              <w:tc>
                <w:tcPr>
                  <w:tcW w:w="2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114</w:t>
                  </w:r>
                </w:p>
              </w:tc>
              <w:tc>
                <w:tcPr>
                  <w:tcW w:w="2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5</w:t>
                  </w:r>
                </w:p>
              </w:tc>
              <w:tc>
                <w:tcPr>
                  <w:tcW w:w="2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570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6" w:type="dxa"/>
                  <w:tcBorders>
                    <w:top w:val="nil"/>
                    <w:left w:val="single" w:color="000000" w:sz="4" w:space="0"/>
                    <w:bottom w:val="single" w:color="000000" w:sz="4" w:space="0"/>
                    <w:right w:val="nil"/>
                  </w:tcBorders>
                  <w:tcMar>
                    <w:top w:w="0" w:type="dxa"/>
                    <w:left w:w="105" w:type="dxa"/>
                    <w:bottom w:w="0" w:type="dxa"/>
                    <w:right w:w="105" w:type="dxa"/>
                  </w:tcMar>
                  <w:vAlign w:val="top"/>
                </w:tcPr>
                <w:p>
                  <w:pPr>
                    <w:pStyle w:val="5"/>
                    <w:jc w:val="center"/>
                  </w:pPr>
                  <w:r>
                    <w:rPr>
                      <w:rFonts w:ascii="仿宋" w:hAnsi="仿宋" w:eastAsia="仿宋" w:cs="仿宋"/>
                      <w:sz w:val="24"/>
                    </w:rPr>
                    <w:t>4</w:t>
                  </w:r>
                </w:p>
              </w:tc>
              <w:tc>
                <w:tcPr>
                  <w:tcW w:w="5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鹿溪河生态区A4桥</w:t>
                  </w:r>
                </w:p>
              </w:tc>
              <w:tc>
                <w:tcPr>
                  <w:tcW w:w="4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鹿溪河生态区精品环线</w:t>
                  </w:r>
                </w:p>
              </w:tc>
              <w:tc>
                <w:tcPr>
                  <w:tcW w:w="5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钢箱梁</w:t>
                  </w:r>
                </w:p>
              </w:tc>
              <w:tc>
                <w:tcPr>
                  <w:tcW w:w="2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98</w:t>
                  </w:r>
                </w:p>
              </w:tc>
              <w:tc>
                <w:tcPr>
                  <w:tcW w:w="2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5</w:t>
                  </w:r>
                </w:p>
              </w:tc>
              <w:tc>
                <w:tcPr>
                  <w:tcW w:w="2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490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6" w:type="dxa"/>
                  <w:tcBorders>
                    <w:top w:val="nil"/>
                    <w:left w:val="single" w:color="000000" w:sz="4" w:space="0"/>
                    <w:bottom w:val="single" w:color="000000" w:sz="4" w:space="0"/>
                    <w:right w:val="nil"/>
                  </w:tcBorders>
                  <w:tcMar>
                    <w:top w:w="0" w:type="dxa"/>
                    <w:left w:w="105" w:type="dxa"/>
                    <w:bottom w:w="0" w:type="dxa"/>
                    <w:right w:w="105" w:type="dxa"/>
                  </w:tcMar>
                  <w:vAlign w:val="top"/>
                </w:tcPr>
                <w:p>
                  <w:pPr>
                    <w:pStyle w:val="5"/>
                    <w:jc w:val="center"/>
                  </w:pPr>
                  <w:r>
                    <w:rPr>
                      <w:rFonts w:ascii="仿宋" w:hAnsi="仿宋" w:eastAsia="仿宋" w:cs="仿宋"/>
                      <w:sz w:val="24"/>
                    </w:rPr>
                    <w:t>5</w:t>
                  </w:r>
                </w:p>
              </w:tc>
              <w:tc>
                <w:tcPr>
                  <w:tcW w:w="5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鹿溪河生态区B1桥</w:t>
                  </w:r>
                </w:p>
              </w:tc>
              <w:tc>
                <w:tcPr>
                  <w:tcW w:w="4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鹿溪河生态区精品环线</w:t>
                  </w:r>
                </w:p>
              </w:tc>
              <w:tc>
                <w:tcPr>
                  <w:tcW w:w="5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钢箱梁</w:t>
                  </w:r>
                </w:p>
              </w:tc>
              <w:tc>
                <w:tcPr>
                  <w:tcW w:w="2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131.9</w:t>
                  </w:r>
                </w:p>
              </w:tc>
              <w:tc>
                <w:tcPr>
                  <w:tcW w:w="2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5</w:t>
                  </w:r>
                </w:p>
              </w:tc>
              <w:tc>
                <w:tcPr>
                  <w:tcW w:w="2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659.5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6" w:type="dxa"/>
                  <w:tcBorders>
                    <w:top w:val="nil"/>
                    <w:left w:val="single" w:color="000000" w:sz="4" w:space="0"/>
                    <w:bottom w:val="single" w:color="000000" w:sz="4" w:space="0"/>
                    <w:right w:val="nil"/>
                  </w:tcBorders>
                  <w:tcMar>
                    <w:top w:w="0" w:type="dxa"/>
                    <w:left w:w="105" w:type="dxa"/>
                    <w:bottom w:w="0" w:type="dxa"/>
                    <w:right w:w="105" w:type="dxa"/>
                  </w:tcMar>
                  <w:vAlign w:val="top"/>
                </w:tcPr>
                <w:p>
                  <w:pPr>
                    <w:pStyle w:val="5"/>
                    <w:jc w:val="center"/>
                  </w:pPr>
                  <w:r>
                    <w:rPr>
                      <w:rFonts w:ascii="仿宋" w:hAnsi="仿宋" w:eastAsia="仿宋" w:cs="仿宋"/>
                      <w:sz w:val="24"/>
                    </w:rPr>
                    <w:t>6</w:t>
                  </w:r>
                </w:p>
              </w:tc>
              <w:tc>
                <w:tcPr>
                  <w:tcW w:w="5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鹿溪河生态区B2-1桥</w:t>
                  </w:r>
                </w:p>
              </w:tc>
              <w:tc>
                <w:tcPr>
                  <w:tcW w:w="4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鹿溪河生态区精品环线</w:t>
                  </w:r>
                </w:p>
              </w:tc>
              <w:tc>
                <w:tcPr>
                  <w:tcW w:w="5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钢箱梁</w:t>
                  </w:r>
                </w:p>
              </w:tc>
              <w:tc>
                <w:tcPr>
                  <w:tcW w:w="2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194.97</w:t>
                  </w:r>
                </w:p>
              </w:tc>
              <w:tc>
                <w:tcPr>
                  <w:tcW w:w="2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5</w:t>
                  </w:r>
                </w:p>
              </w:tc>
              <w:tc>
                <w:tcPr>
                  <w:tcW w:w="2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974.85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6" w:type="dxa"/>
                  <w:tcBorders>
                    <w:top w:val="nil"/>
                    <w:left w:val="single" w:color="000000" w:sz="4" w:space="0"/>
                    <w:bottom w:val="single" w:color="000000" w:sz="4" w:space="0"/>
                    <w:right w:val="nil"/>
                  </w:tcBorders>
                  <w:tcMar>
                    <w:top w:w="0" w:type="dxa"/>
                    <w:left w:w="105" w:type="dxa"/>
                    <w:bottom w:w="0" w:type="dxa"/>
                    <w:right w:w="105" w:type="dxa"/>
                  </w:tcMar>
                  <w:vAlign w:val="top"/>
                </w:tcPr>
                <w:p>
                  <w:pPr>
                    <w:pStyle w:val="5"/>
                    <w:jc w:val="center"/>
                  </w:pPr>
                  <w:r>
                    <w:rPr>
                      <w:rFonts w:ascii="仿宋" w:hAnsi="仿宋" w:eastAsia="仿宋" w:cs="仿宋"/>
                      <w:sz w:val="24"/>
                    </w:rPr>
                    <w:t>7</w:t>
                  </w:r>
                </w:p>
              </w:tc>
              <w:tc>
                <w:tcPr>
                  <w:tcW w:w="5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鹿溪河生态区B异形桥1</w:t>
                  </w:r>
                </w:p>
              </w:tc>
              <w:tc>
                <w:tcPr>
                  <w:tcW w:w="4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鹿溪河生态区精品环线</w:t>
                  </w:r>
                </w:p>
              </w:tc>
              <w:tc>
                <w:tcPr>
                  <w:tcW w:w="5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钢箱梁</w:t>
                  </w:r>
                </w:p>
              </w:tc>
              <w:tc>
                <w:tcPr>
                  <w:tcW w:w="2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34.5</w:t>
                  </w:r>
                </w:p>
              </w:tc>
              <w:tc>
                <w:tcPr>
                  <w:tcW w:w="2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5</w:t>
                  </w:r>
                </w:p>
              </w:tc>
              <w:tc>
                <w:tcPr>
                  <w:tcW w:w="2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172.5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6" w:type="dxa"/>
                  <w:tcBorders>
                    <w:top w:val="nil"/>
                    <w:left w:val="single" w:color="000000" w:sz="4" w:space="0"/>
                    <w:bottom w:val="single" w:color="000000" w:sz="4" w:space="0"/>
                    <w:right w:val="nil"/>
                  </w:tcBorders>
                  <w:tcMar>
                    <w:top w:w="0" w:type="dxa"/>
                    <w:left w:w="105" w:type="dxa"/>
                    <w:bottom w:w="0" w:type="dxa"/>
                    <w:right w:w="105" w:type="dxa"/>
                  </w:tcMar>
                  <w:vAlign w:val="top"/>
                </w:tcPr>
                <w:p>
                  <w:pPr>
                    <w:pStyle w:val="5"/>
                    <w:jc w:val="center"/>
                  </w:pPr>
                  <w:r>
                    <w:rPr>
                      <w:rFonts w:ascii="仿宋" w:hAnsi="仿宋" w:eastAsia="仿宋" w:cs="仿宋"/>
                      <w:sz w:val="24"/>
                    </w:rPr>
                    <w:t>8</w:t>
                  </w:r>
                </w:p>
              </w:tc>
              <w:tc>
                <w:tcPr>
                  <w:tcW w:w="5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鹿溪河生态区B2-2桥</w:t>
                  </w:r>
                </w:p>
              </w:tc>
              <w:tc>
                <w:tcPr>
                  <w:tcW w:w="4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鹿溪河生态区精品环线</w:t>
                  </w:r>
                </w:p>
              </w:tc>
              <w:tc>
                <w:tcPr>
                  <w:tcW w:w="5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钢箱梁</w:t>
                  </w:r>
                </w:p>
              </w:tc>
              <w:tc>
                <w:tcPr>
                  <w:tcW w:w="2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80</w:t>
                  </w:r>
                </w:p>
              </w:tc>
              <w:tc>
                <w:tcPr>
                  <w:tcW w:w="2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5</w:t>
                  </w:r>
                </w:p>
              </w:tc>
              <w:tc>
                <w:tcPr>
                  <w:tcW w:w="2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400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6" w:type="dxa"/>
                  <w:tcBorders>
                    <w:top w:val="nil"/>
                    <w:left w:val="single" w:color="000000" w:sz="4" w:space="0"/>
                    <w:bottom w:val="single" w:color="000000" w:sz="4" w:space="0"/>
                    <w:right w:val="nil"/>
                  </w:tcBorders>
                  <w:tcMar>
                    <w:top w:w="0" w:type="dxa"/>
                    <w:left w:w="105" w:type="dxa"/>
                    <w:bottom w:w="0" w:type="dxa"/>
                    <w:right w:w="105" w:type="dxa"/>
                  </w:tcMar>
                  <w:vAlign w:val="top"/>
                </w:tcPr>
                <w:p>
                  <w:pPr>
                    <w:pStyle w:val="5"/>
                    <w:jc w:val="center"/>
                  </w:pPr>
                  <w:r>
                    <w:rPr>
                      <w:rFonts w:ascii="仿宋" w:hAnsi="仿宋" w:eastAsia="仿宋" w:cs="仿宋"/>
                      <w:sz w:val="24"/>
                    </w:rPr>
                    <w:t>9</w:t>
                  </w:r>
                </w:p>
              </w:tc>
              <w:tc>
                <w:tcPr>
                  <w:tcW w:w="5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鹿溪河生态区B异形桥2</w:t>
                  </w:r>
                </w:p>
              </w:tc>
              <w:tc>
                <w:tcPr>
                  <w:tcW w:w="4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鹿溪河生态区精品环线</w:t>
                  </w:r>
                </w:p>
              </w:tc>
              <w:tc>
                <w:tcPr>
                  <w:tcW w:w="5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钢箱梁</w:t>
                  </w:r>
                </w:p>
              </w:tc>
              <w:tc>
                <w:tcPr>
                  <w:tcW w:w="2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27.5</w:t>
                  </w:r>
                </w:p>
              </w:tc>
              <w:tc>
                <w:tcPr>
                  <w:tcW w:w="2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5</w:t>
                  </w:r>
                </w:p>
              </w:tc>
              <w:tc>
                <w:tcPr>
                  <w:tcW w:w="2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137.5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6" w:type="dxa"/>
                  <w:tcBorders>
                    <w:top w:val="nil"/>
                    <w:left w:val="single" w:color="000000" w:sz="4" w:space="0"/>
                    <w:bottom w:val="single" w:color="000000" w:sz="4" w:space="0"/>
                    <w:right w:val="nil"/>
                  </w:tcBorders>
                  <w:tcMar>
                    <w:top w:w="0" w:type="dxa"/>
                    <w:left w:w="105" w:type="dxa"/>
                    <w:bottom w:w="0" w:type="dxa"/>
                    <w:right w:w="105" w:type="dxa"/>
                  </w:tcMar>
                  <w:vAlign w:val="top"/>
                </w:tcPr>
                <w:p>
                  <w:pPr>
                    <w:pStyle w:val="5"/>
                    <w:jc w:val="center"/>
                  </w:pPr>
                  <w:r>
                    <w:rPr>
                      <w:rFonts w:ascii="仿宋" w:hAnsi="仿宋" w:eastAsia="仿宋" w:cs="仿宋"/>
                      <w:sz w:val="24"/>
                    </w:rPr>
                    <w:t>10</w:t>
                  </w:r>
                </w:p>
              </w:tc>
              <w:tc>
                <w:tcPr>
                  <w:tcW w:w="5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鹿溪河生态区B3桥</w:t>
                  </w:r>
                </w:p>
              </w:tc>
              <w:tc>
                <w:tcPr>
                  <w:tcW w:w="4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鹿溪河生态区精品环线</w:t>
                  </w:r>
                </w:p>
              </w:tc>
              <w:tc>
                <w:tcPr>
                  <w:tcW w:w="5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砼板梁</w:t>
                  </w:r>
                </w:p>
              </w:tc>
              <w:tc>
                <w:tcPr>
                  <w:tcW w:w="2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66</w:t>
                  </w:r>
                </w:p>
              </w:tc>
              <w:tc>
                <w:tcPr>
                  <w:tcW w:w="2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5</w:t>
                  </w:r>
                </w:p>
              </w:tc>
              <w:tc>
                <w:tcPr>
                  <w:tcW w:w="2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330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6" w:type="dxa"/>
                  <w:tcBorders>
                    <w:top w:val="nil"/>
                    <w:left w:val="single" w:color="000000" w:sz="4" w:space="0"/>
                    <w:bottom w:val="single" w:color="000000" w:sz="4" w:space="0"/>
                    <w:right w:val="nil"/>
                  </w:tcBorders>
                  <w:tcMar>
                    <w:top w:w="0" w:type="dxa"/>
                    <w:left w:w="105" w:type="dxa"/>
                    <w:bottom w:w="0" w:type="dxa"/>
                    <w:right w:w="105" w:type="dxa"/>
                  </w:tcMar>
                  <w:vAlign w:val="top"/>
                </w:tcPr>
                <w:p>
                  <w:pPr>
                    <w:pStyle w:val="5"/>
                    <w:jc w:val="center"/>
                  </w:pPr>
                  <w:r>
                    <w:rPr>
                      <w:rFonts w:ascii="仿宋" w:hAnsi="仿宋" w:eastAsia="仿宋" w:cs="仿宋"/>
                      <w:sz w:val="24"/>
                    </w:rPr>
                    <w:t>11</w:t>
                  </w:r>
                </w:p>
              </w:tc>
              <w:tc>
                <w:tcPr>
                  <w:tcW w:w="5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鹿溪河生态区B4桥</w:t>
                  </w:r>
                </w:p>
              </w:tc>
              <w:tc>
                <w:tcPr>
                  <w:tcW w:w="4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鹿溪河生态区精品环线</w:t>
                  </w:r>
                </w:p>
              </w:tc>
              <w:tc>
                <w:tcPr>
                  <w:tcW w:w="5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砼板梁</w:t>
                  </w:r>
                </w:p>
              </w:tc>
              <w:tc>
                <w:tcPr>
                  <w:tcW w:w="2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50</w:t>
                  </w:r>
                </w:p>
              </w:tc>
              <w:tc>
                <w:tcPr>
                  <w:tcW w:w="2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5</w:t>
                  </w:r>
                </w:p>
              </w:tc>
              <w:tc>
                <w:tcPr>
                  <w:tcW w:w="2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250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6" w:type="dxa"/>
                  <w:tcBorders>
                    <w:top w:val="nil"/>
                    <w:left w:val="single" w:color="000000" w:sz="4" w:space="0"/>
                    <w:bottom w:val="single" w:color="000000" w:sz="4" w:space="0"/>
                    <w:right w:val="nil"/>
                  </w:tcBorders>
                  <w:tcMar>
                    <w:top w:w="0" w:type="dxa"/>
                    <w:left w:w="105" w:type="dxa"/>
                    <w:bottom w:w="0" w:type="dxa"/>
                    <w:right w:w="105" w:type="dxa"/>
                  </w:tcMar>
                  <w:vAlign w:val="top"/>
                </w:tcPr>
                <w:p>
                  <w:pPr>
                    <w:pStyle w:val="5"/>
                    <w:jc w:val="center"/>
                  </w:pPr>
                  <w:r>
                    <w:rPr>
                      <w:rFonts w:ascii="仿宋" w:hAnsi="仿宋" w:eastAsia="仿宋" w:cs="仿宋"/>
                      <w:sz w:val="24"/>
                    </w:rPr>
                    <w:t>12</w:t>
                  </w:r>
                </w:p>
              </w:tc>
              <w:tc>
                <w:tcPr>
                  <w:tcW w:w="5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鹿溪河生态区B5桥</w:t>
                  </w:r>
                </w:p>
              </w:tc>
              <w:tc>
                <w:tcPr>
                  <w:tcW w:w="4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鹿溪河生态区精品环线</w:t>
                  </w:r>
                </w:p>
              </w:tc>
              <w:tc>
                <w:tcPr>
                  <w:tcW w:w="5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砼板梁</w:t>
                  </w:r>
                </w:p>
              </w:tc>
              <w:tc>
                <w:tcPr>
                  <w:tcW w:w="2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74</w:t>
                  </w:r>
                </w:p>
              </w:tc>
              <w:tc>
                <w:tcPr>
                  <w:tcW w:w="2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5</w:t>
                  </w:r>
                </w:p>
              </w:tc>
              <w:tc>
                <w:tcPr>
                  <w:tcW w:w="2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370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6" w:type="dxa"/>
                  <w:tcBorders>
                    <w:top w:val="nil"/>
                    <w:left w:val="single" w:color="000000" w:sz="4" w:space="0"/>
                    <w:bottom w:val="single" w:color="000000" w:sz="4" w:space="0"/>
                    <w:right w:val="nil"/>
                  </w:tcBorders>
                  <w:tcMar>
                    <w:top w:w="0" w:type="dxa"/>
                    <w:left w:w="105" w:type="dxa"/>
                    <w:bottom w:w="0" w:type="dxa"/>
                    <w:right w:w="105" w:type="dxa"/>
                  </w:tcMar>
                  <w:vAlign w:val="top"/>
                </w:tcPr>
                <w:p>
                  <w:pPr>
                    <w:pStyle w:val="5"/>
                    <w:jc w:val="center"/>
                  </w:pPr>
                  <w:r>
                    <w:rPr>
                      <w:rFonts w:ascii="仿宋" w:hAnsi="仿宋" w:eastAsia="仿宋" w:cs="仿宋"/>
                      <w:sz w:val="24"/>
                    </w:rPr>
                    <w:t>13</w:t>
                  </w:r>
                </w:p>
              </w:tc>
              <w:tc>
                <w:tcPr>
                  <w:tcW w:w="5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鹿溪河生态区C1桥</w:t>
                  </w:r>
                </w:p>
              </w:tc>
              <w:tc>
                <w:tcPr>
                  <w:tcW w:w="4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鹿溪河生态区精品环线</w:t>
                  </w:r>
                </w:p>
              </w:tc>
              <w:tc>
                <w:tcPr>
                  <w:tcW w:w="5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钢箱梁</w:t>
                  </w:r>
                </w:p>
              </w:tc>
              <w:tc>
                <w:tcPr>
                  <w:tcW w:w="2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98</w:t>
                  </w:r>
                </w:p>
              </w:tc>
              <w:tc>
                <w:tcPr>
                  <w:tcW w:w="2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5</w:t>
                  </w:r>
                </w:p>
              </w:tc>
              <w:tc>
                <w:tcPr>
                  <w:tcW w:w="2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490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6" w:type="dxa"/>
                  <w:tcBorders>
                    <w:top w:val="nil"/>
                    <w:left w:val="single" w:color="000000" w:sz="4" w:space="0"/>
                    <w:bottom w:val="single" w:color="000000" w:sz="4" w:space="0"/>
                    <w:right w:val="nil"/>
                  </w:tcBorders>
                  <w:tcMar>
                    <w:top w:w="0" w:type="dxa"/>
                    <w:left w:w="105" w:type="dxa"/>
                    <w:bottom w:w="0" w:type="dxa"/>
                    <w:right w:w="105" w:type="dxa"/>
                  </w:tcMar>
                  <w:vAlign w:val="top"/>
                </w:tcPr>
                <w:p>
                  <w:pPr>
                    <w:pStyle w:val="5"/>
                    <w:jc w:val="center"/>
                  </w:pPr>
                  <w:r>
                    <w:rPr>
                      <w:rFonts w:ascii="仿宋" w:hAnsi="仿宋" w:eastAsia="仿宋" w:cs="仿宋"/>
                      <w:sz w:val="24"/>
                    </w:rPr>
                    <w:t>14</w:t>
                  </w:r>
                </w:p>
              </w:tc>
              <w:tc>
                <w:tcPr>
                  <w:tcW w:w="5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鹿溪河生态区C2桥</w:t>
                  </w:r>
                </w:p>
              </w:tc>
              <w:tc>
                <w:tcPr>
                  <w:tcW w:w="4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鹿溪河生态区精品环线</w:t>
                  </w:r>
                </w:p>
              </w:tc>
              <w:tc>
                <w:tcPr>
                  <w:tcW w:w="5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砼板梁</w:t>
                  </w:r>
                </w:p>
              </w:tc>
              <w:tc>
                <w:tcPr>
                  <w:tcW w:w="2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82</w:t>
                  </w:r>
                </w:p>
              </w:tc>
              <w:tc>
                <w:tcPr>
                  <w:tcW w:w="2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5</w:t>
                  </w:r>
                </w:p>
              </w:tc>
              <w:tc>
                <w:tcPr>
                  <w:tcW w:w="2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410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6" w:type="dxa"/>
                  <w:tcBorders>
                    <w:top w:val="nil"/>
                    <w:left w:val="single" w:color="000000" w:sz="4" w:space="0"/>
                    <w:bottom w:val="single" w:color="000000" w:sz="4" w:space="0"/>
                    <w:right w:val="nil"/>
                  </w:tcBorders>
                  <w:tcMar>
                    <w:top w:w="0" w:type="dxa"/>
                    <w:left w:w="105" w:type="dxa"/>
                    <w:bottom w:w="0" w:type="dxa"/>
                    <w:right w:w="105" w:type="dxa"/>
                  </w:tcMar>
                  <w:vAlign w:val="top"/>
                </w:tcPr>
                <w:p>
                  <w:pPr>
                    <w:pStyle w:val="5"/>
                    <w:jc w:val="center"/>
                  </w:pPr>
                  <w:r>
                    <w:rPr>
                      <w:rFonts w:ascii="仿宋" w:hAnsi="仿宋" w:eastAsia="仿宋" w:cs="仿宋"/>
                      <w:sz w:val="24"/>
                    </w:rPr>
                    <w:t>15</w:t>
                  </w:r>
                </w:p>
              </w:tc>
              <w:tc>
                <w:tcPr>
                  <w:tcW w:w="5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鹿溪河生态区D2桥</w:t>
                  </w:r>
                </w:p>
              </w:tc>
              <w:tc>
                <w:tcPr>
                  <w:tcW w:w="4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鹿溪河生态区精品环线</w:t>
                  </w:r>
                </w:p>
              </w:tc>
              <w:tc>
                <w:tcPr>
                  <w:tcW w:w="5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钢桁拱桥</w:t>
                  </w:r>
                </w:p>
              </w:tc>
              <w:tc>
                <w:tcPr>
                  <w:tcW w:w="2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54</w:t>
                  </w:r>
                </w:p>
              </w:tc>
              <w:tc>
                <w:tcPr>
                  <w:tcW w:w="2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5</w:t>
                  </w:r>
                </w:p>
              </w:tc>
              <w:tc>
                <w:tcPr>
                  <w:tcW w:w="2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270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6" w:type="dxa"/>
                  <w:tcBorders>
                    <w:top w:val="nil"/>
                    <w:left w:val="single" w:color="000000" w:sz="4" w:space="0"/>
                    <w:bottom w:val="single" w:color="000000" w:sz="4" w:space="0"/>
                    <w:right w:val="nil"/>
                  </w:tcBorders>
                  <w:tcMar>
                    <w:top w:w="0" w:type="dxa"/>
                    <w:left w:w="105" w:type="dxa"/>
                    <w:bottom w:w="0" w:type="dxa"/>
                    <w:right w:w="105" w:type="dxa"/>
                  </w:tcMar>
                  <w:vAlign w:val="top"/>
                </w:tcPr>
                <w:p>
                  <w:pPr>
                    <w:pStyle w:val="5"/>
                    <w:jc w:val="center"/>
                  </w:pPr>
                  <w:r>
                    <w:rPr>
                      <w:rFonts w:ascii="仿宋" w:hAnsi="仿宋" w:eastAsia="仿宋" w:cs="仿宋"/>
                      <w:sz w:val="24"/>
                    </w:rPr>
                    <w:t>16</w:t>
                  </w:r>
                </w:p>
              </w:tc>
              <w:tc>
                <w:tcPr>
                  <w:tcW w:w="5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鹿溪河生态区E2桥</w:t>
                  </w:r>
                </w:p>
              </w:tc>
              <w:tc>
                <w:tcPr>
                  <w:tcW w:w="4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鹿溪河生态区精品环线</w:t>
                  </w:r>
                </w:p>
              </w:tc>
              <w:tc>
                <w:tcPr>
                  <w:tcW w:w="5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砼板梁</w:t>
                  </w:r>
                </w:p>
              </w:tc>
              <w:tc>
                <w:tcPr>
                  <w:tcW w:w="2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50</w:t>
                  </w:r>
                </w:p>
              </w:tc>
              <w:tc>
                <w:tcPr>
                  <w:tcW w:w="2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5</w:t>
                  </w:r>
                </w:p>
              </w:tc>
              <w:tc>
                <w:tcPr>
                  <w:tcW w:w="2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250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6" w:type="dxa"/>
                  <w:tcBorders>
                    <w:top w:val="nil"/>
                    <w:left w:val="single" w:color="000000" w:sz="4" w:space="0"/>
                    <w:bottom w:val="single" w:color="000000" w:sz="4" w:space="0"/>
                    <w:right w:val="nil"/>
                  </w:tcBorders>
                  <w:tcMar>
                    <w:top w:w="0" w:type="dxa"/>
                    <w:left w:w="105" w:type="dxa"/>
                    <w:bottom w:w="0" w:type="dxa"/>
                    <w:right w:w="105" w:type="dxa"/>
                  </w:tcMar>
                  <w:vAlign w:val="top"/>
                </w:tcPr>
                <w:p>
                  <w:pPr>
                    <w:pStyle w:val="5"/>
                    <w:jc w:val="center"/>
                  </w:pPr>
                  <w:r>
                    <w:rPr>
                      <w:rFonts w:ascii="仿宋" w:hAnsi="仿宋" w:eastAsia="仿宋" w:cs="仿宋"/>
                      <w:sz w:val="24"/>
                    </w:rPr>
                    <w:t>17</w:t>
                  </w:r>
                </w:p>
              </w:tc>
              <w:tc>
                <w:tcPr>
                  <w:tcW w:w="5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鹿溪河生态区G桥</w:t>
                  </w:r>
                </w:p>
              </w:tc>
              <w:tc>
                <w:tcPr>
                  <w:tcW w:w="4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鹿溪河生态区精品环线</w:t>
                  </w:r>
                </w:p>
              </w:tc>
              <w:tc>
                <w:tcPr>
                  <w:tcW w:w="5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钢拱桥</w:t>
                  </w:r>
                </w:p>
              </w:tc>
              <w:tc>
                <w:tcPr>
                  <w:tcW w:w="2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45</w:t>
                  </w:r>
                </w:p>
              </w:tc>
              <w:tc>
                <w:tcPr>
                  <w:tcW w:w="2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5</w:t>
                  </w:r>
                </w:p>
              </w:tc>
              <w:tc>
                <w:tcPr>
                  <w:tcW w:w="2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225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6" w:type="dxa"/>
                  <w:tcBorders>
                    <w:top w:val="nil"/>
                    <w:left w:val="single" w:color="000000" w:sz="4" w:space="0"/>
                    <w:bottom w:val="single" w:color="000000" w:sz="4" w:space="0"/>
                    <w:right w:val="nil"/>
                  </w:tcBorders>
                  <w:tcMar>
                    <w:top w:w="0" w:type="dxa"/>
                    <w:left w:w="105" w:type="dxa"/>
                    <w:bottom w:w="0" w:type="dxa"/>
                    <w:right w:w="105" w:type="dxa"/>
                  </w:tcMar>
                  <w:vAlign w:val="top"/>
                </w:tcPr>
                <w:p>
                  <w:pPr>
                    <w:pStyle w:val="5"/>
                    <w:jc w:val="center"/>
                  </w:pPr>
                  <w:r>
                    <w:rPr>
                      <w:rFonts w:ascii="仿宋" w:hAnsi="仿宋" w:eastAsia="仿宋" w:cs="仿宋"/>
                      <w:sz w:val="24"/>
                    </w:rPr>
                    <w:t>18</w:t>
                  </w:r>
                </w:p>
              </w:tc>
              <w:tc>
                <w:tcPr>
                  <w:tcW w:w="5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天府公园蜀州湾1号桥</w:t>
                  </w:r>
                </w:p>
              </w:tc>
              <w:tc>
                <w:tcPr>
                  <w:tcW w:w="4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4号地（天府公园）</w:t>
                  </w:r>
                </w:p>
              </w:tc>
              <w:tc>
                <w:tcPr>
                  <w:tcW w:w="5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桥梁净跨径为33m,矢高2.478m,矢跨比为1/13.32。拱圈采用钢箱结构</w:t>
                  </w:r>
                </w:p>
              </w:tc>
              <w:tc>
                <w:tcPr>
                  <w:tcW w:w="2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39</w:t>
                  </w:r>
                </w:p>
              </w:tc>
              <w:tc>
                <w:tcPr>
                  <w:tcW w:w="2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3.5</w:t>
                  </w:r>
                </w:p>
              </w:tc>
              <w:tc>
                <w:tcPr>
                  <w:tcW w:w="2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136.5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6" w:type="dxa"/>
                  <w:tcBorders>
                    <w:top w:val="nil"/>
                    <w:left w:val="single" w:color="000000" w:sz="4" w:space="0"/>
                    <w:bottom w:val="single" w:color="000000" w:sz="4" w:space="0"/>
                    <w:right w:val="nil"/>
                  </w:tcBorders>
                  <w:tcMar>
                    <w:top w:w="0" w:type="dxa"/>
                    <w:left w:w="105" w:type="dxa"/>
                    <w:bottom w:w="0" w:type="dxa"/>
                    <w:right w:w="105" w:type="dxa"/>
                  </w:tcMar>
                  <w:vAlign w:val="top"/>
                </w:tcPr>
                <w:p>
                  <w:pPr>
                    <w:pStyle w:val="5"/>
                    <w:jc w:val="center"/>
                  </w:pPr>
                  <w:r>
                    <w:rPr>
                      <w:rFonts w:ascii="仿宋" w:hAnsi="仿宋" w:eastAsia="仿宋" w:cs="仿宋"/>
                      <w:sz w:val="24"/>
                    </w:rPr>
                    <w:t>19</w:t>
                  </w:r>
                </w:p>
              </w:tc>
              <w:tc>
                <w:tcPr>
                  <w:tcW w:w="5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天府公园蜀州湾2号桥</w:t>
                  </w:r>
                </w:p>
              </w:tc>
              <w:tc>
                <w:tcPr>
                  <w:tcW w:w="4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4号地（天府公园）</w:t>
                  </w:r>
                </w:p>
              </w:tc>
              <w:tc>
                <w:tcPr>
                  <w:tcW w:w="5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桥梁净跨径为33m,矢高2.478m,矢跨比为1/13.32。拱圈采用钢箱结构</w:t>
                  </w:r>
                </w:p>
              </w:tc>
              <w:tc>
                <w:tcPr>
                  <w:tcW w:w="2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39</w:t>
                  </w:r>
                </w:p>
              </w:tc>
              <w:tc>
                <w:tcPr>
                  <w:tcW w:w="2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3.5</w:t>
                  </w:r>
                </w:p>
              </w:tc>
              <w:tc>
                <w:tcPr>
                  <w:tcW w:w="2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136.5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6" w:type="dxa"/>
                  <w:tcBorders>
                    <w:top w:val="nil"/>
                    <w:left w:val="single" w:color="000000" w:sz="4" w:space="0"/>
                    <w:bottom w:val="single" w:color="000000" w:sz="4" w:space="0"/>
                    <w:right w:val="nil"/>
                  </w:tcBorders>
                  <w:tcMar>
                    <w:top w:w="0" w:type="dxa"/>
                    <w:left w:w="105" w:type="dxa"/>
                    <w:bottom w:w="0" w:type="dxa"/>
                    <w:right w:w="105" w:type="dxa"/>
                  </w:tcMar>
                  <w:vAlign w:val="top"/>
                </w:tcPr>
                <w:p>
                  <w:pPr>
                    <w:pStyle w:val="5"/>
                    <w:jc w:val="center"/>
                  </w:pPr>
                  <w:r>
                    <w:rPr>
                      <w:rFonts w:ascii="仿宋" w:hAnsi="仿宋" w:eastAsia="仿宋" w:cs="仿宋"/>
                      <w:sz w:val="24"/>
                    </w:rPr>
                    <w:t>20</w:t>
                  </w:r>
                </w:p>
              </w:tc>
              <w:tc>
                <w:tcPr>
                  <w:tcW w:w="5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天府公园抚琴桥</w:t>
                  </w:r>
                </w:p>
              </w:tc>
              <w:tc>
                <w:tcPr>
                  <w:tcW w:w="4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4号地（天府公园）</w:t>
                  </w:r>
                </w:p>
              </w:tc>
              <w:tc>
                <w:tcPr>
                  <w:tcW w:w="5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桥梁净跨径为33m,矢高2.478m,矢跨比为1/13.32。拱圈采用钢箱结构</w:t>
                  </w:r>
                </w:p>
              </w:tc>
              <w:tc>
                <w:tcPr>
                  <w:tcW w:w="2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39</w:t>
                  </w:r>
                </w:p>
              </w:tc>
              <w:tc>
                <w:tcPr>
                  <w:tcW w:w="2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4</w:t>
                  </w:r>
                </w:p>
              </w:tc>
              <w:tc>
                <w:tcPr>
                  <w:tcW w:w="2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156</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6" w:type="dxa"/>
                  <w:tcBorders>
                    <w:top w:val="nil"/>
                    <w:left w:val="single" w:color="000000" w:sz="4" w:space="0"/>
                    <w:bottom w:val="single" w:color="000000" w:sz="4" w:space="0"/>
                    <w:right w:val="nil"/>
                  </w:tcBorders>
                  <w:tcMar>
                    <w:top w:w="0" w:type="dxa"/>
                    <w:left w:w="105" w:type="dxa"/>
                    <w:bottom w:w="0" w:type="dxa"/>
                    <w:right w:w="105" w:type="dxa"/>
                  </w:tcMar>
                  <w:vAlign w:val="top"/>
                </w:tcPr>
                <w:p>
                  <w:pPr>
                    <w:pStyle w:val="5"/>
                    <w:jc w:val="center"/>
                  </w:pPr>
                  <w:r>
                    <w:rPr>
                      <w:rFonts w:ascii="仿宋" w:hAnsi="仿宋" w:eastAsia="仿宋" w:cs="仿宋"/>
                      <w:sz w:val="24"/>
                    </w:rPr>
                    <w:t>21</w:t>
                  </w:r>
                </w:p>
              </w:tc>
              <w:tc>
                <w:tcPr>
                  <w:tcW w:w="5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天府公园5号地1号桥</w:t>
                  </w:r>
                </w:p>
              </w:tc>
              <w:tc>
                <w:tcPr>
                  <w:tcW w:w="4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5号地（天府公园）</w:t>
                  </w:r>
                </w:p>
              </w:tc>
              <w:tc>
                <w:tcPr>
                  <w:tcW w:w="5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24m钢箱坦拱</w:t>
                  </w:r>
                </w:p>
              </w:tc>
              <w:tc>
                <w:tcPr>
                  <w:tcW w:w="2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29.5</w:t>
                  </w:r>
                </w:p>
              </w:tc>
              <w:tc>
                <w:tcPr>
                  <w:tcW w:w="2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4</w:t>
                  </w:r>
                </w:p>
              </w:tc>
              <w:tc>
                <w:tcPr>
                  <w:tcW w:w="2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118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6" w:type="dxa"/>
                  <w:tcBorders>
                    <w:top w:val="nil"/>
                    <w:left w:val="single" w:color="000000" w:sz="4" w:space="0"/>
                    <w:bottom w:val="single" w:color="000000" w:sz="4" w:space="0"/>
                    <w:right w:val="nil"/>
                  </w:tcBorders>
                  <w:tcMar>
                    <w:top w:w="0" w:type="dxa"/>
                    <w:left w:w="105" w:type="dxa"/>
                    <w:bottom w:w="0" w:type="dxa"/>
                    <w:right w:w="105" w:type="dxa"/>
                  </w:tcMar>
                  <w:vAlign w:val="top"/>
                </w:tcPr>
                <w:p>
                  <w:pPr>
                    <w:pStyle w:val="5"/>
                    <w:jc w:val="center"/>
                  </w:pPr>
                  <w:r>
                    <w:rPr>
                      <w:rFonts w:ascii="仿宋" w:hAnsi="仿宋" w:eastAsia="仿宋" w:cs="仿宋"/>
                      <w:sz w:val="24"/>
                    </w:rPr>
                    <w:t>22</w:t>
                  </w:r>
                </w:p>
              </w:tc>
              <w:tc>
                <w:tcPr>
                  <w:tcW w:w="5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天府公园5号地2号桥</w:t>
                  </w:r>
                </w:p>
              </w:tc>
              <w:tc>
                <w:tcPr>
                  <w:tcW w:w="4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5号地（天府公园）</w:t>
                  </w:r>
                </w:p>
              </w:tc>
              <w:tc>
                <w:tcPr>
                  <w:tcW w:w="5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24m钢箱坦拱</w:t>
                  </w:r>
                </w:p>
              </w:tc>
              <w:tc>
                <w:tcPr>
                  <w:tcW w:w="2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29.5</w:t>
                  </w:r>
                </w:p>
              </w:tc>
              <w:tc>
                <w:tcPr>
                  <w:tcW w:w="2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4</w:t>
                  </w:r>
                </w:p>
              </w:tc>
              <w:tc>
                <w:tcPr>
                  <w:tcW w:w="2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118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6" w:type="dxa"/>
                  <w:tcBorders>
                    <w:top w:val="nil"/>
                    <w:left w:val="single" w:color="000000" w:sz="4" w:space="0"/>
                    <w:bottom w:val="single" w:color="000000" w:sz="4" w:space="0"/>
                    <w:right w:val="nil"/>
                  </w:tcBorders>
                  <w:tcMar>
                    <w:top w:w="0" w:type="dxa"/>
                    <w:left w:w="105" w:type="dxa"/>
                    <w:bottom w:w="0" w:type="dxa"/>
                    <w:right w:w="105" w:type="dxa"/>
                  </w:tcMar>
                  <w:vAlign w:val="top"/>
                </w:tcPr>
                <w:p>
                  <w:pPr>
                    <w:pStyle w:val="5"/>
                    <w:jc w:val="center"/>
                  </w:pPr>
                  <w:r>
                    <w:rPr>
                      <w:rFonts w:ascii="仿宋" w:hAnsi="仿宋" w:eastAsia="仿宋" w:cs="仿宋"/>
                      <w:sz w:val="24"/>
                    </w:rPr>
                    <w:t>23</w:t>
                  </w:r>
                </w:p>
              </w:tc>
              <w:tc>
                <w:tcPr>
                  <w:tcW w:w="5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天府公园5号地3号桥</w:t>
                  </w:r>
                </w:p>
              </w:tc>
              <w:tc>
                <w:tcPr>
                  <w:tcW w:w="4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5号地（天府公园）</w:t>
                  </w:r>
                </w:p>
              </w:tc>
              <w:tc>
                <w:tcPr>
                  <w:tcW w:w="5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24m钢箱坦拱</w:t>
                  </w:r>
                </w:p>
              </w:tc>
              <w:tc>
                <w:tcPr>
                  <w:tcW w:w="2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29.5</w:t>
                  </w:r>
                </w:p>
              </w:tc>
              <w:tc>
                <w:tcPr>
                  <w:tcW w:w="2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4</w:t>
                  </w:r>
                </w:p>
              </w:tc>
              <w:tc>
                <w:tcPr>
                  <w:tcW w:w="2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118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6" w:type="dxa"/>
                  <w:tcBorders>
                    <w:top w:val="nil"/>
                    <w:left w:val="single" w:color="000000" w:sz="4" w:space="0"/>
                    <w:bottom w:val="single" w:color="000000" w:sz="4" w:space="0"/>
                    <w:right w:val="nil"/>
                  </w:tcBorders>
                  <w:tcMar>
                    <w:top w:w="0" w:type="dxa"/>
                    <w:left w:w="105" w:type="dxa"/>
                    <w:bottom w:w="0" w:type="dxa"/>
                    <w:right w:w="105" w:type="dxa"/>
                  </w:tcMar>
                  <w:vAlign w:val="top"/>
                </w:tcPr>
                <w:p>
                  <w:pPr>
                    <w:pStyle w:val="5"/>
                    <w:jc w:val="center"/>
                  </w:pPr>
                  <w:r>
                    <w:rPr>
                      <w:rFonts w:ascii="仿宋" w:hAnsi="仿宋" w:eastAsia="仿宋" w:cs="仿宋"/>
                      <w:sz w:val="24"/>
                    </w:rPr>
                    <w:t>24</w:t>
                  </w:r>
                </w:p>
              </w:tc>
              <w:tc>
                <w:tcPr>
                  <w:tcW w:w="5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天府公园飞羽桥</w:t>
                  </w:r>
                </w:p>
              </w:tc>
              <w:tc>
                <w:tcPr>
                  <w:tcW w:w="4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4号地（天府公园）</w:t>
                  </w:r>
                </w:p>
              </w:tc>
              <w:tc>
                <w:tcPr>
                  <w:tcW w:w="5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24m钢箱坦拱</w:t>
                  </w:r>
                </w:p>
              </w:tc>
              <w:tc>
                <w:tcPr>
                  <w:tcW w:w="2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29.5</w:t>
                  </w:r>
                </w:p>
              </w:tc>
              <w:tc>
                <w:tcPr>
                  <w:tcW w:w="2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4</w:t>
                  </w:r>
                </w:p>
              </w:tc>
              <w:tc>
                <w:tcPr>
                  <w:tcW w:w="2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118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6" w:type="dxa"/>
                  <w:tcBorders>
                    <w:top w:val="nil"/>
                    <w:left w:val="single" w:color="000000" w:sz="4" w:space="0"/>
                    <w:bottom w:val="single" w:color="000000" w:sz="4" w:space="0"/>
                    <w:right w:val="nil"/>
                  </w:tcBorders>
                  <w:tcMar>
                    <w:top w:w="0" w:type="dxa"/>
                    <w:left w:w="105" w:type="dxa"/>
                    <w:bottom w:w="0" w:type="dxa"/>
                    <w:right w:w="105" w:type="dxa"/>
                  </w:tcMar>
                  <w:vAlign w:val="top"/>
                </w:tcPr>
                <w:p>
                  <w:pPr>
                    <w:pStyle w:val="5"/>
                    <w:jc w:val="center"/>
                  </w:pPr>
                  <w:r>
                    <w:rPr>
                      <w:rFonts w:ascii="仿宋" w:hAnsi="仿宋" w:eastAsia="仿宋" w:cs="仿宋"/>
                      <w:sz w:val="24"/>
                    </w:rPr>
                    <w:t>25</w:t>
                  </w:r>
                </w:p>
              </w:tc>
              <w:tc>
                <w:tcPr>
                  <w:tcW w:w="5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天府公园浣溪连廊</w:t>
                  </w:r>
                </w:p>
              </w:tc>
              <w:tc>
                <w:tcPr>
                  <w:tcW w:w="4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5号地（天府公园）</w:t>
                  </w:r>
                </w:p>
              </w:tc>
              <w:tc>
                <w:tcPr>
                  <w:tcW w:w="5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水泥浇筑，高耐竹饰面</w:t>
                  </w:r>
                </w:p>
              </w:tc>
              <w:tc>
                <w:tcPr>
                  <w:tcW w:w="2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218</w:t>
                  </w:r>
                </w:p>
              </w:tc>
              <w:tc>
                <w:tcPr>
                  <w:tcW w:w="2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5</w:t>
                  </w:r>
                </w:p>
              </w:tc>
              <w:tc>
                <w:tcPr>
                  <w:tcW w:w="2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1090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6" w:type="dxa"/>
                  <w:tcBorders>
                    <w:top w:val="nil"/>
                    <w:left w:val="single" w:color="000000" w:sz="4" w:space="0"/>
                    <w:bottom w:val="single" w:color="000000" w:sz="4" w:space="0"/>
                    <w:right w:val="nil"/>
                  </w:tcBorders>
                  <w:tcMar>
                    <w:top w:w="0" w:type="dxa"/>
                    <w:left w:w="105" w:type="dxa"/>
                    <w:bottom w:w="0" w:type="dxa"/>
                    <w:right w:w="105" w:type="dxa"/>
                  </w:tcMar>
                  <w:vAlign w:val="top"/>
                </w:tcPr>
                <w:p>
                  <w:pPr>
                    <w:pStyle w:val="5"/>
                    <w:jc w:val="center"/>
                  </w:pPr>
                  <w:r>
                    <w:rPr>
                      <w:rFonts w:ascii="仿宋" w:hAnsi="仿宋" w:eastAsia="仿宋" w:cs="仿宋"/>
                      <w:sz w:val="24"/>
                    </w:rPr>
                    <w:t>26</w:t>
                  </w:r>
                </w:p>
              </w:tc>
              <w:tc>
                <w:tcPr>
                  <w:tcW w:w="5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天府公园梦泽飞鹭</w:t>
                  </w:r>
                </w:p>
              </w:tc>
              <w:tc>
                <w:tcPr>
                  <w:tcW w:w="4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3号地（天府公园）</w:t>
                  </w:r>
                </w:p>
              </w:tc>
              <w:tc>
                <w:tcPr>
                  <w:tcW w:w="5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水泥浇筑，高耐竹饰面</w:t>
                  </w:r>
                </w:p>
              </w:tc>
              <w:tc>
                <w:tcPr>
                  <w:tcW w:w="2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82</w:t>
                  </w:r>
                </w:p>
              </w:tc>
              <w:tc>
                <w:tcPr>
                  <w:tcW w:w="2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4</w:t>
                  </w:r>
                </w:p>
              </w:tc>
              <w:tc>
                <w:tcPr>
                  <w:tcW w:w="2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328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6" w:type="dxa"/>
                  <w:tcBorders>
                    <w:top w:val="nil"/>
                    <w:left w:val="single" w:color="000000" w:sz="4" w:space="0"/>
                    <w:bottom w:val="single" w:color="000000" w:sz="4" w:space="0"/>
                    <w:right w:val="nil"/>
                  </w:tcBorders>
                  <w:tcMar>
                    <w:top w:w="0" w:type="dxa"/>
                    <w:left w:w="105" w:type="dxa"/>
                    <w:bottom w:w="0" w:type="dxa"/>
                    <w:right w:w="105" w:type="dxa"/>
                  </w:tcMar>
                  <w:vAlign w:val="top"/>
                </w:tcPr>
                <w:p>
                  <w:pPr>
                    <w:pStyle w:val="5"/>
                    <w:jc w:val="center"/>
                  </w:pPr>
                  <w:r>
                    <w:rPr>
                      <w:rFonts w:ascii="仿宋" w:hAnsi="仿宋" w:eastAsia="仿宋" w:cs="仿宋"/>
                      <w:sz w:val="24"/>
                    </w:rPr>
                    <w:t>27</w:t>
                  </w:r>
                </w:p>
              </w:tc>
              <w:tc>
                <w:tcPr>
                  <w:tcW w:w="5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天府公园1#秋月桥</w:t>
                  </w:r>
                </w:p>
              </w:tc>
              <w:tc>
                <w:tcPr>
                  <w:tcW w:w="4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3号地（天府公园）</w:t>
                  </w:r>
                </w:p>
              </w:tc>
              <w:tc>
                <w:tcPr>
                  <w:tcW w:w="5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本桥双面纵坡为9.19%,桥梁净跨径为24m，矢高1.05m，矢跨比为22.9。桥台基础采用钻孔灌注桩，桩径为150cm</w:t>
                  </w:r>
                </w:p>
              </w:tc>
              <w:tc>
                <w:tcPr>
                  <w:tcW w:w="2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30</w:t>
                  </w:r>
                </w:p>
              </w:tc>
              <w:tc>
                <w:tcPr>
                  <w:tcW w:w="2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4</w:t>
                  </w:r>
                </w:p>
              </w:tc>
              <w:tc>
                <w:tcPr>
                  <w:tcW w:w="2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120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6" w:type="dxa"/>
                  <w:tcBorders>
                    <w:top w:val="nil"/>
                    <w:left w:val="single" w:color="000000" w:sz="4" w:space="0"/>
                    <w:bottom w:val="single" w:color="000000" w:sz="4" w:space="0"/>
                    <w:right w:val="nil"/>
                  </w:tcBorders>
                  <w:tcMar>
                    <w:top w:w="0" w:type="dxa"/>
                    <w:left w:w="105" w:type="dxa"/>
                    <w:bottom w:w="0" w:type="dxa"/>
                    <w:right w:w="105" w:type="dxa"/>
                  </w:tcMar>
                  <w:vAlign w:val="top"/>
                </w:tcPr>
                <w:p>
                  <w:pPr>
                    <w:pStyle w:val="5"/>
                    <w:jc w:val="center"/>
                  </w:pPr>
                  <w:r>
                    <w:rPr>
                      <w:rFonts w:ascii="仿宋" w:hAnsi="仿宋" w:eastAsia="仿宋" w:cs="仿宋"/>
                      <w:sz w:val="24"/>
                    </w:rPr>
                    <w:t>28</w:t>
                  </w:r>
                </w:p>
              </w:tc>
              <w:tc>
                <w:tcPr>
                  <w:tcW w:w="5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天府公园2#映月桥</w:t>
                  </w:r>
                </w:p>
              </w:tc>
              <w:tc>
                <w:tcPr>
                  <w:tcW w:w="4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3号地（天府公园）</w:t>
                  </w:r>
                </w:p>
              </w:tc>
              <w:tc>
                <w:tcPr>
                  <w:tcW w:w="5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本桥双面纵坡为9.19%,桥梁净跨径为24m，矢高1.05m，矢跨比为22.9。桥台基础采用钻孔灌注桩，桩径为150cm</w:t>
                  </w:r>
                </w:p>
              </w:tc>
              <w:tc>
                <w:tcPr>
                  <w:tcW w:w="2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30</w:t>
                  </w:r>
                </w:p>
              </w:tc>
              <w:tc>
                <w:tcPr>
                  <w:tcW w:w="2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4</w:t>
                  </w:r>
                </w:p>
              </w:tc>
              <w:tc>
                <w:tcPr>
                  <w:tcW w:w="2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120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6" w:type="dxa"/>
                  <w:tcBorders>
                    <w:top w:val="nil"/>
                    <w:left w:val="single" w:color="000000" w:sz="4" w:space="0"/>
                    <w:bottom w:val="single" w:color="000000" w:sz="4" w:space="0"/>
                    <w:right w:val="nil"/>
                  </w:tcBorders>
                  <w:tcMar>
                    <w:top w:w="0" w:type="dxa"/>
                    <w:left w:w="105" w:type="dxa"/>
                    <w:bottom w:w="0" w:type="dxa"/>
                    <w:right w:w="105" w:type="dxa"/>
                  </w:tcMar>
                  <w:vAlign w:val="top"/>
                </w:tcPr>
                <w:p>
                  <w:pPr>
                    <w:pStyle w:val="5"/>
                    <w:jc w:val="center"/>
                  </w:pPr>
                  <w:r>
                    <w:rPr>
                      <w:rFonts w:ascii="仿宋" w:hAnsi="仿宋" w:eastAsia="仿宋" w:cs="仿宋"/>
                      <w:sz w:val="24"/>
                    </w:rPr>
                    <w:t>29</w:t>
                  </w:r>
                </w:p>
              </w:tc>
              <w:tc>
                <w:tcPr>
                  <w:tcW w:w="5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天府公园3#渡月桥</w:t>
                  </w:r>
                </w:p>
              </w:tc>
              <w:tc>
                <w:tcPr>
                  <w:tcW w:w="4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3号地（天府公园）</w:t>
                  </w:r>
                </w:p>
              </w:tc>
              <w:tc>
                <w:tcPr>
                  <w:tcW w:w="5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本桥双面纵坡为9.19%,桥梁净跨径为24m，矢高1.05m，矢跨比为22.9。桥台基础采用钻孔灌注桩，桩径为150cm</w:t>
                  </w:r>
                </w:p>
              </w:tc>
              <w:tc>
                <w:tcPr>
                  <w:tcW w:w="2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30</w:t>
                  </w:r>
                </w:p>
              </w:tc>
              <w:tc>
                <w:tcPr>
                  <w:tcW w:w="2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6</w:t>
                  </w:r>
                </w:p>
              </w:tc>
              <w:tc>
                <w:tcPr>
                  <w:tcW w:w="2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180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6" w:type="dxa"/>
                  <w:tcBorders>
                    <w:top w:val="nil"/>
                    <w:left w:val="single" w:color="000000" w:sz="4" w:space="0"/>
                    <w:bottom w:val="single" w:color="000000" w:sz="4" w:space="0"/>
                    <w:right w:val="nil"/>
                  </w:tcBorders>
                  <w:tcMar>
                    <w:top w:w="0" w:type="dxa"/>
                    <w:left w:w="105" w:type="dxa"/>
                    <w:bottom w:w="0" w:type="dxa"/>
                    <w:right w:w="105" w:type="dxa"/>
                  </w:tcMar>
                  <w:vAlign w:val="top"/>
                </w:tcPr>
                <w:p>
                  <w:pPr>
                    <w:pStyle w:val="5"/>
                    <w:jc w:val="center"/>
                  </w:pPr>
                  <w:r>
                    <w:rPr>
                      <w:rFonts w:ascii="仿宋" w:hAnsi="仿宋" w:eastAsia="仿宋" w:cs="仿宋"/>
                      <w:sz w:val="24"/>
                    </w:rPr>
                    <w:t>30</w:t>
                  </w:r>
                </w:p>
              </w:tc>
              <w:tc>
                <w:tcPr>
                  <w:tcW w:w="5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天府公园6#月虹桥</w:t>
                  </w:r>
                </w:p>
              </w:tc>
              <w:tc>
                <w:tcPr>
                  <w:tcW w:w="4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3号地（天府公园）</w:t>
                  </w:r>
                </w:p>
              </w:tc>
              <w:tc>
                <w:tcPr>
                  <w:tcW w:w="5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桥梁采用一孔16.2m的上承式拱桥，拱肋采用工字钢，桥面板采用现浇钢筋混凝土板，桥面板在桥台处设置板式橡胶支座，桥台采用重力式桥台，基础采用明挖扩大基础</w:t>
                  </w:r>
                </w:p>
              </w:tc>
              <w:tc>
                <w:tcPr>
                  <w:tcW w:w="2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27</w:t>
                  </w:r>
                </w:p>
              </w:tc>
              <w:tc>
                <w:tcPr>
                  <w:tcW w:w="2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4.5</w:t>
                  </w:r>
                </w:p>
              </w:tc>
              <w:tc>
                <w:tcPr>
                  <w:tcW w:w="2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121.5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6" w:type="dxa"/>
                  <w:tcBorders>
                    <w:top w:val="nil"/>
                    <w:left w:val="single" w:color="000000" w:sz="4" w:space="0"/>
                    <w:bottom w:val="single" w:color="000000" w:sz="4" w:space="0"/>
                    <w:right w:val="nil"/>
                  </w:tcBorders>
                  <w:tcMar>
                    <w:top w:w="0" w:type="dxa"/>
                    <w:left w:w="105" w:type="dxa"/>
                    <w:bottom w:w="0" w:type="dxa"/>
                    <w:right w:w="105" w:type="dxa"/>
                  </w:tcMar>
                  <w:vAlign w:val="top"/>
                </w:tcPr>
                <w:p>
                  <w:pPr>
                    <w:pStyle w:val="5"/>
                    <w:jc w:val="center"/>
                  </w:pPr>
                  <w:r>
                    <w:rPr>
                      <w:rFonts w:ascii="仿宋" w:hAnsi="仿宋" w:eastAsia="仿宋" w:cs="仿宋"/>
                      <w:sz w:val="24"/>
                    </w:rPr>
                    <w:t>31</w:t>
                  </w:r>
                </w:p>
              </w:tc>
              <w:tc>
                <w:tcPr>
                  <w:tcW w:w="5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天府公园7#清音桥</w:t>
                  </w:r>
                </w:p>
              </w:tc>
              <w:tc>
                <w:tcPr>
                  <w:tcW w:w="4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3号地（天府公园）</w:t>
                  </w:r>
                </w:p>
              </w:tc>
              <w:tc>
                <w:tcPr>
                  <w:tcW w:w="5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桥梁采用一孔净跨径为23mr的门式刚构桥，桥梁位于半径R=132.5m的竖曲线上。桥台采用桩帽式轻型桥台，基础采用桩孔桩基础</w:t>
                  </w:r>
                </w:p>
              </w:tc>
              <w:tc>
                <w:tcPr>
                  <w:tcW w:w="2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29</w:t>
                  </w:r>
                </w:p>
              </w:tc>
              <w:tc>
                <w:tcPr>
                  <w:tcW w:w="2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4.7</w:t>
                  </w:r>
                </w:p>
              </w:tc>
              <w:tc>
                <w:tcPr>
                  <w:tcW w:w="2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136.3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6" w:type="dxa"/>
                  <w:tcBorders>
                    <w:top w:val="nil"/>
                    <w:left w:val="single" w:color="000000" w:sz="4" w:space="0"/>
                    <w:bottom w:val="single" w:color="000000" w:sz="4" w:space="0"/>
                    <w:right w:val="nil"/>
                  </w:tcBorders>
                  <w:tcMar>
                    <w:top w:w="0" w:type="dxa"/>
                    <w:left w:w="105" w:type="dxa"/>
                    <w:bottom w:w="0" w:type="dxa"/>
                    <w:right w:w="105" w:type="dxa"/>
                  </w:tcMar>
                  <w:vAlign w:val="top"/>
                </w:tcPr>
                <w:p>
                  <w:pPr>
                    <w:pStyle w:val="5"/>
                    <w:jc w:val="center"/>
                  </w:pPr>
                  <w:r>
                    <w:rPr>
                      <w:rFonts w:ascii="仿宋" w:hAnsi="仿宋" w:eastAsia="仿宋" w:cs="仿宋"/>
                      <w:sz w:val="24"/>
                    </w:rPr>
                    <w:t>32</w:t>
                  </w:r>
                </w:p>
              </w:tc>
              <w:tc>
                <w:tcPr>
                  <w:tcW w:w="5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天府公园5#镜虹桥</w:t>
                  </w:r>
                </w:p>
              </w:tc>
              <w:tc>
                <w:tcPr>
                  <w:tcW w:w="4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3号地（天府公园）</w:t>
                  </w:r>
                </w:p>
              </w:tc>
              <w:tc>
                <w:tcPr>
                  <w:tcW w:w="5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桥梁采用13.222+23.778m的两跨混凝土梁桥，梁长37.0m，桥梁起点设计纵坡9.87%.终点纵坡为4.87%；桥墩采用：V“型墩，桥台采用桩帽式轻型桥台，基础采用桩孔基础</w:t>
                  </w:r>
                </w:p>
              </w:tc>
              <w:tc>
                <w:tcPr>
                  <w:tcW w:w="2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42</w:t>
                  </w:r>
                </w:p>
              </w:tc>
              <w:tc>
                <w:tcPr>
                  <w:tcW w:w="2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4.5</w:t>
                  </w:r>
                </w:p>
              </w:tc>
              <w:tc>
                <w:tcPr>
                  <w:tcW w:w="2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189</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6" w:type="dxa"/>
                  <w:tcBorders>
                    <w:top w:val="nil"/>
                    <w:left w:val="single" w:color="000000" w:sz="4" w:space="0"/>
                    <w:bottom w:val="single" w:color="000000" w:sz="4" w:space="0"/>
                    <w:right w:val="nil"/>
                  </w:tcBorders>
                  <w:tcMar>
                    <w:top w:w="0" w:type="dxa"/>
                    <w:left w:w="105" w:type="dxa"/>
                    <w:bottom w:w="0" w:type="dxa"/>
                    <w:right w:w="105" w:type="dxa"/>
                  </w:tcMar>
                  <w:vAlign w:val="top"/>
                </w:tcPr>
                <w:p>
                  <w:pPr>
                    <w:pStyle w:val="5"/>
                    <w:jc w:val="center"/>
                  </w:pPr>
                  <w:r>
                    <w:rPr>
                      <w:rFonts w:ascii="仿宋" w:hAnsi="仿宋" w:eastAsia="仿宋" w:cs="仿宋"/>
                      <w:sz w:val="24"/>
                    </w:rPr>
                    <w:t>33</w:t>
                  </w:r>
                </w:p>
              </w:tc>
              <w:tc>
                <w:tcPr>
                  <w:tcW w:w="5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天府公园8#通龙桥</w:t>
                  </w:r>
                </w:p>
              </w:tc>
              <w:tc>
                <w:tcPr>
                  <w:tcW w:w="4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5号地（天府公园）</w:t>
                  </w:r>
                </w:p>
              </w:tc>
              <w:tc>
                <w:tcPr>
                  <w:tcW w:w="5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桥梁为波浪形人行观光桥。采用三跨连续钢筋混凝土梁桥，桥墩采用“v”开型桥墩。</w:t>
                  </w:r>
                </w:p>
              </w:tc>
              <w:tc>
                <w:tcPr>
                  <w:tcW w:w="2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55.8</w:t>
                  </w:r>
                </w:p>
              </w:tc>
              <w:tc>
                <w:tcPr>
                  <w:tcW w:w="2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6</w:t>
                  </w:r>
                </w:p>
              </w:tc>
              <w:tc>
                <w:tcPr>
                  <w:tcW w:w="2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334.8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6" w:type="dxa"/>
                  <w:tcBorders>
                    <w:top w:val="nil"/>
                    <w:left w:val="single" w:color="000000" w:sz="4" w:space="0"/>
                    <w:bottom w:val="single" w:color="000000" w:sz="4" w:space="0"/>
                    <w:right w:val="nil"/>
                  </w:tcBorders>
                  <w:tcMar>
                    <w:top w:w="0" w:type="dxa"/>
                    <w:left w:w="105" w:type="dxa"/>
                    <w:bottom w:w="0" w:type="dxa"/>
                    <w:right w:w="105" w:type="dxa"/>
                  </w:tcMar>
                  <w:vAlign w:val="top"/>
                </w:tcPr>
                <w:p>
                  <w:pPr>
                    <w:pStyle w:val="5"/>
                    <w:jc w:val="center"/>
                  </w:pPr>
                  <w:r>
                    <w:rPr>
                      <w:rFonts w:ascii="仿宋" w:hAnsi="仿宋" w:eastAsia="仿宋" w:cs="仿宋"/>
                      <w:sz w:val="24"/>
                    </w:rPr>
                    <w:t>34</w:t>
                  </w:r>
                </w:p>
              </w:tc>
              <w:tc>
                <w:tcPr>
                  <w:tcW w:w="5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天府公园4#竹风桥</w:t>
                  </w:r>
                </w:p>
              </w:tc>
              <w:tc>
                <w:tcPr>
                  <w:tcW w:w="4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3号地（天府公园）</w:t>
                  </w:r>
                </w:p>
              </w:tc>
              <w:tc>
                <w:tcPr>
                  <w:tcW w:w="5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桥梁采用8m+3*10m+8m的三跨混凝土梁桥，梁长46m,桥墩采用柱-桩式基础；桥台采用桩帽式轻型桥台，基础采用桩孔基础</w:t>
                  </w:r>
                </w:p>
              </w:tc>
              <w:tc>
                <w:tcPr>
                  <w:tcW w:w="2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51</w:t>
                  </w:r>
                </w:p>
              </w:tc>
              <w:tc>
                <w:tcPr>
                  <w:tcW w:w="2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4</w:t>
                  </w:r>
                </w:p>
              </w:tc>
              <w:tc>
                <w:tcPr>
                  <w:tcW w:w="2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4"/>
                    </w:rPr>
                    <w:t>204</w:t>
                  </w:r>
                </w:p>
              </w:tc>
            </w:tr>
          </w:tbl>
          <w:p>
            <w:pPr>
              <w:pStyle w:val="5"/>
              <w:numPr>
                <w:ilvl w:val="0"/>
                <w:numId w:val="1"/>
              </w:numPr>
              <w:jc w:val="both"/>
            </w:pPr>
            <w:r>
              <w:rPr>
                <w:rFonts w:ascii="仿宋" w:hAnsi="仿宋" w:eastAsia="仿宋" w:cs="仿宋"/>
                <w:b/>
                <w:sz w:val="28"/>
              </w:rPr>
              <w:t>服务内容及要求</w:t>
            </w:r>
          </w:p>
          <w:p>
            <w:pPr>
              <w:pStyle w:val="5"/>
              <w:jc w:val="left"/>
            </w:pPr>
            <w:r>
              <w:rPr>
                <w:rFonts w:ascii="仿宋" w:hAnsi="仿宋" w:eastAsia="仿宋" w:cs="仿宋"/>
                <w:b/>
                <w:sz w:val="24"/>
              </w:rPr>
              <w:t>（一）服务内容及范围</w:t>
            </w:r>
          </w:p>
          <w:p>
            <w:pPr>
              <w:pStyle w:val="5"/>
              <w:jc w:val="left"/>
            </w:pPr>
            <w:r>
              <w:rPr>
                <w:rFonts w:ascii="仿宋" w:hAnsi="仿宋" w:eastAsia="仿宋" w:cs="仿宋"/>
                <w:b/>
                <w:sz w:val="24"/>
              </w:rPr>
              <w:t>1、结构定期检测工作内容</w:t>
            </w:r>
          </w:p>
          <w:p>
            <w:pPr>
              <w:pStyle w:val="5"/>
              <w:ind w:firstLine="480"/>
              <w:jc w:val="left"/>
            </w:pPr>
            <w:r>
              <w:rPr>
                <w:rFonts w:ascii="仿宋" w:hAnsi="仿宋" w:eastAsia="仿宋" w:cs="仿宋"/>
                <w:sz w:val="24"/>
              </w:rPr>
              <w:t>按照《城市桥梁养护技术标准》（CJJ99-2017）和</w:t>
            </w:r>
            <w:r>
              <w:rPr>
                <w:rFonts w:ascii="方正仿宋_gbk" w:hAnsi="方正仿宋_gbk" w:eastAsia="方正仿宋_gbk" w:cs="方正仿宋_gbk"/>
                <w:sz w:val="24"/>
              </w:rPr>
              <w:t>《城市公园分类分级管理规范》（</w:t>
            </w:r>
            <w:r>
              <w:rPr>
                <w:rFonts w:ascii="times new roman, times, serif" w:hAnsi="times new roman, times, serif" w:eastAsia="times new roman, times, serif" w:cs="times new roman, times, serif"/>
                <w:sz w:val="24"/>
              </w:rPr>
              <w:t>DB5101/T 135-2021</w:t>
            </w:r>
            <w:r>
              <w:rPr>
                <w:rFonts w:ascii="方正仿宋_gbk" w:hAnsi="方正仿宋_gbk" w:eastAsia="方正仿宋_gbk" w:cs="方正仿宋_gbk"/>
                <w:sz w:val="24"/>
              </w:rPr>
              <w:t>）</w:t>
            </w:r>
            <w:r>
              <w:rPr>
                <w:rFonts w:ascii="仿宋" w:hAnsi="仿宋" w:eastAsia="仿宋" w:cs="仿宋"/>
                <w:sz w:val="24"/>
              </w:rPr>
              <w:t>的有关要求，对35座直管城市桥梁和34座公园景观桥梁进行结构定期检测评估，掌握桥梁的基本状况。主要包括下列内容：</w:t>
            </w:r>
          </w:p>
          <w:p>
            <w:pPr>
              <w:pStyle w:val="5"/>
              <w:jc w:val="left"/>
            </w:pPr>
            <w:r>
              <w:rPr>
                <w:rFonts w:ascii="仿宋" w:hAnsi="仿宋" w:eastAsia="仿宋" w:cs="仿宋"/>
                <w:sz w:val="24"/>
              </w:rPr>
              <w:t>（1）记录桥梁当前状况，补充缺失的桥梁资料；</w:t>
            </w:r>
          </w:p>
          <w:p>
            <w:pPr>
              <w:pStyle w:val="5"/>
              <w:jc w:val="left"/>
            </w:pPr>
            <w:r>
              <w:rPr>
                <w:rFonts w:ascii="仿宋" w:hAnsi="仿宋" w:eastAsia="仿宋" w:cs="仿宋"/>
                <w:sz w:val="24"/>
              </w:rPr>
              <w:t>（2）了解车辆和交通量的改变给设施运行带来的影响；</w:t>
            </w:r>
          </w:p>
          <w:p>
            <w:pPr>
              <w:pStyle w:val="5"/>
              <w:jc w:val="left"/>
            </w:pPr>
            <w:r>
              <w:rPr>
                <w:rFonts w:ascii="仿宋" w:hAnsi="仿宋" w:eastAsia="仿宋" w:cs="仿宋"/>
                <w:sz w:val="24"/>
              </w:rPr>
              <w:t>（3）跟踪结构和材料的使用性能变化；</w:t>
            </w:r>
          </w:p>
          <w:p>
            <w:pPr>
              <w:pStyle w:val="5"/>
              <w:jc w:val="left"/>
            </w:pPr>
            <w:r>
              <w:rPr>
                <w:rFonts w:ascii="仿宋" w:hAnsi="仿宋" w:eastAsia="仿宋" w:cs="仿宋"/>
                <w:sz w:val="24"/>
              </w:rPr>
              <w:t>（4）对桥梁状态评估提供相关信息；</w:t>
            </w:r>
          </w:p>
          <w:p>
            <w:pPr>
              <w:pStyle w:val="5"/>
              <w:jc w:val="left"/>
            </w:pPr>
            <w:r>
              <w:rPr>
                <w:rFonts w:ascii="仿宋" w:hAnsi="仿宋" w:eastAsia="仿宋" w:cs="仿宋"/>
                <w:sz w:val="24"/>
              </w:rPr>
              <w:t>（5）给养护、设计与建设等部门提供反馈信息。</w:t>
            </w:r>
          </w:p>
          <w:p>
            <w:pPr>
              <w:pStyle w:val="5"/>
              <w:jc w:val="left"/>
            </w:pPr>
            <w:r>
              <w:rPr>
                <w:rFonts w:ascii="仿宋" w:hAnsi="仿宋" w:eastAsia="仿宋" w:cs="仿宋"/>
                <w:sz w:val="24"/>
              </w:rPr>
              <w:t>2、结构定期检测范围：</w:t>
            </w:r>
          </w:p>
          <w:p>
            <w:pPr>
              <w:pStyle w:val="5"/>
              <w:jc w:val="left"/>
            </w:pPr>
            <w:r>
              <w:rPr>
                <w:rFonts w:ascii="仿宋" w:hAnsi="仿宋" w:eastAsia="仿宋" w:cs="仿宋"/>
                <w:sz w:val="24"/>
              </w:rPr>
              <w:t>桥面系：桥面铺装、桥头搭板、伸缩装置、排水系统、人行道、护栏等。</w:t>
            </w:r>
          </w:p>
          <w:p>
            <w:pPr>
              <w:pStyle w:val="5"/>
              <w:jc w:val="left"/>
            </w:pPr>
            <w:r>
              <w:rPr>
                <w:rFonts w:ascii="仿宋" w:hAnsi="仿宋" w:eastAsia="仿宋" w:cs="仿宋"/>
                <w:sz w:val="24"/>
              </w:rPr>
              <w:t>上部结构：主梁、主桁架、主拱圈、横梁、横向连接系、主节点、挂梁、联结件等。</w:t>
            </w:r>
          </w:p>
          <w:p>
            <w:pPr>
              <w:pStyle w:val="5"/>
              <w:jc w:val="left"/>
            </w:pPr>
            <w:r>
              <w:rPr>
                <w:rFonts w:ascii="仿宋" w:hAnsi="仿宋" w:eastAsia="仿宋" w:cs="仿宋"/>
                <w:sz w:val="24"/>
              </w:rPr>
              <w:t>下部结构：支座、盖梁、墩身、台帽、台身、翼墙、锥坡及河床冲刷情况。</w:t>
            </w:r>
          </w:p>
          <w:p>
            <w:pPr>
              <w:pStyle w:val="5"/>
              <w:jc w:val="left"/>
            </w:pPr>
            <w:r>
              <w:rPr>
                <w:rFonts w:ascii="仿宋" w:hAnsi="仿宋" w:eastAsia="仿宋" w:cs="仿宋"/>
                <w:b/>
                <w:sz w:val="24"/>
              </w:rPr>
              <w:t>（二）服务要求</w:t>
            </w:r>
          </w:p>
          <w:p>
            <w:pPr>
              <w:pStyle w:val="5"/>
              <w:jc w:val="left"/>
            </w:pPr>
            <w:r>
              <w:rPr>
                <w:rFonts w:ascii="仿宋" w:hAnsi="仿宋" w:eastAsia="仿宋" w:cs="仿宋"/>
                <w:b/>
                <w:sz w:val="24"/>
              </w:rPr>
              <w:t>1、技术规范和技术要求</w:t>
            </w:r>
          </w:p>
          <w:p>
            <w:pPr>
              <w:pStyle w:val="5"/>
              <w:jc w:val="left"/>
            </w:pPr>
            <w:r>
              <w:rPr>
                <w:rFonts w:ascii="仿宋" w:hAnsi="仿宋" w:eastAsia="仿宋" w:cs="仿宋"/>
                <w:sz w:val="24"/>
              </w:rPr>
              <w:t>相关技术规范：</w:t>
            </w:r>
          </w:p>
          <w:p>
            <w:pPr>
              <w:pStyle w:val="5"/>
              <w:jc w:val="left"/>
            </w:pPr>
            <w:r>
              <w:rPr>
                <w:rFonts w:ascii="仿宋" w:hAnsi="仿宋" w:eastAsia="仿宋" w:cs="仿宋"/>
                <w:sz w:val="24"/>
              </w:rPr>
              <w:t>《城市桥梁养护技术标准》CJJ99-2017</w:t>
            </w:r>
          </w:p>
          <w:p>
            <w:pPr>
              <w:pStyle w:val="5"/>
              <w:jc w:val="left"/>
            </w:pPr>
            <w:r>
              <w:rPr>
                <w:rFonts w:ascii="仿宋" w:hAnsi="仿宋" w:eastAsia="仿宋" w:cs="仿宋"/>
                <w:sz w:val="24"/>
              </w:rPr>
              <w:t>《城市公园分类分级管理规范》（DB5101/T 135-2021）</w:t>
            </w:r>
          </w:p>
          <w:p>
            <w:pPr>
              <w:pStyle w:val="5"/>
              <w:jc w:val="left"/>
            </w:pPr>
            <w:r>
              <w:rPr>
                <w:rFonts w:ascii="仿宋" w:hAnsi="仿宋" w:eastAsia="仿宋" w:cs="仿宋"/>
                <w:sz w:val="24"/>
              </w:rPr>
              <w:t>《城市桥梁检测与评定技术规范》CJJ/T233-2015</w:t>
            </w:r>
          </w:p>
          <w:p>
            <w:pPr>
              <w:pStyle w:val="5"/>
              <w:jc w:val="left"/>
            </w:pPr>
            <w:r>
              <w:rPr>
                <w:rFonts w:ascii="仿宋" w:hAnsi="仿宋" w:eastAsia="仿宋" w:cs="仿宋"/>
                <w:sz w:val="24"/>
              </w:rPr>
              <w:t>《城市桥梁工程施工与质量验收》CJJ2-2008</w:t>
            </w:r>
          </w:p>
          <w:p>
            <w:pPr>
              <w:pStyle w:val="5"/>
              <w:jc w:val="left"/>
            </w:pPr>
            <w:r>
              <w:rPr>
                <w:rFonts w:ascii="仿宋" w:hAnsi="仿宋" w:eastAsia="仿宋" w:cs="仿宋"/>
                <w:sz w:val="24"/>
              </w:rPr>
              <w:t>《城市桥梁设计规范》CJJ11-2011</w:t>
            </w:r>
          </w:p>
          <w:p>
            <w:pPr>
              <w:pStyle w:val="5"/>
              <w:jc w:val="left"/>
            </w:pPr>
            <w:r>
              <w:rPr>
                <w:rFonts w:ascii="仿宋" w:hAnsi="仿宋" w:eastAsia="仿宋" w:cs="仿宋"/>
                <w:sz w:val="24"/>
              </w:rPr>
              <w:t>《公路工程技术标准》JTG B01-2014</w:t>
            </w:r>
          </w:p>
          <w:p>
            <w:pPr>
              <w:pStyle w:val="5"/>
              <w:jc w:val="left"/>
            </w:pPr>
            <w:r>
              <w:rPr>
                <w:rFonts w:ascii="仿宋" w:hAnsi="仿宋" w:eastAsia="仿宋" w:cs="仿宋"/>
                <w:sz w:val="24"/>
              </w:rPr>
              <w:t>《公路桥涵设计通用规范》JTG D60-2015</w:t>
            </w:r>
          </w:p>
          <w:p>
            <w:pPr>
              <w:pStyle w:val="5"/>
              <w:jc w:val="left"/>
            </w:pPr>
            <w:r>
              <w:rPr>
                <w:rFonts w:ascii="仿宋" w:hAnsi="仿宋" w:eastAsia="仿宋" w:cs="仿宋"/>
                <w:sz w:val="24"/>
              </w:rPr>
              <w:t>《公路工程名词术语》JTJ002-87</w:t>
            </w:r>
          </w:p>
          <w:p>
            <w:pPr>
              <w:pStyle w:val="5"/>
              <w:jc w:val="both"/>
            </w:pPr>
            <w:r>
              <w:rPr>
                <w:rFonts w:ascii="仿宋" w:hAnsi="仿宋" w:eastAsia="仿宋" w:cs="仿宋"/>
                <w:sz w:val="24"/>
              </w:rPr>
              <w:t>《工程测量规范》（GB50026-2020）</w:t>
            </w:r>
          </w:p>
          <w:p>
            <w:pPr>
              <w:pStyle w:val="5"/>
              <w:jc w:val="both"/>
            </w:pPr>
            <w:r>
              <w:rPr>
                <w:rFonts w:ascii="仿宋" w:hAnsi="仿宋" w:eastAsia="仿宋" w:cs="仿宋"/>
                <w:sz w:val="24"/>
              </w:rPr>
              <w:t>《建筑变形测量规程》（JGJ8-2016）</w:t>
            </w:r>
          </w:p>
          <w:p>
            <w:pPr>
              <w:pStyle w:val="5"/>
              <w:jc w:val="left"/>
            </w:pPr>
            <w:r>
              <w:rPr>
                <w:rFonts w:ascii="仿宋" w:hAnsi="仿宋" w:eastAsia="仿宋" w:cs="仿宋"/>
                <w:sz w:val="24"/>
              </w:rPr>
              <w:t>《公路桥涵施工技术规范》（JTG/T F50-2020）</w:t>
            </w:r>
          </w:p>
          <w:p>
            <w:pPr>
              <w:pStyle w:val="5"/>
              <w:jc w:val="left"/>
            </w:pPr>
            <w:r>
              <w:rPr>
                <w:rFonts w:ascii="仿宋" w:hAnsi="仿宋" w:eastAsia="仿宋" w:cs="仿宋"/>
                <w:sz w:val="24"/>
              </w:rPr>
              <w:t>《公路钢筋混凝土及预应力混凝土桥涵设计规范》JTG 3362-2018</w:t>
            </w:r>
          </w:p>
          <w:p>
            <w:pPr>
              <w:pStyle w:val="5"/>
              <w:jc w:val="left"/>
            </w:pPr>
            <w:r>
              <w:rPr>
                <w:rFonts w:ascii="仿宋" w:hAnsi="仿宋" w:eastAsia="仿宋" w:cs="仿宋"/>
                <w:sz w:val="24"/>
              </w:rPr>
              <w:t>《钢结构现场检测技术标准》（GB/T 50621-2010）</w:t>
            </w:r>
          </w:p>
          <w:p>
            <w:pPr>
              <w:pStyle w:val="5"/>
              <w:jc w:val="left"/>
            </w:pPr>
            <w:r>
              <w:rPr>
                <w:rFonts w:ascii="仿宋" w:hAnsi="仿宋" w:eastAsia="仿宋" w:cs="仿宋"/>
                <w:sz w:val="24"/>
              </w:rPr>
              <w:t>《钢结构防火涂料》（GB 14907-2018）</w:t>
            </w:r>
          </w:p>
          <w:p>
            <w:pPr>
              <w:pStyle w:val="5"/>
              <w:jc w:val="left"/>
            </w:pPr>
            <w:r>
              <w:rPr>
                <w:rFonts w:ascii="仿宋" w:hAnsi="仿宋" w:eastAsia="仿宋" w:cs="仿宋"/>
                <w:sz w:val="24"/>
              </w:rPr>
              <w:t>《回弹法检测混凝土抗压强度技术规程》（JGJ/T 23-2011）</w:t>
            </w:r>
          </w:p>
          <w:p>
            <w:pPr>
              <w:pStyle w:val="5"/>
              <w:jc w:val="both"/>
            </w:pPr>
            <w:r>
              <w:rPr>
                <w:rFonts w:ascii="仿宋" w:hAnsi="仿宋" w:eastAsia="仿宋" w:cs="仿宋"/>
                <w:sz w:val="24"/>
              </w:rPr>
              <w:t>《超声回弹综合法检测混凝土强度技术规程》（T/CECS 02-2020）</w:t>
            </w:r>
          </w:p>
          <w:p>
            <w:pPr>
              <w:pStyle w:val="5"/>
              <w:jc w:val="both"/>
            </w:pPr>
            <w:r>
              <w:rPr>
                <w:rFonts w:ascii="仿宋" w:hAnsi="仿宋" w:eastAsia="仿宋" w:cs="仿宋"/>
                <w:sz w:val="24"/>
              </w:rPr>
              <w:t>《钢筋保护层厚度和钢筋直径检测技术规程》（DB11/T 365-2016）</w:t>
            </w:r>
          </w:p>
          <w:p>
            <w:pPr>
              <w:pStyle w:val="5"/>
              <w:jc w:val="left"/>
            </w:pPr>
            <w:r>
              <w:rPr>
                <w:rFonts w:ascii="仿宋" w:hAnsi="仿宋" w:eastAsia="仿宋" w:cs="仿宋"/>
                <w:sz w:val="24"/>
              </w:rPr>
              <w:t>《混凝土强度检验评定标准》GB/T 50107-2010</w:t>
            </w:r>
          </w:p>
          <w:p>
            <w:pPr>
              <w:pStyle w:val="5"/>
              <w:jc w:val="left"/>
            </w:pPr>
            <w:r>
              <w:rPr>
                <w:rFonts w:ascii="仿宋" w:hAnsi="仿宋" w:eastAsia="仿宋" w:cs="仿宋"/>
                <w:b/>
                <w:sz w:val="24"/>
              </w:rPr>
              <w:t>2、结构定期检测工作要求：</w:t>
            </w:r>
          </w:p>
          <w:p>
            <w:pPr>
              <w:pStyle w:val="5"/>
              <w:ind w:firstLine="240"/>
              <w:jc w:val="left"/>
            </w:pPr>
            <w:r>
              <w:rPr>
                <w:rFonts w:ascii="仿宋" w:hAnsi="仿宋" w:eastAsia="仿宋" w:cs="仿宋"/>
                <w:sz w:val="24"/>
              </w:rPr>
              <w:t>（1）根据《城市桥梁养护技术标准》（CJJ99-2017）4.3定期检测的内容、范围及要求对每座受检桥梁进行结构定期检测。完成规范中结构定期检测的所有范围、项目、内容、要求及评估。（不含标准中4.3.11中的 第4、8款即：结构检算、荷载试验的工作内容）。</w:t>
            </w:r>
          </w:p>
          <w:p>
            <w:pPr>
              <w:pStyle w:val="5"/>
              <w:ind w:firstLine="240"/>
              <w:jc w:val="left"/>
            </w:pPr>
            <w:r>
              <w:rPr>
                <w:rFonts w:ascii="仿宋" w:hAnsi="仿宋" w:eastAsia="仿宋" w:cs="仿宋"/>
                <w:sz w:val="24"/>
              </w:rPr>
              <w:t>（2）为保障桥梁在检测中和检测后的安全，保证检测质量、检测大纲或检测方案中，应明确针对每座桥梁提出明确具体的检测方法、控制要求及依据。检测方法、手段、技术要求、使用的仪器设备必须符合相关技术标准和规范要求。桥梁检测方案应经采购人审核批准后，方可实施。</w:t>
            </w:r>
          </w:p>
          <w:p>
            <w:pPr>
              <w:pStyle w:val="5"/>
              <w:ind w:firstLine="240"/>
              <w:jc w:val="left"/>
            </w:pPr>
            <w:r>
              <w:rPr>
                <w:rFonts w:ascii="仿宋" w:hAnsi="仿宋" w:eastAsia="仿宋" w:cs="仿宋"/>
                <w:sz w:val="24"/>
              </w:rPr>
              <w:t>（3）填写城市桥梁资料卡（附录B），对竣工资料不全或缺竣工资料的桥梁，通过现场调查完成城市桥梁资料卡；并按要求现场校对城市桥梁的基本数据，并做好核对记录。拍摄桥梁的全景（不作航拍，但应含平面、立面）及相关照片。按规范附表F填写结构状态记录表、特殊构件信息表和照片记录表。</w:t>
            </w:r>
          </w:p>
          <w:p>
            <w:pPr>
              <w:pStyle w:val="5"/>
              <w:ind w:firstLine="240"/>
              <w:jc w:val="left"/>
            </w:pPr>
            <w:r>
              <w:rPr>
                <w:rFonts w:ascii="仿宋" w:hAnsi="仿宋" w:eastAsia="仿宋" w:cs="仿宋"/>
                <w:sz w:val="24"/>
              </w:rPr>
              <w:t>（4）对墩、主要构件用油漆、铭牌进行编号。对竣工资料编号标识不明确的应重新编，并绘图记录，现场编号应宜于观察，便于长久保持。</w:t>
            </w:r>
          </w:p>
          <w:p>
            <w:pPr>
              <w:pStyle w:val="5"/>
              <w:ind w:firstLine="240"/>
              <w:jc w:val="left"/>
            </w:pPr>
            <w:r>
              <w:rPr>
                <w:rFonts w:ascii="仿宋" w:hAnsi="仿宋" w:eastAsia="仿宋" w:cs="仿宋"/>
                <w:sz w:val="24"/>
              </w:rPr>
              <w:t>（5）在检测中发现的桥梁病害应做出书面记录，绘制展示图或绘制在相关图纸上。重要病害应在现场做出书面记号、标识（观测标）以便以后观测。记号、标识应当利于长久保存。</w:t>
            </w:r>
          </w:p>
          <w:p>
            <w:pPr>
              <w:pStyle w:val="5"/>
              <w:ind w:firstLine="240"/>
              <w:jc w:val="left"/>
            </w:pPr>
            <w:r>
              <w:rPr>
                <w:rFonts w:ascii="仿宋" w:hAnsi="仿宋" w:eastAsia="仿宋" w:cs="仿宋"/>
                <w:sz w:val="24"/>
              </w:rPr>
              <w:t>（6）对检测桥梁的淤积、冲刷等现象，测时水位进行书面记录。</w:t>
            </w:r>
          </w:p>
          <w:p>
            <w:pPr>
              <w:pStyle w:val="5"/>
              <w:ind w:firstLine="240"/>
              <w:jc w:val="left"/>
            </w:pPr>
            <w:r>
              <w:rPr>
                <w:rFonts w:ascii="仿宋" w:hAnsi="仿宋" w:eastAsia="仿宋" w:cs="仿宋"/>
                <w:sz w:val="24"/>
              </w:rPr>
              <w:t>（7）对所有检测的桥梁，通过现场调查完成桥梁的平面图和立面图。</w:t>
            </w:r>
          </w:p>
          <w:p>
            <w:pPr>
              <w:pStyle w:val="5"/>
              <w:ind w:firstLine="240"/>
              <w:jc w:val="left"/>
            </w:pPr>
            <w:r>
              <w:rPr>
                <w:rFonts w:ascii="仿宋" w:hAnsi="仿宋" w:eastAsia="仿宋" w:cs="仿宋"/>
                <w:sz w:val="24"/>
              </w:rPr>
              <w:t>（8）对存在病害的构件必要时通过材料取样试验确认材料特性、退化的程度和退化的性质，分析退化原因，以及对结构性能和耐久性的影响。</w:t>
            </w:r>
          </w:p>
          <w:p>
            <w:pPr>
              <w:pStyle w:val="5"/>
              <w:ind w:firstLine="240"/>
              <w:jc w:val="left"/>
            </w:pPr>
            <w:r>
              <w:rPr>
                <w:rFonts w:ascii="仿宋" w:hAnsi="仿宋" w:eastAsia="仿宋" w:cs="仿宋"/>
                <w:sz w:val="24"/>
              </w:rPr>
              <w:t>（9）计算桥梁的BCI值，划分完好状态等级。根据城市桥梁不同的技术状况，并提出相应建议：</w:t>
            </w:r>
          </w:p>
          <w:p>
            <w:pPr>
              <w:pStyle w:val="5"/>
              <w:ind w:firstLine="480"/>
              <w:jc w:val="left"/>
            </w:pPr>
            <w:r>
              <w:rPr>
                <w:rFonts w:ascii="仿宋" w:hAnsi="仿宋" w:eastAsia="仿宋" w:cs="仿宋"/>
                <w:sz w:val="24"/>
              </w:rPr>
              <w:t>①下次检测时间的建议；</w:t>
            </w:r>
          </w:p>
          <w:p>
            <w:pPr>
              <w:pStyle w:val="5"/>
              <w:ind w:firstLine="480"/>
              <w:jc w:val="left"/>
            </w:pPr>
            <w:r>
              <w:rPr>
                <w:rFonts w:ascii="仿宋" w:hAnsi="仿宋" w:eastAsia="仿宋" w:cs="仿宋"/>
                <w:sz w:val="24"/>
              </w:rPr>
              <w:t>②对可能影响结构正常工作的构件，评价并预测其在下一次检查之前的退化情况；</w:t>
            </w:r>
          </w:p>
          <w:p>
            <w:pPr>
              <w:pStyle w:val="5"/>
              <w:ind w:firstLine="480"/>
              <w:jc w:val="left"/>
            </w:pPr>
            <w:r>
              <w:rPr>
                <w:rFonts w:ascii="仿宋" w:hAnsi="仿宋" w:eastAsia="仿宋" w:cs="仿宋"/>
                <w:sz w:val="24"/>
              </w:rPr>
              <w:t>③通过综合检测评定，确定具有潜在退化可能或已处于退化状况的桥梁构件，提出相应的养护措施；</w:t>
            </w:r>
          </w:p>
          <w:p>
            <w:pPr>
              <w:pStyle w:val="5"/>
              <w:ind w:firstLine="480"/>
              <w:jc w:val="left"/>
            </w:pPr>
            <w:r>
              <w:rPr>
                <w:rFonts w:ascii="仿宋" w:hAnsi="仿宋" w:eastAsia="仿宋" w:cs="仿宋"/>
                <w:sz w:val="24"/>
              </w:rPr>
              <w:t>④对难以判断其损坏程度和原因的构件，提出特殊检测的建议；</w:t>
            </w:r>
          </w:p>
          <w:p>
            <w:pPr>
              <w:pStyle w:val="5"/>
              <w:ind w:firstLine="480"/>
              <w:jc w:val="left"/>
            </w:pPr>
            <w:r>
              <w:rPr>
                <w:rFonts w:ascii="仿宋" w:hAnsi="仿宋" w:eastAsia="仿宋" w:cs="仿宋"/>
                <w:sz w:val="24"/>
              </w:rPr>
              <w:t>⑤对损坏严重、危及安全的城市桥梁，提出作限载以至暂时限制交通的建议。</w:t>
            </w:r>
          </w:p>
          <w:p>
            <w:pPr>
              <w:pStyle w:val="5"/>
              <w:jc w:val="left"/>
            </w:pPr>
            <w:r>
              <w:rPr>
                <w:rFonts w:ascii="仿宋" w:hAnsi="仿宋" w:eastAsia="仿宋" w:cs="仿宋"/>
                <w:b/>
                <w:sz w:val="24"/>
              </w:rPr>
              <w:t>3、结构定期检测报告的要求：</w:t>
            </w:r>
          </w:p>
          <w:p>
            <w:pPr>
              <w:pStyle w:val="5"/>
              <w:ind w:firstLine="240"/>
              <w:jc w:val="left"/>
            </w:pPr>
            <w:r>
              <w:rPr>
                <w:rFonts w:ascii="仿宋" w:hAnsi="仿宋" w:eastAsia="仿宋" w:cs="仿宋"/>
                <w:sz w:val="24"/>
              </w:rPr>
              <w:t>（1）检测报告的内容必须符合规范要求，应使用规范中的表格。逐桥梁进行检测评估，并逐桥梁陆续提交检测报告。检测报告应对竣工资料、图纸的缺损情况进行说明。检测报告应对数据核实情况进行说明。检测报告应按《城市桥梁养护技术标准》（CJJ99-2017）的要求对桥梁的技术状况进行评估、分级，计算桥梁的BCI值。分析检测成果，进行结构评估。给出结构使用限制（包括荷载、速度、机动车通行或车道数限制）建议。对判断为D、E级的桥梁必须给出详尽的分析资料。</w:t>
            </w:r>
          </w:p>
          <w:p>
            <w:pPr>
              <w:pStyle w:val="5"/>
              <w:ind w:firstLine="240"/>
              <w:jc w:val="left"/>
            </w:pPr>
            <w:r>
              <w:rPr>
                <w:rFonts w:ascii="仿宋" w:hAnsi="仿宋" w:eastAsia="仿宋" w:cs="仿宋"/>
                <w:sz w:val="24"/>
              </w:rPr>
              <w:t>（2）检测报告中还应对桥梁的概况、检测的原因、检测内容、项目、检测方法、使用仪器做出叙述；对桥梁的安全度，是否需要进行进一步的检测、结构计算或荷载试验做出分析和结论；对桥梁的监控测试、维修、加固提出建议。根据检测结果如需设置监控测试的桥梁，编写报告时可参考《城市桥梁养护技术标准》（CJJ99-2017）4.3.12及附录E要求。</w:t>
            </w:r>
          </w:p>
          <w:p>
            <w:pPr>
              <w:pStyle w:val="5"/>
              <w:ind w:firstLine="240"/>
              <w:jc w:val="left"/>
            </w:pPr>
            <w:r>
              <w:rPr>
                <w:rFonts w:ascii="仿宋" w:hAnsi="仿宋" w:eastAsia="仿宋" w:cs="仿宋"/>
                <w:sz w:val="24"/>
              </w:rPr>
              <w:t>（3）检测报告的用词、用语必须准确、明了，定性、定量确定；不得使用“大概”“可能”“基本”等不确定的词语。</w:t>
            </w:r>
          </w:p>
          <w:p>
            <w:pPr>
              <w:pStyle w:val="5"/>
              <w:ind w:firstLine="240"/>
              <w:jc w:val="left"/>
            </w:pPr>
            <w:r>
              <w:rPr>
                <w:rFonts w:ascii="仿宋" w:hAnsi="仿宋" w:eastAsia="仿宋" w:cs="仿宋"/>
                <w:sz w:val="24"/>
              </w:rPr>
              <w:t>（4）检测报告用A4打印（所绘图纸可用A3打印），如须加长沿长边加长。</w:t>
            </w:r>
          </w:p>
          <w:p>
            <w:pPr>
              <w:pStyle w:val="5"/>
              <w:ind w:firstLine="240"/>
              <w:jc w:val="left"/>
            </w:pPr>
            <w:r>
              <w:rPr>
                <w:rFonts w:ascii="仿宋" w:hAnsi="仿宋" w:eastAsia="仿宋" w:cs="仿宋"/>
                <w:sz w:val="24"/>
              </w:rPr>
              <w:t>（5）检测报告（成果）必须分桥梁编写。每座桥梁提交3套书面检测报告（成果）和一套电子文档及相应桥梁的检测现场图像资料。提交的电子文档能用常用软件打开、操作。如采购人要求增加书面检测报告（成果）数量，投标人须无条件同意，每座桥梁最多不得超过6份，超出部分由采购人按市场价格支付超出部分的纸张、装订等费用。</w:t>
            </w:r>
          </w:p>
          <w:p>
            <w:pPr>
              <w:pStyle w:val="5"/>
              <w:ind w:firstLine="240"/>
              <w:jc w:val="left"/>
            </w:pPr>
            <w:r>
              <w:rPr>
                <w:rFonts w:ascii="仿宋" w:hAnsi="仿宋" w:eastAsia="仿宋" w:cs="仿宋"/>
                <w:sz w:val="24"/>
              </w:rPr>
              <w:t>（6）检测所用的仪器必须符合计量管理行业标准要求。检测所用耗材必须使用新专用耗材，并有出厂合格证。</w:t>
            </w:r>
          </w:p>
          <w:p>
            <w:pPr>
              <w:pStyle w:val="5"/>
              <w:ind w:firstLine="240"/>
              <w:jc w:val="left"/>
            </w:pPr>
            <w:r>
              <w:rPr>
                <w:rFonts w:ascii="仿宋" w:hAnsi="仿宋" w:eastAsia="仿宋" w:cs="仿宋"/>
                <w:sz w:val="24"/>
              </w:rPr>
              <w:t>（7）本项目的一切技术资料、成果检测单位不得对外公布。检测成果归采购人所有，检测单位不得外传，也不得用于本项目外的其他任何目的。</w:t>
            </w:r>
          </w:p>
          <w:p>
            <w:pPr>
              <w:pStyle w:val="5"/>
              <w:jc w:val="left"/>
            </w:pPr>
            <w:r>
              <w:rPr>
                <w:rFonts w:ascii="仿宋" w:hAnsi="仿宋" w:eastAsia="仿宋" w:cs="仿宋"/>
                <w:b/>
                <w:sz w:val="24"/>
              </w:rPr>
              <w:t>4、结构定期检测成果报告内容</w:t>
            </w:r>
          </w:p>
          <w:p>
            <w:pPr>
              <w:pStyle w:val="5"/>
              <w:ind w:firstLine="480"/>
              <w:jc w:val="left"/>
            </w:pPr>
            <w:r>
              <w:rPr>
                <w:rFonts w:ascii="仿宋" w:hAnsi="仿宋" w:eastAsia="仿宋" w:cs="仿宋"/>
                <w:sz w:val="24"/>
              </w:rPr>
              <w:t>桥梁检测包含《城市桥梁养护技术标准》（CJJ99-2017）中4.3 “定期检测”一节的“结构定期检测”的内容和范围。检测成果应逐桥梁进行分析、评估桥梁完好状态。所有成果资料都逐桥汇集整理。“桥梁结构定期检测成果报告”按如下内容编写：</w:t>
            </w:r>
          </w:p>
          <w:p>
            <w:pPr>
              <w:pStyle w:val="5"/>
              <w:ind w:firstLine="240"/>
              <w:jc w:val="left"/>
            </w:pPr>
            <w:r>
              <w:rPr>
                <w:rFonts w:ascii="仿宋" w:hAnsi="仿宋" w:eastAsia="仿宋" w:cs="仿宋"/>
                <w:sz w:val="24"/>
              </w:rPr>
              <w:t>（1）桥梁概况</w:t>
            </w:r>
          </w:p>
          <w:p>
            <w:pPr>
              <w:pStyle w:val="5"/>
              <w:ind w:firstLine="480"/>
              <w:jc w:val="left"/>
            </w:pPr>
            <w:r>
              <w:rPr>
                <w:rFonts w:ascii="仿宋" w:hAnsi="仿宋" w:eastAsia="仿宋" w:cs="仿宋"/>
                <w:sz w:val="24"/>
              </w:rPr>
              <w:t>概述该桥梁所处位置，跨越河流，桥梁建设施工年代；桥梁全长、桥宽、设计荷载等级、交通流量情况；桥梁上部结构类型，跨越型式；下部墩台结构型式及基础基本情况、抗震烈度等基本情况。</w:t>
            </w:r>
          </w:p>
          <w:p>
            <w:pPr>
              <w:pStyle w:val="5"/>
              <w:jc w:val="left"/>
            </w:pPr>
            <w:r>
              <w:rPr>
                <w:rFonts w:ascii="仿宋" w:hAnsi="仿宋" w:eastAsia="仿宋" w:cs="仿宋"/>
                <w:sz w:val="24"/>
              </w:rPr>
              <w:t>并附：附录B 城市桥梁资料卡</w:t>
            </w:r>
          </w:p>
          <w:p>
            <w:pPr>
              <w:pStyle w:val="5"/>
              <w:jc w:val="left"/>
            </w:pPr>
            <w:r>
              <w:rPr>
                <w:rFonts w:ascii="仿宋" w:hAnsi="仿宋" w:eastAsia="仿宋" w:cs="仿宋"/>
                <w:sz w:val="24"/>
              </w:rPr>
              <w:t>负责对此卡的各项内容进行核实、补充、完善，包含进行技术资料核实和现场实桥核对。</w:t>
            </w:r>
          </w:p>
          <w:p>
            <w:pPr>
              <w:pStyle w:val="5"/>
              <w:ind w:firstLine="240"/>
              <w:jc w:val="left"/>
            </w:pPr>
            <w:r>
              <w:rPr>
                <w:rFonts w:ascii="仿宋" w:hAnsi="仿宋" w:eastAsia="仿宋" w:cs="仿宋"/>
                <w:sz w:val="24"/>
              </w:rPr>
              <w:t>（2）检测工作</w:t>
            </w:r>
          </w:p>
          <w:p>
            <w:pPr>
              <w:pStyle w:val="5"/>
              <w:ind w:firstLine="480"/>
              <w:jc w:val="left"/>
            </w:pPr>
            <w:r>
              <w:rPr>
                <w:rFonts w:ascii="仿宋" w:hAnsi="仿宋" w:eastAsia="仿宋" w:cs="仿宋"/>
                <w:sz w:val="24"/>
              </w:rPr>
              <w:t>应简述对该桥梁检测的主要项目、检测方法及使用的仪器、成果精度评价（如裂缝量测项目）等。</w:t>
            </w:r>
          </w:p>
          <w:p>
            <w:pPr>
              <w:pStyle w:val="5"/>
              <w:ind w:firstLine="240"/>
              <w:jc w:val="left"/>
            </w:pPr>
            <w:r>
              <w:rPr>
                <w:rFonts w:ascii="仿宋" w:hAnsi="仿宋" w:eastAsia="仿宋" w:cs="仿宋"/>
                <w:sz w:val="24"/>
              </w:rPr>
              <w:t>（3）检测成果</w:t>
            </w:r>
          </w:p>
          <w:p>
            <w:pPr>
              <w:pStyle w:val="5"/>
              <w:ind w:firstLine="480"/>
              <w:jc w:val="left"/>
            </w:pPr>
            <w:r>
              <w:rPr>
                <w:rFonts w:ascii="仿宋" w:hAnsi="仿宋" w:eastAsia="仿宋" w:cs="仿宋"/>
                <w:sz w:val="24"/>
              </w:rPr>
              <w:t>根据上述检测工作完成的项目、检测方法及使用仪器等，检测的成果，反映在“规范”附录D“评分等级、扣分表”与附录F“结构定期检测现场记录表”中。</w:t>
            </w:r>
          </w:p>
          <w:p>
            <w:pPr>
              <w:pStyle w:val="5"/>
              <w:ind w:firstLine="480"/>
              <w:jc w:val="left"/>
            </w:pPr>
            <w:r>
              <w:rPr>
                <w:rFonts w:ascii="仿宋" w:hAnsi="仿宋" w:eastAsia="仿宋" w:cs="仿宋"/>
                <w:sz w:val="24"/>
              </w:rPr>
              <w:t>其中表D-1：桥面系各构件评分等级、扣分表；</w:t>
            </w:r>
          </w:p>
          <w:p>
            <w:pPr>
              <w:pStyle w:val="5"/>
              <w:ind w:firstLine="480"/>
              <w:jc w:val="left"/>
            </w:pPr>
            <w:r>
              <w:rPr>
                <w:rFonts w:ascii="仿宋" w:hAnsi="仿宋" w:eastAsia="仿宋" w:cs="仿宋"/>
                <w:sz w:val="24"/>
              </w:rPr>
              <w:t>D-2：上部结构各构件评分等级、扣分表；</w:t>
            </w:r>
          </w:p>
          <w:p>
            <w:pPr>
              <w:pStyle w:val="5"/>
              <w:ind w:firstLine="480"/>
              <w:jc w:val="left"/>
            </w:pPr>
            <w:r>
              <w:rPr>
                <w:rFonts w:ascii="仿宋" w:hAnsi="仿宋" w:eastAsia="仿宋" w:cs="仿宋"/>
                <w:sz w:val="24"/>
              </w:rPr>
              <w:t>D-3：下部结构各构件评分等级、扣分表；</w:t>
            </w:r>
          </w:p>
          <w:p>
            <w:pPr>
              <w:pStyle w:val="5"/>
              <w:ind w:firstLine="480"/>
              <w:jc w:val="left"/>
            </w:pPr>
            <w:r>
              <w:rPr>
                <w:rFonts w:ascii="仿宋" w:hAnsi="仿宋" w:eastAsia="仿宋" w:cs="仿宋"/>
                <w:sz w:val="24"/>
              </w:rPr>
              <w:t>表F-1：结构状态评定表；      F-2：结构缺陷记录表；</w:t>
            </w:r>
          </w:p>
          <w:p>
            <w:pPr>
              <w:pStyle w:val="5"/>
              <w:ind w:firstLine="480"/>
              <w:jc w:val="left"/>
            </w:pPr>
            <w:r>
              <w:rPr>
                <w:rFonts w:ascii="仿宋" w:hAnsi="仿宋" w:eastAsia="仿宋" w:cs="仿宋"/>
                <w:sz w:val="24"/>
              </w:rPr>
              <w:t>F-3：特殊构件信息表；      F-4：照片记录表；</w:t>
            </w:r>
          </w:p>
          <w:p>
            <w:pPr>
              <w:pStyle w:val="5"/>
              <w:ind w:firstLine="480"/>
              <w:jc w:val="left"/>
            </w:pPr>
            <w:r>
              <w:rPr>
                <w:rFonts w:ascii="仿宋" w:hAnsi="仿宋" w:eastAsia="仿宋" w:cs="仿宋"/>
                <w:sz w:val="24"/>
              </w:rPr>
              <w:t>对于上述表D、F，在检测过程中，应满足“规范” 4.3中“定期检测”的各项要求。对于桥梁各构件病害严重处所、缺陷超出规范规定值的处所，除了在表中对缺陷类型、严重程度进行详细描述外，并附缺陷展示图（如梁部裂缝展示图等），要求在实桥上做出标记，以备检测复查；对主要受力构件的超限病害处所还应用照片记录。对影响Ⅰ类桥梁合格的缺陷项目或缺陷较大、对Ⅱ~Ⅴ类桥梁评定为D、E级的缺陷项目，应记录构件编号、构件在结构中的位置、缺陷位置、程度、产生原因分析和可能退化的程度都要描述准确（表中纸面不够，可以增加页数）。</w:t>
            </w:r>
          </w:p>
          <w:p>
            <w:pPr>
              <w:pStyle w:val="5"/>
              <w:ind w:firstLine="241"/>
              <w:jc w:val="left"/>
            </w:pPr>
            <w:r>
              <w:rPr>
                <w:rFonts w:ascii="仿宋" w:hAnsi="仿宋" w:eastAsia="仿宋" w:cs="仿宋"/>
                <w:b/>
                <w:sz w:val="24"/>
              </w:rPr>
              <w:t>（4）桥梁技术状态评定</w:t>
            </w:r>
          </w:p>
          <w:p>
            <w:pPr>
              <w:pStyle w:val="5"/>
              <w:ind w:firstLine="480"/>
              <w:jc w:val="left"/>
            </w:pPr>
            <w:r>
              <w:rPr>
                <w:rFonts w:ascii="仿宋" w:hAnsi="仿宋" w:eastAsia="仿宋" w:cs="仿宋"/>
                <w:sz w:val="24"/>
              </w:rPr>
              <w:t>根据检测成果，按规范中“城市桥梁技术状况评定方法”，计算各部BCI值和综合等级评估，并参照“规范”5“上部结构养护”和6“下部结构养护”及表F各项成果评估。</w:t>
            </w:r>
          </w:p>
          <w:p>
            <w:pPr>
              <w:pStyle w:val="5"/>
              <w:ind w:firstLine="480"/>
              <w:jc w:val="left"/>
            </w:pPr>
            <w:r>
              <w:rPr>
                <w:rFonts w:ascii="仿宋" w:hAnsi="仿宋" w:eastAsia="仿宋" w:cs="仿宋"/>
                <w:sz w:val="24"/>
              </w:rPr>
              <w:t>对Ⅰ类桥梁评估分为合格、不合格。</w:t>
            </w:r>
          </w:p>
          <w:p>
            <w:pPr>
              <w:pStyle w:val="5"/>
              <w:ind w:firstLine="480"/>
              <w:jc w:val="left"/>
            </w:pPr>
            <w:r>
              <w:rPr>
                <w:rFonts w:ascii="仿宋" w:hAnsi="仿宋" w:eastAsia="仿宋" w:cs="仿宋"/>
                <w:sz w:val="24"/>
              </w:rPr>
              <w:t>对Ⅱ~Ⅴ类桥梁评估分为A、B、C、D、E级。</w:t>
            </w:r>
          </w:p>
          <w:p>
            <w:pPr>
              <w:pStyle w:val="5"/>
              <w:ind w:firstLine="240"/>
              <w:jc w:val="left"/>
            </w:pPr>
            <w:r>
              <w:rPr>
                <w:rFonts w:ascii="仿宋" w:hAnsi="仿宋" w:eastAsia="仿宋" w:cs="仿宋"/>
                <w:sz w:val="24"/>
              </w:rPr>
              <w:t>（5）桥梁检测结论和建议</w:t>
            </w:r>
          </w:p>
          <w:p>
            <w:pPr>
              <w:pStyle w:val="5"/>
              <w:ind w:firstLine="480"/>
              <w:jc w:val="left"/>
            </w:pPr>
            <w:r>
              <w:rPr>
                <w:rFonts w:ascii="仿宋" w:hAnsi="仿宋" w:eastAsia="仿宋" w:cs="仿宋"/>
                <w:sz w:val="24"/>
              </w:rPr>
              <w:t>①通过桥梁检测及技术状态评估后，应做出如下结论性意见：</w:t>
            </w:r>
          </w:p>
          <w:p>
            <w:pPr>
              <w:pStyle w:val="5"/>
              <w:ind w:firstLine="480"/>
              <w:jc w:val="left"/>
            </w:pPr>
            <w:r>
              <w:rPr>
                <w:rFonts w:ascii="仿宋" w:hAnsi="仿宋" w:eastAsia="仿宋" w:cs="仿宋"/>
                <w:sz w:val="24"/>
              </w:rPr>
              <w:t>②对桥梁存在的结构性缺陷做出分析、评价，包括缺陷原因分析、发展趋势评估，对承载能力影响程度等；</w:t>
            </w:r>
          </w:p>
          <w:p>
            <w:pPr>
              <w:pStyle w:val="5"/>
              <w:ind w:firstLine="480"/>
              <w:jc w:val="left"/>
            </w:pPr>
            <w:r>
              <w:rPr>
                <w:rFonts w:ascii="仿宋" w:hAnsi="仿宋" w:eastAsia="仿宋" w:cs="仿宋"/>
                <w:sz w:val="24"/>
              </w:rPr>
              <w:t>③该桥梁安全性评估;</w:t>
            </w:r>
          </w:p>
          <w:p>
            <w:pPr>
              <w:pStyle w:val="5"/>
              <w:ind w:firstLine="480"/>
              <w:jc w:val="left"/>
            </w:pPr>
            <w:r>
              <w:rPr>
                <w:rFonts w:ascii="仿宋" w:hAnsi="仿宋" w:eastAsia="仿宋" w:cs="仿宋"/>
                <w:sz w:val="24"/>
              </w:rPr>
              <w:t>④养护维修建议：对桥梁维修、加固方案的建议性意见；</w:t>
            </w:r>
          </w:p>
          <w:p>
            <w:pPr>
              <w:pStyle w:val="5"/>
              <w:ind w:firstLine="480"/>
              <w:jc w:val="left"/>
            </w:pPr>
            <w:r>
              <w:rPr>
                <w:rFonts w:ascii="仿宋" w:hAnsi="仿宋" w:eastAsia="仿宋" w:cs="仿宋"/>
                <w:sz w:val="24"/>
              </w:rPr>
              <w:t>⑤对影响行车安全，影响承载能力的结构作进一步检测的建议；对重要结构构件缺陷建立进一步定期观测、监测的建议；</w:t>
            </w:r>
          </w:p>
          <w:p>
            <w:pPr>
              <w:pStyle w:val="5"/>
              <w:ind w:firstLine="480"/>
              <w:jc w:val="both"/>
            </w:pPr>
            <w:r>
              <w:rPr>
                <w:rFonts w:ascii="仿宋" w:hAnsi="仿宋" w:eastAsia="仿宋" w:cs="仿宋"/>
                <w:sz w:val="24"/>
              </w:rPr>
              <w:t>⑥对桥梁行车安全提出的限载、限速等建议。</w:t>
            </w:r>
          </w:p>
        </w:tc>
      </w:tr>
    </w:tbl>
    <w:p>
      <w:pPr>
        <w:pStyle w:val="5"/>
      </w:pPr>
      <w:r>
        <w:rPr>
          <w:b/>
          <w:sz w:val="24"/>
        </w:rPr>
        <w:t>3.2.3人员配置要求</w:t>
      </w:r>
    </w:p>
    <w:p>
      <w:pPr>
        <w:pStyle w:val="5"/>
      </w:pPr>
    </w:p>
    <w:p>
      <w:pPr>
        <w:pStyle w:val="5"/>
      </w:pPr>
    </w:p>
    <w:p>
      <w:pPr>
        <w:pStyle w:val="5"/>
      </w:pPr>
    </w:p>
    <w:p>
      <w:pPr>
        <w:pStyle w:val="5"/>
      </w:pPr>
      <w:r>
        <w:t>采购包1：</w:t>
      </w:r>
    </w:p>
    <w:p>
      <w:pPr>
        <w:pStyle w:val="5"/>
      </w:pPr>
      <w:r>
        <w:t>投标人根据招标文件要求及自身情况自行提供。</w:t>
      </w:r>
    </w:p>
    <w:p>
      <w:pPr>
        <w:pStyle w:val="5"/>
      </w:pPr>
      <w:r>
        <w:rPr>
          <w:b/>
          <w:sz w:val="24"/>
        </w:rPr>
        <w:t>3.2.4设施设备配置要求</w:t>
      </w:r>
    </w:p>
    <w:p>
      <w:pPr>
        <w:pStyle w:val="5"/>
      </w:pPr>
    </w:p>
    <w:p>
      <w:pPr>
        <w:pStyle w:val="5"/>
      </w:pPr>
    </w:p>
    <w:p>
      <w:pPr>
        <w:pStyle w:val="5"/>
      </w:pPr>
    </w:p>
    <w:p>
      <w:pPr>
        <w:pStyle w:val="5"/>
      </w:pPr>
      <w:r>
        <w:t>采购包1：</w:t>
      </w:r>
    </w:p>
    <w:p>
      <w:pPr>
        <w:pStyle w:val="5"/>
      </w:pPr>
      <w:r>
        <w:t>投标人根据招标文件要求及自身情况自行提供。</w:t>
      </w:r>
    </w:p>
    <w:p>
      <w:pPr>
        <w:pStyle w:val="5"/>
      </w:pPr>
      <w:r>
        <w:rPr>
          <w:b/>
          <w:sz w:val="24"/>
        </w:rPr>
        <w:t>3.2.5其他要求</w:t>
      </w:r>
    </w:p>
    <w:p>
      <w:pPr>
        <w:pStyle w:val="5"/>
      </w:pPr>
    </w:p>
    <w:p>
      <w:pPr>
        <w:pStyle w:val="5"/>
      </w:pPr>
    </w:p>
    <w:p>
      <w:pPr>
        <w:pStyle w:val="5"/>
      </w:pPr>
    </w:p>
    <w:p>
      <w:pPr>
        <w:pStyle w:val="5"/>
      </w:pPr>
      <w:r>
        <w:t>采购包1：</w:t>
      </w:r>
    </w:p>
    <w:p>
      <w:pPr>
        <w:pStyle w:val="5"/>
      </w:pPr>
      <w:r>
        <w:t>无。：</w:t>
      </w:r>
    </w:p>
    <w:p>
      <w:pPr>
        <w:pStyle w:val="5"/>
      </w:pPr>
      <w:r>
        <w:rPr>
          <w:b/>
          <w:sz w:val="28"/>
        </w:rPr>
        <w:t>3.3商务要求</w:t>
      </w:r>
    </w:p>
    <w:p>
      <w:pPr>
        <w:pStyle w:val="5"/>
      </w:pPr>
      <w:r>
        <w:rPr>
          <w:b/>
          <w:sz w:val="24"/>
        </w:rPr>
        <w:t>3.3.1服务期限</w:t>
      </w:r>
    </w:p>
    <w:p>
      <w:pPr>
        <w:pStyle w:val="5"/>
      </w:pPr>
    </w:p>
    <w:p>
      <w:pPr>
        <w:pStyle w:val="5"/>
      </w:pPr>
    </w:p>
    <w:p>
      <w:pPr>
        <w:pStyle w:val="5"/>
      </w:pPr>
    </w:p>
    <w:p>
      <w:pPr>
        <w:pStyle w:val="5"/>
      </w:pPr>
      <w:r>
        <w:t>采购包1：</w:t>
      </w:r>
    </w:p>
    <w:p>
      <w:pPr>
        <w:pStyle w:val="5"/>
      </w:pPr>
      <w:r>
        <w:t>自合同签订之日起90日</w:t>
      </w:r>
    </w:p>
    <w:p>
      <w:pPr>
        <w:pStyle w:val="5"/>
      </w:pPr>
      <w:r>
        <w:rPr>
          <w:b/>
          <w:sz w:val="24"/>
        </w:rPr>
        <w:t>3.3.2服务地点</w:t>
      </w:r>
    </w:p>
    <w:p>
      <w:pPr>
        <w:pStyle w:val="5"/>
      </w:pPr>
    </w:p>
    <w:p>
      <w:pPr>
        <w:pStyle w:val="5"/>
      </w:pPr>
    </w:p>
    <w:p>
      <w:pPr>
        <w:pStyle w:val="5"/>
      </w:pPr>
    </w:p>
    <w:p>
      <w:pPr>
        <w:pStyle w:val="5"/>
      </w:pPr>
      <w:r>
        <w:t>采购包1：</w:t>
      </w:r>
    </w:p>
    <w:p>
      <w:pPr>
        <w:pStyle w:val="5"/>
      </w:pPr>
      <w:r>
        <w:t>成都市天府新区。</w:t>
      </w:r>
    </w:p>
    <w:p>
      <w:pPr>
        <w:pStyle w:val="5"/>
      </w:pPr>
      <w:r>
        <w:rPr>
          <w:b/>
          <w:sz w:val="24"/>
        </w:rPr>
        <w:t>3.3.3考核（验收）标准和方法</w:t>
      </w:r>
    </w:p>
    <w:p>
      <w:pPr>
        <w:pStyle w:val="5"/>
      </w:pPr>
    </w:p>
    <w:p>
      <w:pPr>
        <w:pStyle w:val="5"/>
      </w:pPr>
    </w:p>
    <w:p>
      <w:pPr>
        <w:pStyle w:val="5"/>
      </w:pPr>
    </w:p>
    <w:p>
      <w:pPr>
        <w:pStyle w:val="5"/>
      </w:pPr>
      <w:r>
        <w:t>采购包1：</w:t>
      </w:r>
    </w:p>
    <w:p>
      <w:pPr>
        <w:pStyle w:val="5"/>
      </w:pPr>
      <w:r>
        <w:t>1、采购人严格按照政府采购相关法律法规以及《财政部关于进一步加强政府采购需求和履约验收管理指导意见》（财库（2016）205号）的要求等相关规范、标准对项目进行验收。 2、检测项目完成后，中标供应商向采购人提交完整的检测报告及验收申请，检测报告的内容应当符合本项目规定及国家现行相应法规、规范。 3、采购人在接到中标供应商验收报告和验收申请报告后30天内，组织对检测项目的成果及资料进行审查验收，验收合格后办理验收交接手续。 4、中标供应商的检测结果需由采购人签字认可方为有效。</w:t>
      </w:r>
    </w:p>
    <w:p>
      <w:pPr>
        <w:pStyle w:val="5"/>
      </w:pPr>
      <w:r>
        <w:rPr>
          <w:b/>
          <w:sz w:val="24"/>
        </w:rPr>
        <w:t>3.3.4支付方式</w:t>
      </w:r>
    </w:p>
    <w:p>
      <w:pPr>
        <w:pStyle w:val="5"/>
      </w:pPr>
    </w:p>
    <w:p>
      <w:pPr>
        <w:pStyle w:val="5"/>
      </w:pPr>
    </w:p>
    <w:p>
      <w:pPr>
        <w:pStyle w:val="5"/>
      </w:pPr>
    </w:p>
    <w:p>
      <w:pPr>
        <w:pStyle w:val="5"/>
      </w:pPr>
      <w:r>
        <w:t>采购包1：</w:t>
      </w:r>
    </w:p>
    <w:p>
      <w:pPr>
        <w:pStyle w:val="5"/>
      </w:pPr>
      <w:r>
        <w:t>分期付款</w:t>
      </w:r>
    </w:p>
    <w:p>
      <w:pPr>
        <w:pStyle w:val="5"/>
      </w:pPr>
      <w:r>
        <w:rPr>
          <w:b/>
          <w:sz w:val="24"/>
        </w:rPr>
        <w:t>3.3.5.支付约定</w:t>
      </w:r>
    </w:p>
    <w:p>
      <w:pPr>
        <w:pStyle w:val="5"/>
      </w:pPr>
    </w:p>
    <w:p>
      <w:pPr>
        <w:pStyle w:val="5"/>
      </w:pPr>
    </w:p>
    <w:p>
      <w:pPr>
        <w:pStyle w:val="5"/>
      </w:pPr>
    </w:p>
    <w:p>
      <w:pPr>
        <w:pStyle w:val="5"/>
      </w:pPr>
      <w:r>
        <w:t>采购包1：付款条件说明：中标供应商完成外业检测工作，经采购人确认，采购人在收到中标供应商开具合法有效且金额准确的等额发票后的15天内，达到付款条件起15日，支付合同总金额的30.00%。</w:t>
      </w:r>
    </w:p>
    <w:p>
      <w:pPr>
        <w:pStyle w:val="5"/>
      </w:pPr>
      <w:r>
        <w:t>采购包1：付款条件说明：中标供应商提交完整的桥梁检测报告并通过采购人验收（专家评审），采购人在收到中标供应商开具合法有效且金额准确的等额发票后15天内，达到付款条件起15日，支付合同总金额的40.00%。</w:t>
      </w:r>
    </w:p>
    <w:p>
      <w:pPr>
        <w:pStyle w:val="5"/>
      </w:pPr>
      <w:r>
        <w:t>采购包1：付款条件说明：经采购人委托的第三方审计机构审计后，采购人在收到中标供应商开具合法有效且金额准确的等额发票后的15天内，达到付款条件起15日，支付合同总金额的30.00%。</w:t>
      </w:r>
    </w:p>
    <w:p>
      <w:pPr>
        <w:pStyle w:val="5"/>
      </w:pPr>
      <w:r>
        <w:rPr>
          <w:b/>
          <w:sz w:val="24"/>
        </w:rPr>
        <w:t>3.3.6违约责任与解决争议的方法</w:t>
      </w:r>
    </w:p>
    <w:p>
      <w:pPr>
        <w:pStyle w:val="5"/>
      </w:pPr>
    </w:p>
    <w:p>
      <w:pPr>
        <w:pStyle w:val="5"/>
      </w:pPr>
    </w:p>
    <w:p>
      <w:pPr>
        <w:pStyle w:val="5"/>
      </w:pPr>
    </w:p>
    <w:p>
      <w:pPr>
        <w:pStyle w:val="5"/>
      </w:pPr>
      <w:r>
        <w:t>采购包1：</w:t>
      </w:r>
    </w:p>
    <w:p>
      <w:pPr>
        <w:pStyle w:val="5"/>
      </w:pPr>
      <w:r>
        <w:t>1、中标供应商应加强检测桥梁的管理工作，保质、保量按期完成任务，中标供应商未按照规定时间提交符合本合同约定的完整桥梁检测成果报告的，每逾期一日，则支付合同总金额2‰的违约金，逾期超过30日的，采购人有权解除本合同，中标供应商承担由此造成的全部损失，并赔偿合同总金额30%的违约金。 2、中标供应商提交的检测成果报告不能通过采购人验收的，须按采购人要求进行整改，若中标供应商拒绝整改或整改后仍不能通过采购人验收的，采购人有权无条件解除本合同，要求中标供应商承担合同总金额30%的违约金。 3、除合同另有约定外，中标供应商提供的服务不符合合同约定的，每出现一次违约，中标供应商须向采购人支付合同总金额1%的违约金并且按采购人要求进行整改，中标供应商在合同约定服务期限内出现违约3次以上、未按采购人要求整改或同一事项整改3次后仍不能达到合同约定或采购人要求的情况，采购人有权无条件解除本合同并不再支付剩余服务费，并要求中标供应商承担合同总金额30%的违约金。</w:t>
      </w:r>
    </w:p>
    <w:p>
      <w:pPr>
        <w:pStyle w:val="5"/>
        <w:jc w:val="left"/>
      </w:pPr>
      <w:r>
        <w:rPr>
          <w:b/>
          <w:sz w:val="28"/>
        </w:rPr>
        <w:t>3.5其他要求</w:t>
      </w:r>
    </w:p>
    <w:p>
      <w:pPr>
        <w:pStyle w:val="5"/>
      </w:pPr>
    </w:p>
    <w:p>
      <w:pPr>
        <w:pStyle w:val="5"/>
      </w:pPr>
    </w:p>
    <w:p>
      <w:pPr>
        <w:pStyle w:val="5"/>
      </w:pPr>
      <w:r>
        <w:t>1、服务期限（补充说明）：签订合同之日起3日内进场，开始外业检测。从外业检测开始至完成所有资料、出具正式检测报告90日内完成。</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仿宋_gbk">
    <w:altName w:val="仿宋"/>
    <w:panose1 w:val="00000000000000000000"/>
    <w:charset w:val="00"/>
    <w:family w:val="auto"/>
    <w:pitch w:val="default"/>
    <w:sig w:usb0="00000000" w:usb1="00000000" w:usb2="00000000" w:usb3="00000000" w:csb0="00000000" w:csb1="00000000"/>
  </w:font>
  <w:font w:name="times new roman, time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bullet"/>
      <w:lvlText w:val=""/>
      <w:lvlJc w:val="left"/>
      <w:pPr>
        <w:ind w:left="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hMGM4ZGFhNjEyNzc0ZDc5NjQ3M2Q0YjlkZmIyOTAifQ=="/>
  </w:docVars>
  <w:rsids>
    <w:rsidRoot w:val="552C2868"/>
    <w:rsid w:val="552C2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2023-01-13T06:04:00Z</dcterms:created>
  <dc:creator>lifan </dc:creator>
  <cp:lastModifiedBy>lifan </cp:lastModifiedBy>
  <dcterms:modified xsi:type="dcterms:W3CDTF">2023-01-13T06:05:18Z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176ACA9AC73B49EBBA1B5D265ED887EF</vt:lpwstr>
  </property>
</Properties>
</file>