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采购需求</w:t>
      </w:r>
    </w:p>
    <w:p>
      <w:pPr>
        <w:pStyle w:val="4"/>
        <w:outlineLvl w:val="2"/>
        <w:rPr>
          <w:rFonts w:hint="eastAsia" w:ascii="宋体" w:hAnsi="宋体" w:eastAsia="宋体" w:cs="宋体"/>
          <w:sz w:val="21"/>
          <w:szCs w:val="21"/>
        </w:rPr>
      </w:pPr>
      <w:r>
        <w:rPr>
          <w:rFonts w:hint="eastAsia" w:ascii="宋体" w:hAnsi="宋体" w:eastAsia="宋体" w:cs="宋体"/>
          <w:b/>
          <w:sz w:val="21"/>
          <w:szCs w:val="21"/>
        </w:rPr>
        <w:t>3.1采购项目概况</w:t>
      </w:r>
      <w:bookmarkStart w:id="0" w:name="_GoBack"/>
      <w:bookmarkEnd w:id="0"/>
    </w:p>
    <w:p>
      <w:pPr>
        <w:pStyle w:val="4"/>
        <w:ind w:firstLine="480"/>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r>
        <w:rPr>
          <w:rFonts w:hint="eastAsia" w:ascii="宋体" w:hAnsi="宋体" w:eastAsia="宋体" w:cs="宋体"/>
          <w:sz w:val="21"/>
          <w:szCs w:val="21"/>
        </w:rPr>
        <w:t>本项目是四川天府新区生态环境和城市管理局为满足兴隆湖游玩市民如厕需求，拟通过公开招标方式采购智慧环卫公厕，中标人需提供兴隆湖智慧环卫公厕产品并负责安装调试。</w:t>
      </w:r>
    </w:p>
    <w:p>
      <w:pPr>
        <w:pStyle w:val="4"/>
        <w:outlineLvl w:val="2"/>
        <w:rPr>
          <w:rFonts w:hint="eastAsia" w:ascii="宋体" w:hAnsi="宋体" w:eastAsia="宋体" w:cs="宋体"/>
          <w:sz w:val="21"/>
          <w:szCs w:val="21"/>
        </w:rPr>
      </w:pPr>
      <w:r>
        <w:rPr>
          <w:rFonts w:hint="eastAsia" w:ascii="宋体" w:hAnsi="宋体" w:eastAsia="宋体" w:cs="宋体"/>
          <w:b/>
          <w:sz w:val="21"/>
          <w:szCs w:val="21"/>
        </w:rPr>
        <w:t>3.2采购内容</w:t>
      </w:r>
    </w:p>
    <w:p>
      <w:pPr>
        <w:pStyle w:val="4"/>
        <w:outlineLvl w:val="3"/>
        <w:rPr>
          <w:rFonts w:hint="eastAsia" w:ascii="宋体" w:hAnsi="宋体" w:eastAsia="宋体" w:cs="宋体"/>
          <w:sz w:val="21"/>
          <w:szCs w:val="21"/>
        </w:rPr>
      </w:pPr>
      <w:r>
        <w:rPr>
          <w:rFonts w:hint="eastAsia" w:ascii="宋体" w:hAnsi="宋体" w:eastAsia="宋体" w:cs="宋体"/>
          <w:b/>
          <w:sz w:val="21"/>
          <w:szCs w:val="21"/>
        </w:rPr>
        <w:t>3.2.1标的清单</w:t>
      </w: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r>
        <w:rPr>
          <w:rFonts w:hint="eastAsia" w:ascii="宋体" w:hAnsi="宋体" w:eastAsia="宋体" w:cs="宋体"/>
          <w:sz w:val="21"/>
          <w:szCs w:val="21"/>
        </w:rPr>
        <w:t>采购包1：</w:t>
      </w:r>
    </w:p>
    <w:p>
      <w:pPr>
        <w:pStyle w:val="4"/>
        <w:rPr>
          <w:rFonts w:hint="eastAsia" w:ascii="宋体" w:hAnsi="宋体" w:eastAsia="宋体" w:cs="宋体"/>
          <w:sz w:val="21"/>
          <w:szCs w:val="21"/>
        </w:rPr>
      </w:pPr>
      <w:r>
        <w:rPr>
          <w:rFonts w:hint="eastAsia" w:ascii="宋体" w:hAnsi="宋体" w:eastAsia="宋体" w:cs="宋体"/>
          <w:sz w:val="21"/>
          <w:szCs w:val="21"/>
        </w:rPr>
        <w:t>采购包预算金额（元）: 1,940,000.00</w:t>
      </w:r>
    </w:p>
    <w:p>
      <w:pPr>
        <w:pStyle w:val="4"/>
        <w:rPr>
          <w:rFonts w:hint="eastAsia" w:ascii="宋体" w:hAnsi="宋体" w:eastAsia="宋体" w:cs="宋体"/>
          <w:sz w:val="21"/>
          <w:szCs w:val="21"/>
        </w:rPr>
      </w:pPr>
      <w:r>
        <w:rPr>
          <w:rFonts w:hint="eastAsia" w:ascii="宋体" w:hAnsi="宋体" w:eastAsia="宋体" w:cs="宋体"/>
          <w:sz w:val="21"/>
          <w:szCs w:val="21"/>
        </w:rPr>
        <w:t>采购包最高限价（元）: 1,845,000.00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47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rPr>
                <w:rFonts w:hint="eastAsia" w:ascii="宋体" w:hAnsi="宋体" w:eastAsia="宋体" w:cs="宋体"/>
                <w:sz w:val="21"/>
                <w:szCs w:val="21"/>
              </w:rPr>
            </w:pPr>
            <w:r>
              <w:rPr>
                <w:rFonts w:hint="eastAsia" w:ascii="宋体" w:hAnsi="宋体" w:eastAsia="宋体" w:cs="宋体"/>
                <w:sz w:val="21"/>
                <w:szCs w:val="21"/>
              </w:rPr>
              <w:t>序号</w:t>
            </w:r>
          </w:p>
        </w:tc>
        <w:tc>
          <w:tcPr>
            <w:tcW w:w="1271" w:type="dxa"/>
          </w:tcPr>
          <w:p>
            <w:pPr>
              <w:pStyle w:val="4"/>
              <w:rPr>
                <w:rFonts w:hint="eastAsia" w:ascii="宋体" w:hAnsi="宋体" w:eastAsia="宋体" w:cs="宋体"/>
                <w:sz w:val="21"/>
                <w:szCs w:val="21"/>
              </w:rPr>
            </w:pPr>
            <w:r>
              <w:rPr>
                <w:rFonts w:hint="eastAsia" w:ascii="宋体" w:hAnsi="宋体" w:eastAsia="宋体" w:cs="宋体"/>
                <w:sz w:val="21"/>
                <w:szCs w:val="21"/>
              </w:rPr>
              <w:t>标的名称</w:t>
            </w:r>
          </w:p>
        </w:tc>
        <w:tc>
          <w:tcPr>
            <w:tcW w:w="848" w:type="dxa"/>
          </w:tcPr>
          <w:p>
            <w:pPr>
              <w:pStyle w:val="4"/>
              <w:rPr>
                <w:rFonts w:hint="eastAsia" w:ascii="宋体" w:hAnsi="宋体" w:eastAsia="宋体" w:cs="宋体"/>
                <w:sz w:val="21"/>
                <w:szCs w:val="21"/>
              </w:rPr>
            </w:pPr>
            <w:r>
              <w:rPr>
                <w:rFonts w:hint="eastAsia" w:ascii="宋体" w:hAnsi="宋体" w:eastAsia="宋体" w:cs="宋体"/>
                <w:sz w:val="21"/>
                <w:szCs w:val="21"/>
              </w:rPr>
              <w:t>数量</w:t>
            </w:r>
          </w:p>
        </w:tc>
        <w:tc>
          <w:tcPr>
            <w:tcW w:w="1356" w:type="dxa"/>
          </w:tcPr>
          <w:p>
            <w:pPr>
              <w:pStyle w:val="4"/>
              <w:rPr>
                <w:rFonts w:hint="eastAsia" w:ascii="宋体" w:hAnsi="宋体" w:eastAsia="宋体" w:cs="宋体"/>
                <w:sz w:val="21"/>
                <w:szCs w:val="21"/>
              </w:rPr>
            </w:pPr>
            <w:r>
              <w:rPr>
                <w:rFonts w:hint="eastAsia" w:ascii="宋体" w:hAnsi="宋体" w:eastAsia="宋体" w:cs="宋体"/>
                <w:sz w:val="21"/>
                <w:szCs w:val="21"/>
              </w:rPr>
              <w:t>标的金额 （元）</w:t>
            </w:r>
          </w:p>
        </w:tc>
        <w:tc>
          <w:tcPr>
            <w:tcW w:w="678" w:type="dxa"/>
          </w:tcPr>
          <w:p>
            <w:pPr>
              <w:pStyle w:val="4"/>
              <w:rPr>
                <w:rFonts w:hint="eastAsia" w:ascii="宋体" w:hAnsi="宋体" w:eastAsia="宋体" w:cs="宋体"/>
                <w:sz w:val="21"/>
                <w:szCs w:val="21"/>
              </w:rPr>
            </w:pPr>
            <w:r>
              <w:rPr>
                <w:rFonts w:hint="eastAsia" w:ascii="宋体" w:hAnsi="宋体" w:eastAsia="宋体" w:cs="宋体"/>
                <w:sz w:val="21"/>
                <w:szCs w:val="21"/>
              </w:rPr>
              <w:t>计量单位</w:t>
            </w:r>
          </w:p>
        </w:tc>
        <w:tc>
          <w:tcPr>
            <w:tcW w:w="678" w:type="dxa"/>
          </w:tcPr>
          <w:p>
            <w:pPr>
              <w:pStyle w:val="4"/>
              <w:rPr>
                <w:rFonts w:hint="eastAsia" w:ascii="宋体" w:hAnsi="宋体" w:eastAsia="宋体" w:cs="宋体"/>
                <w:sz w:val="21"/>
                <w:szCs w:val="21"/>
              </w:rPr>
            </w:pPr>
            <w:r>
              <w:rPr>
                <w:rFonts w:hint="eastAsia" w:ascii="宋体" w:hAnsi="宋体" w:eastAsia="宋体" w:cs="宋体"/>
                <w:sz w:val="21"/>
                <w:szCs w:val="21"/>
              </w:rPr>
              <w:t>所属行业</w:t>
            </w:r>
          </w:p>
        </w:tc>
        <w:tc>
          <w:tcPr>
            <w:tcW w:w="593" w:type="dxa"/>
          </w:tcPr>
          <w:p>
            <w:pPr>
              <w:pStyle w:val="4"/>
              <w:rPr>
                <w:rFonts w:hint="eastAsia" w:ascii="宋体" w:hAnsi="宋体" w:eastAsia="宋体" w:cs="宋体"/>
                <w:sz w:val="21"/>
                <w:szCs w:val="21"/>
              </w:rPr>
            </w:pPr>
            <w:r>
              <w:rPr>
                <w:rFonts w:hint="eastAsia" w:ascii="宋体" w:hAnsi="宋体" w:eastAsia="宋体" w:cs="宋体"/>
                <w:sz w:val="21"/>
                <w:szCs w:val="21"/>
              </w:rPr>
              <w:t>是否涉及核心产品</w:t>
            </w:r>
          </w:p>
        </w:tc>
        <w:tc>
          <w:tcPr>
            <w:tcW w:w="678" w:type="dxa"/>
          </w:tcPr>
          <w:p>
            <w:pPr>
              <w:pStyle w:val="4"/>
              <w:rPr>
                <w:rFonts w:hint="eastAsia" w:ascii="宋体" w:hAnsi="宋体" w:eastAsia="宋体" w:cs="宋体"/>
                <w:sz w:val="21"/>
                <w:szCs w:val="21"/>
              </w:rPr>
            </w:pPr>
            <w:r>
              <w:rPr>
                <w:rFonts w:hint="eastAsia" w:ascii="宋体" w:hAnsi="宋体" w:eastAsia="宋体" w:cs="宋体"/>
                <w:sz w:val="21"/>
                <w:szCs w:val="21"/>
              </w:rPr>
              <w:t>是否涉及采购进口产品</w:t>
            </w:r>
          </w:p>
        </w:tc>
        <w:tc>
          <w:tcPr>
            <w:tcW w:w="678" w:type="dxa"/>
          </w:tcPr>
          <w:p>
            <w:pPr>
              <w:pStyle w:val="4"/>
              <w:rPr>
                <w:rFonts w:hint="eastAsia" w:ascii="宋体" w:hAnsi="宋体" w:eastAsia="宋体" w:cs="宋体"/>
                <w:sz w:val="21"/>
                <w:szCs w:val="21"/>
              </w:rPr>
            </w:pPr>
            <w:r>
              <w:rPr>
                <w:rFonts w:hint="eastAsia" w:ascii="宋体" w:hAnsi="宋体" w:eastAsia="宋体" w:cs="宋体"/>
                <w:sz w:val="21"/>
                <w:szCs w:val="21"/>
              </w:rPr>
              <w:t>是否涉及采购节能产品</w:t>
            </w:r>
          </w:p>
        </w:tc>
        <w:tc>
          <w:tcPr>
            <w:tcW w:w="848" w:type="dxa"/>
          </w:tcPr>
          <w:p>
            <w:pPr>
              <w:pStyle w:val="4"/>
              <w:rPr>
                <w:rFonts w:hint="eastAsia" w:ascii="宋体" w:hAnsi="宋体" w:eastAsia="宋体" w:cs="宋体"/>
                <w:sz w:val="21"/>
                <w:szCs w:val="21"/>
              </w:rPr>
            </w:pPr>
            <w:r>
              <w:rPr>
                <w:rFonts w:hint="eastAsia" w:ascii="宋体" w:hAnsi="宋体" w:eastAsia="宋体" w:cs="宋体"/>
                <w:sz w:val="21"/>
                <w:szCs w:val="21"/>
              </w:rP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rPr>
                <w:rFonts w:hint="eastAsia" w:ascii="宋体" w:hAnsi="宋体" w:eastAsia="宋体" w:cs="宋体"/>
                <w:sz w:val="21"/>
                <w:szCs w:val="21"/>
              </w:rPr>
            </w:pPr>
            <w:r>
              <w:rPr>
                <w:rFonts w:hint="eastAsia" w:ascii="宋体" w:hAnsi="宋体" w:eastAsia="宋体" w:cs="宋体"/>
                <w:sz w:val="21"/>
                <w:szCs w:val="21"/>
              </w:rPr>
              <w:t>1</w:t>
            </w:r>
          </w:p>
        </w:tc>
        <w:tc>
          <w:tcPr>
            <w:tcW w:w="1271" w:type="dxa"/>
          </w:tcPr>
          <w:p>
            <w:pPr>
              <w:pStyle w:val="4"/>
              <w:rPr>
                <w:rFonts w:hint="eastAsia" w:ascii="宋体" w:hAnsi="宋体" w:eastAsia="宋体" w:cs="宋体"/>
                <w:sz w:val="21"/>
                <w:szCs w:val="21"/>
              </w:rPr>
            </w:pPr>
            <w:r>
              <w:rPr>
                <w:rFonts w:hint="eastAsia" w:ascii="宋体" w:hAnsi="宋体" w:eastAsia="宋体" w:cs="宋体"/>
                <w:sz w:val="21"/>
                <w:szCs w:val="21"/>
              </w:rPr>
              <w:t>智慧环卫公厕</w:t>
            </w:r>
          </w:p>
        </w:tc>
        <w:tc>
          <w:tcPr>
            <w:tcW w:w="848" w:type="dxa"/>
          </w:tcPr>
          <w:p>
            <w:pPr>
              <w:pStyle w:val="4"/>
              <w:jc w:val="right"/>
              <w:rPr>
                <w:rFonts w:hint="eastAsia" w:ascii="宋体" w:hAnsi="宋体" w:eastAsia="宋体" w:cs="宋体"/>
                <w:sz w:val="21"/>
                <w:szCs w:val="21"/>
              </w:rPr>
            </w:pPr>
            <w:r>
              <w:rPr>
                <w:rFonts w:hint="eastAsia" w:ascii="宋体" w:hAnsi="宋体" w:eastAsia="宋体" w:cs="宋体"/>
                <w:sz w:val="21"/>
                <w:szCs w:val="21"/>
              </w:rPr>
              <w:t>2.00</w:t>
            </w:r>
          </w:p>
        </w:tc>
        <w:tc>
          <w:tcPr>
            <w:tcW w:w="1356" w:type="dxa"/>
          </w:tcPr>
          <w:p>
            <w:pPr>
              <w:pStyle w:val="4"/>
              <w:jc w:val="right"/>
              <w:rPr>
                <w:rFonts w:hint="eastAsia" w:ascii="宋体" w:hAnsi="宋体" w:eastAsia="宋体" w:cs="宋体"/>
                <w:sz w:val="21"/>
                <w:szCs w:val="21"/>
              </w:rPr>
            </w:pPr>
            <w:r>
              <w:rPr>
                <w:rFonts w:hint="eastAsia" w:ascii="宋体" w:hAnsi="宋体" w:eastAsia="宋体" w:cs="宋体"/>
                <w:sz w:val="21"/>
                <w:szCs w:val="21"/>
              </w:rPr>
              <w:t>1,845,000.00</w:t>
            </w:r>
          </w:p>
        </w:tc>
        <w:tc>
          <w:tcPr>
            <w:tcW w:w="678" w:type="dxa"/>
          </w:tcPr>
          <w:p>
            <w:pPr>
              <w:pStyle w:val="4"/>
              <w:rPr>
                <w:rFonts w:hint="eastAsia" w:ascii="宋体" w:hAnsi="宋体" w:eastAsia="宋体" w:cs="宋体"/>
                <w:sz w:val="21"/>
                <w:szCs w:val="21"/>
              </w:rPr>
            </w:pPr>
            <w:r>
              <w:rPr>
                <w:rFonts w:hint="eastAsia" w:ascii="宋体" w:hAnsi="宋体" w:eastAsia="宋体" w:cs="宋体"/>
                <w:sz w:val="21"/>
                <w:szCs w:val="21"/>
              </w:rPr>
              <w:t>个</w:t>
            </w:r>
          </w:p>
        </w:tc>
        <w:tc>
          <w:tcPr>
            <w:tcW w:w="678" w:type="dxa"/>
          </w:tcPr>
          <w:p>
            <w:pPr>
              <w:pStyle w:val="4"/>
              <w:rPr>
                <w:rFonts w:hint="eastAsia" w:ascii="宋体" w:hAnsi="宋体" w:eastAsia="宋体" w:cs="宋体"/>
                <w:sz w:val="21"/>
                <w:szCs w:val="21"/>
              </w:rPr>
            </w:pPr>
            <w:r>
              <w:rPr>
                <w:rFonts w:hint="eastAsia" w:ascii="宋体" w:hAnsi="宋体" w:eastAsia="宋体" w:cs="宋体"/>
                <w:sz w:val="21"/>
                <w:szCs w:val="21"/>
              </w:rPr>
              <w:t>工业</w:t>
            </w:r>
          </w:p>
        </w:tc>
        <w:tc>
          <w:tcPr>
            <w:tcW w:w="593" w:type="dxa"/>
          </w:tcPr>
          <w:p>
            <w:pPr>
              <w:pStyle w:val="4"/>
              <w:rPr>
                <w:rFonts w:hint="eastAsia" w:ascii="宋体" w:hAnsi="宋体" w:eastAsia="宋体" w:cs="宋体"/>
                <w:sz w:val="21"/>
                <w:szCs w:val="21"/>
              </w:rPr>
            </w:pPr>
            <w:r>
              <w:rPr>
                <w:rFonts w:hint="eastAsia" w:ascii="宋体" w:hAnsi="宋体" w:eastAsia="宋体" w:cs="宋体"/>
                <w:sz w:val="21"/>
                <w:szCs w:val="21"/>
              </w:rPr>
              <w:t>是</w:t>
            </w:r>
          </w:p>
        </w:tc>
        <w:tc>
          <w:tcPr>
            <w:tcW w:w="678" w:type="dxa"/>
          </w:tcPr>
          <w:p>
            <w:pPr>
              <w:pStyle w:val="4"/>
              <w:rPr>
                <w:rFonts w:hint="eastAsia" w:ascii="宋体" w:hAnsi="宋体" w:eastAsia="宋体" w:cs="宋体"/>
                <w:sz w:val="21"/>
                <w:szCs w:val="21"/>
              </w:rPr>
            </w:pPr>
            <w:r>
              <w:rPr>
                <w:rFonts w:hint="eastAsia" w:ascii="宋体" w:hAnsi="宋体" w:eastAsia="宋体" w:cs="宋体"/>
                <w:sz w:val="21"/>
                <w:szCs w:val="21"/>
              </w:rPr>
              <w:t>否</w:t>
            </w:r>
          </w:p>
        </w:tc>
        <w:tc>
          <w:tcPr>
            <w:tcW w:w="678" w:type="dxa"/>
          </w:tcPr>
          <w:p>
            <w:pPr>
              <w:pStyle w:val="4"/>
              <w:rPr>
                <w:rFonts w:hint="eastAsia" w:ascii="宋体" w:hAnsi="宋体" w:eastAsia="宋体" w:cs="宋体"/>
                <w:sz w:val="21"/>
                <w:szCs w:val="21"/>
              </w:rPr>
            </w:pPr>
            <w:r>
              <w:rPr>
                <w:rFonts w:hint="eastAsia" w:ascii="宋体" w:hAnsi="宋体" w:eastAsia="宋体" w:cs="宋体"/>
                <w:sz w:val="21"/>
                <w:szCs w:val="21"/>
              </w:rPr>
              <w:t>否</w:t>
            </w:r>
          </w:p>
        </w:tc>
        <w:tc>
          <w:tcPr>
            <w:tcW w:w="848" w:type="dxa"/>
          </w:tcPr>
          <w:p>
            <w:pPr>
              <w:pStyle w:val="4"/>
              <w:rPr>
                <w:rFonts w:hint="eastAsia" w:ascii="宋体" w:hAnsi="宋体" w:eastAsia="宋体" w:cs="宋体"/>
                <w:sz w:val="21"/>
                <w:szCs w:val="21"/>
              </w:rPr>
            </w:pPr>
            <w:r>
              <w:rPr>
                <w:rFonts w:hint="eastAsia" w:ascii="宋体" w:hAnsi="宋体" w:eastAsia="宋体" w:cs="宋体"/>
                <w:sz w:val="21"/>
                <w:szCs w:val="21"/>
              </w:rPr>
              <w:t>否</w:t>
            </w:r>
          </w:p>
        </w:tc>
      </w:tr>
    </w:tbl>
    <w:p>
      <w:pPr>
        <w:pStyle w:val="4"/>
        <w:outlineLvl w:val="2"/>
        <w:rPr>
          <w:rFonts w:hint="eastAsia" w:ascii="宋体" w:hAnsi="宋体" w:eastAsia="宋体" w:cs="宋体"/>
          <w:sz w:val="21"/>
          <w:szCs w:val="21"/>
        </w:rPr>
      </w:pPr>
      <w:r>
        <w:rPr>
          <w:rFonts w:hint="eastAsia" w:ascii="宋体" w:hAnsi="宋体" w:eastAsia="宋体" w:cs="宋体"/>
          <w:b/>
          <w:sz w:val="21"/>
          <w:szCs w:val="21"/>
        </w:rPr>
        <w:t>3.3技术要求</w:t>
      </w: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r>
        <w:rPr>
          <w:rFonts w:hint="eastAsia" w:ascii="宋体" w:hAnsi="宋体" w:eastAsia="宋体" w:cs="宋体"/>
          <w:sz w:val="21"/>
          <w:szCs w:val="21"/>
        </w:rPr>
        <w:t>采购包1：</w:t>
      </w:r>
    </w:p>
    <w:p>
      <w:pPr>
        <w:pStyle w:val="4"/>
        <w:rPr>
          <w:rFonts w:hint="eastAsia" w:ascii="宋体" w:hAnsi="宋体" w:eastAsia="宋体" w:cs="宋体"/>
          <w:sz w:val="21"/>
          <w:szCs w:val="21"/>
        </w:rPr>
      </w:pPr>
    </w:p>
    <w:p>
      <w:pPr>
        <w:pStyle w:val="4"/>
        <w:rPr>
          <w:rFonts w:hint="eastAsia" w:ascii="宋体" w:hAnsi="宋体" w:eastAsia="宋体" w:cs="宋体"/>
          <w:sz w:val="21"/>
          <w:szCs w:val="21"/>
        </w:rPr>
      </w:pPr>
      <w:r>
        <w:rPr>
          <w:rFonts w:hint="eastAsia" w:ascii="宋体" w:hAnsi="宋体" w:eastAsia="宋体" w:cs="宋体"/>
          <w:sz w:val="21"/>
          <w:szCs w:val="21"/>
        </w:rPr>
        <w:t>标的名称：智慧环卫公厕</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95"/>
        <w:gridCol w:w="786"/>
        <w:gridCol w:w="5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95" w:type="dxa"/>
          </w:tcPr>
          <w:p>
            <w:pPr>
              <w:pStyle w:val="4"/>
              <w:rPr>
                <w:rFonts w:hint="eastAsia" w:ascii="宋体" w:hAnsi="宋体" w:eastAsia="宋体" w:cs="宋体"/>
                <w:sz w:val="21"/>
                <w:szCs w:val="21"/>
              </w:rPr>
            </w:pPr>
            <w:r>
              <w:rPr>
                <w:rFonts w:hint="eastAsia" w:ascii="宋体" w:hAnsi="宋体" w:eastAsia="宋体" w:cs="宋体"/>
                <w:sz w:val="21"/>
                <w:szCs w:val="21"/>
              </w:rPr>
              <w:t xml:space="preserve"> 参数性质</w:t>
            </w:r>
          </w:p>
        </w:tc>
        <w:tc>
          <w:tcPr>
            <w:tcW w:w="786" w:type="dxa"/>
          </w:tcPr>
          <w:p>
            <w:pPr>
              <w:pStyle w:val="4"/>
              <w:rPr>
                <w:rFonts w:hint="eastAsia" w:ascii="宋体" w:hAnsi="宋体" w:eastAsia="宋体" w:cs="宋体"/>
                <w:sz w:val="21"/>
                <w:szCs w:val="21"/>
              </w:rPr>
            </w:pPr>
            <w:r>
              <w:rPr>
                <w:rFonts w:hint="eastAsia" w:ascii="宋体" w:hAnsi="宋体" w:eastAsia="宋体" w:cs="宋体"/>
                <w:sz w:val="21"/>
                <w:szCs w:val="21"/>
              </w:rPr>
              <w:t xml:space="preserve"> 序号</w:t>
            </w:r>
          </w:p>
        </w:tc>
        <w:tc>
          <w:tcPr>
            <w:tcW w:w="5741" w:type="dxa"/>
          </w:tcPr>
          <w:p>
            <w:pPr>
              <w:pStyle w:val="4"/>
              <w:rPr>
                <w:rFonts w:hint="eastAsia" w:ascii="宋体" w:hAnsi="宋体" w:eastAsia="宋体" w:cs="宋体"/>
                <w:sz w:val="21"/>
                <w:szCs w:val="21"/>
              </w:rPr>
            </w:pPr>
            <w:r>
              <w:rPr>
                <w:rFonts w:hint="eastAsia" w:ascii="宋体" w:hAnsi="宋体" w:eastAsia="宋体" w:cs="宋体"/>
                <w:sz w:val="21"/>
                <w:szCs w:val="21"/>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95" w:type="dxa"/>
          </w:tcPr>
          <w:p>
            <w:pPr>
              <w:rPr>
                <w:rFonts w:hint="eastAsia" w:ascii="宋体" w:hAnsi="宋体" w:eastAsia="宋体" w:cs="宋体"/>
                <w:sz w:val="21"/>
                <w:szCs w:val="21"/>
              </w:rPr>
            </w:pPr>
          </w:p>
        </w:tc>
        <w:tc>
          <w:tcPr>
            <w:tcW w:w="786" w:type="dxa"/>
          </w:tcPr>
          <w:p>
            <w:pPr>
              <w:pStyle w:val="4"/>
              <w:rPr>
                <w:rFonts w:hint="eastAsia" w:ascii="宋体" w:hAnsi="宋体" w:eastAsia="宋体" w:cs="宋体"/>
                <w:sz w:val="21"/>
                <w:szCs w:val="21"/>
              </w:rPr>
            </w:pPr>
            <w:r>
              <w:rPr>
                <w:rFonts w:hint="eastAsia" w:ascii="宋体" w:hAnsi="宋体" w:eastAsia="宋体" w:cs="宋体"/>
                <w:sz w:val="21"/>
                <w:szCs w:val="21"/>
              </w:rPr>
              <w:t>1</w:t>
            </w:r>
          </w:p>
        </w:tc>
        <w:tc>
          <w:tcPr>
            <w:tcW w:w="5741" w:type="dxa"/>
          </w:tcPr>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一、采购项目概况</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本项目是四川天府新区生态环境和城市管理局为满足兴隆湖游玩市民如厕需求，拟通过公开招标方式采购智慧环卫公厕，中标人需提供兴隆湖智慧环卫公厕产品并负责安装调试。</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二、兴隆湖智慧环卫公厕主要参数内容及要求</w:t>
            </w:r>
          </w:p>
          <w:p>
            <w:pPr>
              <w:pStyle w:val="4"/>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rPr>
              <w:t>建设标准：厕所设计符合“《旅游厕所质量要求与评定》（GB/T 18973-2022）”，“CJJ14-2016城市公共厕所设计标准”,“无障碍设计规范GB-50763-2012”和“建筑给排水设计规范GB50015-2010"等标准。</w:t>
            </w:r>
          </w:p>
          <w:p>
            <w:pPr>
              <w:pStyle w:val="4"/>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rPr>
              <w:t>收集形式：真空自吸式</w:t>
            </w:r>
          </w:p>
          <w:p>
            <w:pPr>
              <w:pStyle w:val="4"/>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rPr>
              <w:t>单次冲水量：≤1L</w:t>
            </w:r>
          </w:p>
          <w:p>
            <w:pPr>
              <w:pStyle w:val="4"/>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rPr>
              <w:t>供电类型：AC220V/50Hz</w:t>
            </w:r>
          </w:p>
          <w:p>
            <w:pPr>
              <w:pStyle w:val="4"/>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rPr>
              <w:t>用电总功率：≤14KW</w:t>
            </w:r>
          </w:p>
          <w:p>
            <w:pPr>
              <w:pStyle w:val="4"/>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rPr>
              <w:t>供电接入主线：≥16平方毫米</w:t>
            </w:r>
          </w:p>
          <w:p>
            <w:pPr>
              <w:pStyle w:val="4"/>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rPr>
              <w:t>网络接入：光纤宽带/4G无线路由器</w:t>
            </w:r>
          </w:p>
          <w:p>
            <w:pPr>
              <w:pStyle w:val="4"/>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rPr>
              <w:t>用水方式：市政自来水（水压2.5-3kg）</w:t>
            </w:r>
          </w:p>
          <w:p>
            <w:pPr>
              <w:pStyle w:val="4"/>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rPr>
              <w:t>供水管径：PPR管DN32-DN50</w:t>
            </w:r>
          </w:p>
          <w:p>
            <w:pPr>
              <w:pStyle w:val="4"/>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rPr>
              <w:t>排放方式：经真空泵站及污水中继站抽排至市政污水管网后汇入污水处理厂集中处理</w:t>
            </w:r>
          </w:p>
          <w:p>
            <w:pPr>
              <w:pStyle w:val="4"/>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rPr>
              <w:t>安装方式：工厂模块化生产，现场吊装组合</w:t>
            </w:r>
          </w:p>
          <w:p>
            <w:pPr>
              <w:pStyle w:val="4"/>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rPr>
              <w:t>外型尺寸：长8900mm*宽3000mm*高3200mm（±20mm）(公厕尺寸)</w:t>
            </w:r>
          </w:p>
          <w:p>
            <w:pPr>
              <w:pStyle w:val="4"/>
              <w:rPr>
                <w:rFonts w:hint="eastAsia" w:ascii="宋体" w:hAnsi="宋体" w:eastAsia="宋体" w:cs="宋体"/>
                <w:sz w:val="21"/>
                <w:szCs w:val="21"/>
              </w:rPr>
            </w:pPr>
            <w:r>
              <w:rPr>
                <w:rFonts w:hint="eastAsia" w:ascii="宋体" w:hAnsi="宋体" w:eastAsia="宋体" w:cs="宋体"/>
                <w:color w:val="000000"/>
                <w:sz w:val="21"/>
                <w:szCs w:val="21"/>
              </w:rPr>
              <w:t>长11000mm*宽5200mm*高6500mm（±20mm）(兔子造型)</w:t>
            </w:r>
          </w:p>
          <w:p>
            <w:pPr>
              <w:pStyle w:val="4"/>
              <w:rPr>
                <w:rFonts w:hint="eastAsia" w:ascii="宋体" w:hAnsi="宋体" w:eastAsia="宋体" w:cs="宋体"/>
                <w:sz w:val="21"/>
                <w:szCs w:val="21"/>
              </w:rPr>
            </w:pPr>
            <w:r>
              <w:rPr>
                <w:rFonts w:hint="eastAsia" w:ascii="宋体" w:hAnsi="宋体" w:eastAsia="宋体" w:cs="宋体"/>
                <w:color w:val="000000"/>
                <w:sz w:val="21"/>
                <w:szCs w:val="21"/>
              </w:rPr>
              <w:t xml:space="preserve">    长10250mm*宽4600mm*高4700mm（±20mm）(熊猫造型)</w:t>
            </w:r>
          </w:p>
          <w:p>
            <w:pPr>
              <w:pStyle w:val="4"/>
              <w:jc w:val="both"/>
              <w:outlineLvl w:val="0"/>
              <w:rPr>
                <w:rFonts w:hint="eastAsia" w:ascii="宋体" w:hAnsi="宋体" w:eastAsia="宋体" w:cs="宋体"/>
                <w:sz w:val="21"/>
                <w:szCs w:val="21"/>
              </w:rPr>
            </w:pPr>
            <w:r>
              <w:rPr>
                <w:rFonts w:hint="eastAsia" w:ascii="宋体" w:hAnsi="宋体" w:eastAsia="宋体" w:cs="宋体"/>
                <w:b/>
                <w:sz w:val="21"/>
                <w:szCs w:val="21"/>
              </w:rPr>
              <w:t>详细配置清单</w:t>
            </w:r>
          </w:p>
          <w:p>
            <w:pPr>
              <w:pStyle w:val="4"/>
              <w:jc w:val="center"/>
              <w:rPr>
                <w:rFonts w:hint="eastAsia" w:ascii="宋体" w:hAnsi="宋体" w:eastAsia="宋体" w:cs="宋体"/>
                <w:sz w:val="21"/>
                <w:szCs w:val="21"/>
              </w:rPr>
            </w:pPr>
            <w:r>
              <w:rPr>
                <w:rFonts w:hint="eastAsia" w:ascii="宋体" w:hAnsi="宋体" w:eastAsia="宋体" w:cs="宋体"/>
                <w:b/>
                <w:sz w:val="21"/>
                <w:szCs w:val="21"/>
              </w:rPr>
              <w:t>智慧公厕一、儿童中心点位兔子造型驿站</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1"/>
              <w:gridCol w:w="421"/>
              <w:gridCol w:w="421"/>
              <w:gridCol w:w="2205"/>
              <w:gridCol w:w="421"/>
              <w:gridCol w:w="42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1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b/>
                      <w:sz w:val="21"/>
                      <w:szCs w:val="21"/>
                    </w:rPr>
                    <w:t>项目</w:t>
                  </w:r>
                </w:p>
              </w:tc>
              <w:tc>
                <w:tcPr>
                  <w:tcW w:w="30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b/>
                      <w:sz w:val="21"/>
                      <w:szCs w:val="21"/>
                    </w:rPr>
                    <w:t>模块名称</w:t>
                  </w:r>
                </w:p>
              </w:tc>
              <w:tc>
                <w:tcPr>
                  <w:tcW w:w="160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b/>
                      <w:sz w:val="21"/>
                      <w:szCs w:val="21"/>
                    </w:rPr>
                    <w:t>技术参数及要求</w:t>
                  </w:r>
                </w:p>
              </w:tc>
              <w:tc>
                <w:tcPr>
                  <w:tcW w:w="20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b/>
                      <w:sz w:val="21"/>
                      <w:szCs w:val="21"/>
                    </w:rPr>
                    <w:t>单位</w:t>
                  </w:r>
                </w:p>
              </w:tc>
              <w:tc>
                <w:tcPr>
                  <w:tcW w:w="19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b/>
                      <w:sz w:val="21"/>
                      <w:szCs w:val="21"/>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center"/>
                    <w:rPr>
                      <w:rFonts w:hint="eastAsia" w:ascii="宋体" w:hAnsi="宋体" w:eastAsia="宋体" w:cs="宋体"/>
                      <w:sz w:val="21"/>
                      <w:szCs w:val="21"/>
                    </w:rPr>
                  </w:pPr>
                </w:p>
              </w:tc>
              <w:tc>
                <w:tcPr>
                  <w:tcW w:w="1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sz w:val="21"/>
                      <w:szCs w:val="21"/>
                    </w:rPr>
                    <w:t>驿站框体</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sz w:val="21"/>
                      <w:szCs w:val="21"/>
                    </w:rPr>
                    <w:t>驿站框体</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left"/>
                    <w:rPr>
                      <w:rFonts w:hint="eastAsia" w:ascii="宋体" w:hAnsi="宋体" w:eastAsia="宋体" w:cs="宋体"/>
                      <w:sz w:val="21"/>
                      <w:szCs w:val="21"/>
                    </w:rPr>
                  </w:pPr>
                  <w:r>
                    <w:rPr>
                      <w:rFonts w:hint="eastAsia" w:ascii="宋体" w:hAnsi="宋体" w:eastAsia="宋体" w:cs="宋体"/>
                      <w:sz w:val="21"/>
                      <w:szCs w:val="21"/>
                    </w:rPr>
                    <w:t>外框结构：轻钢结构，专用设备制造，要求须进行防腐处理；</w:t>
                  </w:r>
                </w:p>
                <w:p>
                  <w:pPr>
                    <w:pStyle w:val="4"/>
                    <w:jc w:val="left"/>
                    <w:rPr>
                      <w:rFonts w:hint="eastAsia" w:ascii="宋体" w:hAnsi="宋体" w:eastAsia="宋体" w:cs="宋体"/>
                      <w:sz w:val="21"/>
                      <w:szCs w:val="21"/>
                    </w:rPr>
                  </w:pPr>
                  <w:r>
                    <w:rPr>
                      <w:rFonts w:hint="eastAsia" w:ascii="宋体" w:hAnsi="宋体" w:eastAsia="宋体" w:cs="宋体"/>
                      <w:sz w:val="21"/>
                      <w:szCs w:val="21"/>
                    </w:rPr>
                    <w:t>▲整体架构采用焊接方式组装,为确保整体结构安全，投标人需提供带CMA标志的钢结构焊接质量检测报告；</w:t>
                  </w:r>
                </w:p>
                <w:p>
                  <w:pPr>
                    <w:pStyle w:val="4"/>
                    <w:numPr>
                      <w:ilvl w:val="0"/>
                      <w:numId w:val="1"/>
                    </w:numPr>
                    <w:jc w:val="left"/>
                    <w:rPr>
                      <w:rFonts w:hint="eastAsia" w:ascii="宋体" w:hAnsi="宋体" w:eastAsia="宋体" w:cs="宋体"/>
                      <w:sz w:val="21"/>
                      <w:szCs w:val="21"/>
                    </w:rPr>
                  </w:pPr>
                  <w:r>
                    <w:rPr>
                      <w:rFonts w:hint="eastAsia" w:ascii="宋体" w:hAnsi="宋体" w:eastAsia="宋体" w:cs="宋体"/>
                      <w:sz w:val="21"/>
                      <w:szCs w:val="21"/>
                    </w:rPr>
                    <w:t>舱体材料采用挤塑聚苯乙烯(XPS)泡沫芯材FRP复合板+钣金加工件，复合板内外蒙皮为FRP板，中间芯材为XPS，通过真空高压整体粘接。厚度为53mm（±2mm）。具有超强的结构强度及抗弯曲抗压能力。抗冲击性能好，不易断裂。防火性能能达到国家B1级防火标准。保温隔热性能好。吸音降噪效果好。吸水率低，防潮耐湿，不变型不开裂；抗污能力好，易清洗。抗刮痕，耐磨损。抗紫外线，美观耐用；室内地面采用FRP复合板工艺，一次性整体粘接成型，室内看面为塑胶防滑地板；</w:t>
                  </w:r>
                </w:p>
                <w:p>
                  <w:pPr>
                    <w:pStyle w:val="4"/>
                    <w:jc w:val="left"/>
                    <w:rPr>
                      <w:rFonts w:hint="eastAsia" w:ascii="宋体" w:hAnsi="宋体" w:eastAsia="宋体" w:cs="宋体"/>
                      <w:sz w:val="21"/>
                      <w:szCs w:val="21"/>
                    </w:rPr>
                  </w:pPr>
                  <w:r>
                    <w:rPr>
                      <w:rFonts w:hint="eastAsia" w:ascii="宋体" w:hAnsi="宋体" w:eastAsia="宋体" w:cs="宋体"/>
                      <w:sz w:val="21"/>
                      <w:szCs w:val="21"/>
                    </w:rPr>
                    <w:t>3.功能模块配置：1个主模块+4个厕所功能模块（1坐便+2蹲便+1小便间）+1个设备间/管理间模块；</w:t>
                  </w:r>
                </w:p>
                <w:p>
                  <w:pPr>
                    <w:pStyle w:val="4"/>
                    <w:jc w:val="left"/>
                    <w:rPr>
                      <w:rFonts w:hint="eastAsia" w:ascii="宋体" w:hAnsi="宋体" w:eastAsia="宋体" w:cs="宋体"/>
                      <w:sz w:val="21"/>
                      <w:szCs w:val="21"/>
                    </w:rPr>
                  </w:pPr>
                  <w:r>
                    <w:rPr>
                      <w:rFonts w:hint="eastAsia" w:ascii="宋体" w:hAnsi="宋体" w:eastAsia="宋体" w:cs="宋体"/>
                      <w:sz w:val="21"/>
                      <w:szCs w:val="21"/>
                    </w:rPr>
                    <w:t>4.整体设计寿命：≥20年；</w:t>
                  </w:r>
                </w:p>
                <w:p>
                  <w:pPr>
                    <w:pStyle w:val="4"/>
                    <w:jc w:val="left"/>
                    <w:rPr>
                      <w:rFonts w:hint="eastAsia" w:ascii="宋体" w:hAnsi="宋体" w:eastAsia="宋体" w:cs="宋体"/>
                      <w:sz w:val="21"/>
                      <w:szCs w:val="21"/>
                    </w:rPr>
                  </w:pPr>
                  <w:r>
                    <w:rPr>
                      <w:rFonts w:hint="eastAsia" w:ascii="宋体" w:hAnsi="宋体" w:eastAsia="宋体" w:cs="宋体"/>
                      <w:sz w:val="21"/>
                      <w:szCs w:val="21"/>
                    </w:rPr>
                    <w:t>5.规格尺寸：长8900mm*宽3000mm*高3200mm（±20mm）；</w:t>
                  </w:r>
                </w:p>
                <w:p>
                  <w:pPr>
                    <w:pStyle w:val="4"/>
                    <w:jc w:val="left"/>
                    <w:rPr>
                      <w:rFonts w:hint="eastAsia" w:ascii="宋体" w:hAnsi="宋体" w:eastAsia="宋体" w:cs="宋体"/>
                      <w:sz w:val="21"/>
                      <w:szCs w:val="21"/>
                    </w:rPr>
                  </w:pPr>
                  <w:r>
                    <w:rPr>
                      <w:rFonts w:hint="eastAsia" w:ascii="宋体" w:hAnsi="宋体" w:eastAsia="宋体" w:cs="宋体"/>
                      <w:sz w:val="21"/>
                      <w:szCs w:val="21"/>
                    </w:rPr>
                    <w:t>6.安全监控：具备公共间2个，室外2个广角摄像头，实时报警和防盗摄像功能；</w:t>
                  </w:r>
                </w:p>
                <w:p>
                  <w:pPr>
                    <w:pStyle w:val="4"/>
                    <w:jc w:val="left"/>
                    <w:rPr>
                      <w:rFonts w:hint="eastAsia" w:ascii="宋体" w:hAnsi="宋体" w:eastAsia="宋体" w:cs="宋体"/>
                      <w:sz w:val="21"/>
                      <w:szCs w:val="21"/>
                    </w:rPr>
                  </w:pPr>
                  <w:r>
                    <w:rPr>
                      <w:rFonts w:hint="eastAsia" w:ascii="宋体" w:hAnsi="宋体" w:eastAsia="宋体" w:cs="宋体"/>
                      <w:sz w:val="21"/>
                      <w:szCs w:val="21"/>
                    </w:rPr>
                    <w:t>7.通过接口能够将厕位空间监控数据能在物联网信息屏上实时显示。</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sz w:val="21"/>
                      <w:szCs w:val="21"/>
                    </w:rPr>
                    <w:t>座</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sz w:val="21"/>
                      <w:szCs w:val="21"/>
                    </w:rPr>
                    <w:t>2</w:t>
                  </w:r>
                </w:p>
              </w:tc>
              <w:tc>
                <w:tcPr>
                  <w:tcW w:w="116"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sz w:val="21"/>
                      <w:szCs w:val="21"/>
                    </w:rPr>
                    <w:t>主模块</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sz w:val="21"/>
                      <w:szCs w:val="21"/>
                    </w:rPr>
                    <w:t>主厅中央综合信息广告一体机</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1.55英寸嵌入式IPS高清广告一体机/钢化防暴；</w:t>
                  </w:r>
                </w:p>
                <w:p>
                  <w:pPr>
                    <w:pStyle w:val="4"/>
                    <w:jc w:val="left"/>
                    <w:rPr>
                      <w:rFonts w:hint="eastAsia" w:ascii="宋体" w:hAnsi="宋体" w:eastAsia="宋体" w:cs="宋体"/>
                      <w:sz w:val="21"/>
                      <w:szCs w:val="21"/>
                    </w:rPr>
                  </w:pPr>
                  <w:r>
                    <w:rPr>
                      <w:rFonts w:hint="eastAsia" w:ascii="宋体" w:hAnsi="宋体" w:eastAsia="宋体" w:cs="宋体"/>
                      <w:sz w:val="21"/>
                      <w:szCs w:val="21"/>
                    </w:rPr>
                    <w:t>2.机身尺寸：≥长1250mm*高720mm*厚70mm（含挂架厚度）；</w:t>
                  </w:r>
                </w:p>
                <w:p>
                  <w:pPr>
                    <w:pStyle w:val="4"/>
                    <w:jc w:val="left"/>
                    <w:rPr>
                      <w:rFonts w:hint="eastAsia" w:ascii="宋体" w:hAnsi="宋体" w:eastAsia="宋体" w:cs="宋体"/>
                      <w:sz w:val="21"/>
                      <w:szCs w:val="21"/>
                    </w:rPr>
                  </w:pPr>
                  <w:r>
                    <w:rPr>
                      <w:rFonts w:hint="eastAsia" w:ascii="宋体" w:hAnsi="宋体" w:eastAsia="宋体" w:cs="宋体"/>
                      <w:sz w:val="21"/>
                      <w:szCs w:val="21"/>
                    </w:rPr>
                    <w:t>3.显示面积：≥1209mm*680mm（H×V）；</w:t>
                  </w:r>
                </w:p>
                <w:p>
                  <w:pPr>
                    <w:pStyle w:val="4"/>
                    <w:jc w:val="left"/>
                    <w:rPr>
                      <w:rFonts w:hint="eastAsia" w:ascii="宋体" w:hAnsi="宋体" w:eastAsia="宋体" w:cs="宋体"/>
                      <w:sz w:val="21"/>
                      <w:szCs w:val="21"/>
                    </w:rPr>
                  </w:pPr>
                  <w:r>
                    <w:rPr>
                      <w:rFonts w:hint="eastAsia" w:ascii="宋体" w:hAnsi="宋体" w:eastAsia="宋体" w:cs="宋体"/>
                      <w:sz w:val="21"/>
                      <w:szCs w:val="21"/>
                    </w:rPr>
                    <w:t>4.分辨率：≥3840*2160；</w:t>
                  </w:r>
                </w:p>
                <w:p>
                  <w:pPr>
                    <w:pStyle w:val="4"/>
                    <w:jc w:val="left"/>
                    <w:rPr>
                      <w:rFonts w:hint="eastAsia" w:ascii="宋体" w:hAnsi="宋体" w:eastAsia="宋体" w:cs="宋体"/>
                      <w:sz w:val="21"/>
                      <w:szCs w:val="21"/>
                    </w:rPr>
                  </w:pPr>
                  <w:r>
                    <w:rPr>
                      <w:rFonts w:hint="eastAsia" w:ascii="宋体" w:hAnsi="宋体" w:eastAsia="宋体" w:cs="宋体"/>
                      <w:sz w:val="21"/>
                      <w:szCs w:val="21"/>
                    </w:rPr>
                    <w:t>5.可视角度：≥89/89/89/89；</w:t>
                  </w:r>
                </w:p>
                <w:p>
                  <w:pPr>
                    <w:pStyle w:val="4"/>
                    <w:jc w:val="left"/>
                    <w:rPr>
                      <w:rFonts w:hint="eastAsia" w:ascii="宋体" w:hAnsi="宋体" w:eastAsia="宋体" w:cs="宋体"/>
                      <w:sz w:val="21"/>
                      <w:szCs w:val="21"/>
                    </w:rPr>
                  </w:pPr>
                  <w:r>
                    <w:rPr>
                      <w:rFonts w:hint="eastAsia" w:ascii="宋体" w:hAnsi="宋体" w:eastAsia="宋体" w:cs="宋体"/>
                      <w:sz w:val="21"/>
                      <w:szCs w:val="21"/>
                    </w:rPr>
                    <w:t>6.显示比例：16:9；</w:t>
                  </w:r>
                </w:p>
                <w:p>
                  <w:pPr>
                    <w:pStyle w:val="4"/>
                    <w:jc w:val="left"/>
                    <w:rPr>
                      <w:rFonts w:hint="eastAsia" w:ascii="宋体" w:hAnsi="宋体" w:eastAsia="宋体" w:cs="宋体"/>
                      <w:sz w:val="21"/>
                      <w:szCs w:val="21"/>
                    </w:rPr>
                  </w:pPr>
                  <w:r>
                    <w:rPr>
                      <w:rFonts w:hint="eastAsia" w:ascii="宋体" w:hAnsi="宋体" w:eastAsia="宋体" w:cs="宋体"/>
                      <w:sz w:val="21"/>
                      <w:szCs w:val="21"/>
                    </w:rPr>
                    <w:t>7.背光类型：LED；</w:t>
                  </w:r>
                </w:p>
                <w:p>
                  <w:pPr>
                    <w:pStyle w:val="4"/>
                    <w:jc w:val="left"/>
                    <w:rPr>
                      <w:rFonts w:hint="eastAsia" w:ascii="宋体" w:hAnsi="宋体" w:eastAsia="宋体" w:cs="宋体"/>
                      <w:sz w:val="21"/>
                      <w:szCs w:val="21"/>
                    </w:rPr>
                  </w:pPr>
                  <w:r>
                    <w:rPr>
                      <w:rFonts w:hint="eastAsia" w:ascii="宋体" w:hAnsi="宋体" w:eastAsia="宋体" w:cs="宋体"/>
                      <w:sz w:val="21"/>
                      <w:szCs w:val="21"/>
                    </w:rPr>
                    <w:t>8.屏幕亮度：≥400cd/m2（典型值）；</w:t>
                  </w:r>
                </w:p>
                <w:p>
                  <w:pPr>
                    <w:pStyle w:val="4"/>
                    <w:jc w:val="left"/>
                    <w:rPr>
                      <w:rFonts w:hint="eastAsia" w:ascii="宋体" w:hAnsi="宋体" w:eastAsia="宋体" w:cs="宋体"/>
                      <w:sz w:val="21"/>
                      <w:szCs w:val="21"/>
                    </w:rPr>
                  </w:pPr>
                  <w:r>
                    <w:rPr>
                      <w:rFonts w:hint="eastAsia" w:ascii="宋体" w:hAnsi="宋体" w:eastAsia="宋体" w:cs="宋体"/>
                      <w:sz w:val="21"/>
                      <w:szCs w:val="21"/>
                    </w:rPr>
                    <w:t>9.刷新频率：≥60HZ；</w:t>
                  </w:r>
                </w:p>
                <w:p>
                  <w:pPr>
                    <w:pStyle w:val="4"/>
                    <w:jc w:val="left"/>
                    <w:rPr>
                      <w:rFonts w:hint="eastAsia" w:ascii="宋体" w:hAnsi="宋体" w:eastAsia="宋体" w:cs="宋体"/>
                      <w:sz w:val="21"/>
                      <w:szCs w:val="21"/>
                    </w:rPr>
                  </w:pPr>
                  <w:r>
                    <w:rPr>
                      <w:rFonts w:hint="eastAsia" w:ascii="宋体" w:hAnsi="宋体" w:eastAsia="宋体" w:cs="宋体"/>
                      <w:sz w:val="21"/>
                      <w:szCs w:val="21"/>
                    </w:rPr>
                    <w:t>10.支持颜色：16.7M(8-bit)；</w:t>
                  </w:r>
                </w:p>
                <w:p>
                  <w:pPr>
                    <w:pStyle w:val="4"/>
                    <w:jc w:val="left"/>
                    <w:rPr>
                      <w:rFonts w:hint="eastAsia" w:ascii="宋体" w:hAnsi="宋体" w:eastAsia="宋体" w:cs="宋体"/>
                      <w:sz w:val="21"/>
                      <w:szCs w:val="21"/>
                    </w:rPr>
                  </w:pPr>
                  <w:r>
                    <w:rPr>
                      <w:rFonts w:hint="eastAsia" w:ascii="宋体" w:hAnsi="宋体" w:eastAsia="宋体" w:cs="宋体"/>
                      <w:sz w:val="21"/>
                      <w:szCs w:val="21"/>
                    </w:rPr>
                    <w:t>11输入接口：USB*2 TF卡槽*1；</w:t>
                  </w:r>
                </w:p>
                <w:p>
                  <w:pPr>
                    <w:pStyle w:val="4"/>
                    <w:jc w:val="left"/>
                    <w:rPr>
                      <w:rFonts w:hint="eastAsia" w:ascii="宋体" w:hAnsi="宋体" w:eastAsia="宋体" w:cs="宋体"/>
                      <w:sz w:val="21"/>
                      <w:szCs w:val="21"/>
                    </w:rPr>
                  </w:pPr>
                  <w:r>
                    <w:rPr>
                      <w:rFonts w:hint="eastAsia" w:ascii="宋体" w:hAnsi="宋体" w:eastAsia="宋体" w:cs="宋体"/>
                      <w:sz w:val="21"/>
                      <w:szCs w:val="21"/>
                    </w:rPr>
                    <w:t>12.操作系统：性能不低于Android7.1；</w:t>
                  </w:r>
                </w:p>
                <w:p>
                  <w:pPr>
                    <w:pStyle w:val="4"/>
                    <w:jc w:val="left"/>
                    <w:rPr>
                      <w:rFonts w:hint="eastAsia" w:ascii="宋体" w:hAnsi="宋体" w:eastAsia="宋体" w:cs="宋体"/>
                      <w:sz w:val="21"/>
                      <w:szCs w:val="21"/>
                    </w:rPr>
                  </w:pPr>
                  <w:r>
                    <w:rPr>
                      <w:rFonts w:hint="eastAsia" w:ascii="宋体" w:hAnsi="宋体" w:eastAsia="宋体" w:cs="宋体"/>
                      <w:sz w:val="21"/>
                      <w:szCs w:val="21"/>
                    </w:rPr>
                    <w:t>13.运行内存≥1G，存储内存≥16G；</w:t>
                  </w:r>
                </w:p>
                <w:p>
                  <w:pPr>
                    <w:pStyle w:val="4"/>
                    <w:jc w:val="left"/>
                    <w:rPr>
                      <w:rFonts w:hint="eastAsia" w:ascii="宋体" w:hAnsi="宋体" w:eastAsia="宋体" w:cs="宋体"/>
                      <w:sz w:val="21"/>
                      <w:szCs w:val="21"/>
                    </w:rPr>
                  </w:pPr>
                  <w:r>
                    <w:rPr>
                      <w:rFonts w:hint="eastAsia" w:ascii="宋体" w:hAnsi="宋体" w:eastAsia="宋体" w:cs="宋体"/>
                      <w:sz w:val="21"/>
                      <w:szCs w:val="21"/>
                    </w:rPr>
                    <w:t>14.特殊功能：通电自动开机；</w:t>
                  </w:r>
                </w:p>
                <w:p>
                  <w:pPr>
                    <w:pStyle w:val="4"/>
                    <w:jc w:val="left"/>
                    <w:rPr>
                      <w:rFonts w:hint="eastAsia" w:ascii="宋体" w:hAnsi="宋体" w:eastAsia="宋体" w:cs="宋体"/>
                      <w:sz w:val="21"/>
                      <w:szCs w:val="21"/>
                    </w:rPr>
                  </w:pPr>
                  <w:r>
                    <w:rPr>
                      <w:rFonts w:hint="eastAsia" w:ascii="宋体" w:hAnsi="宋体" w:eastAsia="宋体" w:cs="宋体"/>
                      <w:sz w:val="21"/>
                      <w:szCs w:val="21"/>
                    </w:rPr>
                    <w:t>▲为确保厕所电源使用安全性能及电磁兼容性能，投标人需提供国家认证第三方检测机构出具的CMA或CNAS检测报告。</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sz w:val="21"/>
                      <w:szCs w:val="21"/>
                    </w:rPr>
                    <w:t>台</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sz w:val="21"/>
                      <w:szCs w:val="21"/>
                    </w:rPr>
                    <w:t>3</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sz w:val="21"/>
                      <w:szCs w:val="21"/>
                    </w:rPr>
                    <w:t>广告一体机</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1.32英寸嵌入式IPS高清广告一体机/钢化防暴；</w:t>
                  </w:r>
                </w:p>
                <w:p>
                  <w:pPr>
                    <w:pStyle w:val="4"/>
                    <w:jc w:val="left"/>
                    <w:rPr>
                      <w:rFonts w:hint="eastAsia" w:ascii="宋体" w:hAnsi="宋体" w:eastAsia="宋体" w:cs="宋体"/>
                      <w:sz w:val="21"/>
                      <w:szCs w:val="21"/>
                    </w:rPr>
                  </w:pPr>
                  <w:r>
                    <w:rPr>
                      <w:rFonts w:hint="eastAsia" w:ascii="宋体" w:hAnsi="宋体" w:eastAsia="宋体" w:cs="宋体"/>
                      <w:sz w:val="21"/>
                      <w:szCs w:val="21"/>
                    </w:rPr>
                    <w:t>2.机身尺寸：≥长739mm*高433mm*厚63mm；</w:t>
                  </w:r>
                </w:p>
                <w:p>
                  <w:pPr>
                    <w:pStyle w:val="4"/>
                    <w:jc w:val="left"/>
                    <w:rPr>
                      <w:rFonts w:hint="eastAsia" w:ascii="宋体" w:hAnsi="宋体" w:eastAsia="宋体" w:cs="宋体"/>
                      <w:sz w:val="21"/>
                      <w:szCs w:val="21"/>
                    </w:rPr>
                  </w:pPr>
                  <w:r>
                    <w:rPr>
                      <w:rFonts w:hint="eastAsia" w:ascii="宋体" w:hAnsi="宋体" w:eastAsia="宋体" w:cs="宋体"/>
                      <w:sz w:val="21"/>
                      <w:szCs w:val="21"/>
                    </w:rPr>
                    <w:t>3.显示面积：≥699×393mm（H×V）；</w:t>
                  </w:r>
                </w:p>
                <w:p>
                  <w:pPr>
                    <w:pStyle w:val="4"/>
                    <w:jc w:val="left"/>
                    <w:rPr>
                      <w:rFonts w:hint="eastAsia" w:ascii="宋体" w:hAnsi="宋体" w:eastAsia="宋体" w:cs="宋体"/>
                      <w:sz w:val="21"/>
                      <w:szCs w:val="21"/>
                    </w:rPr>
                  </w:pPr>
                  <w:r>
                    <w:rPr>
                      <w:rFonts w:hint="eastAsia" w:ascii="宋体" w:hAnsi="宋体" w:eastAsia="宋体" w:cs="宋体"/>
                      <w:sz w:val="21"/>
                      <w:szCs w:val="21"/>
                    </w:rPr>
                    <w:t>4.分辨率：≥1920×1080；</w:t>
                  </w:r>
                </w:p>
                <w:p>
                  <w:pPr>
                    <w:pStyle w:val="4"/>
                    <w:jc w:val="left"/>
                    <w:rPr>
                      <w:rFonts w:hint="eastAsia" w:ascii="宋体" w:hAnsi="宋体" w:eastAsia="宋体" w:cs="宋体"/>
                      <w:sz w:val="21"/>
                      <w:szCs w:val="21"/>
                    </w:rPr>
                  </w:pPr>
                  <w:r>
                    <w:rPr>
                      <w:rFonts w:hint="eastAsia" w:ascii="宋体" w:hAnsi="宋体" w:eastAsia="宋体" w:cs="宋体"/>
                      <w:sz w:val="21"/>
                      <w:szCs w:val="21"/>
                    </w:rPr>
                    <w:t>5.可视角度：≥89/89/89/89；</w:t>
                  </w:r>
                </w:p>
                <w:p>
                  <w:pPr>
                    <w:pStyle w:val="4"/>
                    <w:jc w:val="left"/>
                    <w:rPr>
                      <w:rFonts w:hint="eastAsia" w:ascii="宋体" w:hAnsi="宋体" w:eastAsia="宋体" w:cs="宋体"/>
                      <w:sz w:val="21"/>
                      <w:szCs w:val="21"/>
                    </w:rPr>
                  </w:pPr>
                  <w:r>
                    <w:rPr>
                      <w:rFonts w:hint="eastAsia" w:ascii="宋体" w:hAnsi="宋体" w:eastAsia="宋体" w:cs="宋体"/>
                      <w:sz w:val="21"/>
                      <w:szCs w:val="21"/>
                    </w:rPr>
                    <w:t>6.显示比例：16:9；</w:t>
                  </w:r>
                </w:p>
                <w:p>
                  <w:pPr>
                    <w:pStyle w:val="4"/>
                    <w:jc w:val="left"/>
                    <w:rPr>
                      <w:rFonts w:hint="eastAsia" w:ascii="宋体" w:hAnsi="宋体" w:eastAsia="宋体" w:cs="宋体"/>
                      <w:sz w:val="21"/>
                      <w:szCs w:val="21"/>
                    </w:rPr>
                  </w:pPr>
                  <w:r>
                    <w:rPr>
                      <w:rFonts w:hint="eastAsia" w:ascii="宋体" w:hAnsi="宋体" w:eastAsia="宋体" w:cs="宋体"/>
                      <w:sz w:val="21"/>
                      <w:szCs w:val="21"/>
                    </w:rPr>
                    <w:t>7.背光类型：LED；</w:t>
                  </w:r>
                </w:p>
                <w:p>
                  <w:pPr>
                    <w:pStyle w:val="4"/>
                    <w:jc w:val="left"/>
                    <w:rPr>
                      <w:rFonts w:hint="eastAsia" w:ascii="宋体" w:hAnsi="宋体" w:eastAsia="宋体" w:cs="宋体"/>
                      <w:sz w:val="21"/>
                      <w:szCs w:val="21"/>
                    </w:rPr>
                  </w:pPr>
                  <w:r>
                    <w:rPr>
                      <w:rFonts w:hint="eastAsia" w:ascii="宋体" w:hAnsi="宋体" w:eastAsia="宋体" w:cs="宋体"/>
                      <w:sz w:val="21"/>
                      <w:szCs w:val="21"/>
                    </w:rPr>
                    <w:t>8.屏幕亮度：≥400cd/m2（典型值）；</w:t>
                  </w:r>
                </w:p>
                <w:p>
                  <w:pPr>
                    <w:pStyle w:val="4"/>
                    <w:jc w:val="left"/>
                    <w:rPr>
                      <w:rFonts w:hint="eastAsia" w:ascii="宋体" w:hAnsi="宋体" w:eastAsia="宋体" w:cs="宋体"/>
                      <w:sz w:val="21"/>
                      <w:szCs w:val="21"/>
                    </w:rPr>
                  </w:pPr>
                  <w:r>
                    <w:rPr>
                      <w:rFonts w:hint="eastAsia" w:ascii="宋体" w:hAnsi="宋体" w:eastAsia="宋体" w:cs="宋体"/>
                      <w:sz w:val="21"/>
                      <w:szCs w:val="21"/>
                    </w:rPr>
                    <w:t>9.刷新频率：≥60HZ；</w:t>
                  </w:r>
                </w:p>
                <w:p>
                  <w:pPr>
                    <w:pStyle w:val="4"/>
                    <w:jc w:val="left"/>
                    <w:rPr>
                      <w:rFonts w:hint="eastAsia" w:ascii="宋体" w:hAnsi="宋体" w:eastAsia="宋体" w:cs="宋体"/>
                      <w:sz w:val="21"/>
                      <w:szCs w:val="21"/>
                    </w:rPr>
                  </w:pPr>
                  <w:r>
                    <w:rPr>
                      <w:rFonts w:hint="eastAsia" w:ascii="宋体" w:hAnsi="宋体" w:eastAsia="宋体" w:cs="宋体"/>
                      <w:sz w:val="21"/>
                      <w:szCs w:val="21"/>
                    </w:rPr>
                    <w:t>10.支持颜色：16.7M(8-bit)；</w:t>
                  </w:r>
                </w:p>
                <w:p>
                  <w:pPr>
                    <w:pStyle w:val="4"/>
                    <w:jc w:val="left"/>
                    <w:rPr>
                      <w:rFonts w:hint="eastAsia" w:ascii="宋体" w:hAnsi="宋体" w:eastAsia="宋体" w:cs="宋体"/>
                      <w:sz w:val="21"/>
                      <w:szCs w:val="21"/>
                    </w:rPr>
                  </w:pPr>
                  <w:r>
                    <w:rPr>
                      <w:rFonts w:hint="eastAsia" w:ascii="宋体" w:hAnsi="宋体" w:eastAsia="宋体" w:cs="宋体"/>
                      <w:sz w:val="21"/>
                      <w:szCs w:val="21"/>
                    </w:rPr>
                    <w:t>11输入接口：USB*2 TF卡槽*1；</w:t>
                  </w:r>
                </w:p>
                <w:p>
                  <w:pPr>
                    <w:pStyle w:val="4"/>
                    <w:jc w:val="left"/>
                    <w:rPr>
                      <w:rFonts w:hint="eastAsia" w:ascii="宋体" w:hAnsi="宋体" w:eastAsia="宋体" w:cs="宋体"/>
                      <w:sz w:val="21"/>
                      <w:szCs w:val="21"/>
                    </w:rPr>
                  </w:pPr>
                  <w:r>
                    <w:rPr>
                      <w:rFonts w:hint="eastAsia" w:ascii="宋体" w:hAnsi="宋体" w:eastAsia="宋体" w:cs="宋体"/>
                      <w:sz w:val="21"/>
                      <w:szCs w:val="21"/>
                    </w:rPr>
                    <w:t>12.操作系统：性能不低于Android7.1；</w:t>
                  </w:r>
                </w:p>
                <w:p>
                  <w:pPr>
                    <w:pStyle w:val="4"/>
                    <w:jc w:val="left"/>
                    <w:rPr>
                      <w:rFonts w:hint="eastAsia" w:ascii="宋体" w:hAnsi="宋体" w:eastAsia="宋体" w:cs="宋体"/>
                      <w:sz w:val="21"/>
                      <w:szCs w:val="21"/>
                    </w:rPr>
                  </w:pPr>
                  <w:r>
                    <w:rPr>
                      <w:rFonts w:hint="eastAsia" w:ascii="宋体" w:hAnsi="宋体" w:eastAsia="宋体" w:cs="宋体"/>
                      <w:sz w:val="21"/>
                      <w:szCs w:val="21"/>
                    </w:rPr>
                    <w:t>13.运行内存≥1G，存储内存≥16G；</w:t>
                  </w:r>
                </w:p>
                <w:p>
                  <w:pPr>
                    <w:pStyle w:val="4"/>
                    <w:jc w:val="left"/>
                    <w:rPr>
                      <w:rFonts w:hint="eastAsia" w:ascii="宋体" w:hAnsi="宋体" w:eastAsia="宋体" w:cs="宋体"/>
                      <w:sz w:val="21"/>
                      <w:szCs w:val="21"/>
                    </w:rPr>
                  </w:pPr>
                  <w:r>
                    <w:rPr>
                      <w:rFonts w:hint="eastAsia" w:ascii="宋体" w:hAnsi="宋体" w:eastAsia="宋体" w:cs="宋体"/>
                      <w:sz w:val="21"/>
                      <w:szCs w:val="21"/>
                    </w:rPr>
                    <w:t>14.特殊功能：通电自动开机；</w:t>
                  </w:r>
                </w:p>
                <w:p>
                  <w:pPr>
                    <w:pStyle w:val="4"/>
                    <w:jc w:val="left"/>
                    <w:rPr>
                      <w:rFonts w:hint="eastAsia" w:ascii="宋体" w:hAnsi="宋体" w:eastAsia="宋体" w:cs="宋体"/>
                      <w:sz w:val="21"/>
                      <w:szCs w:val="21"/>
                    </w:rPr>
                  </w:pPr>
                  <w:r>
                    <w:rPr>
                      <w:rFonts w:hint="eastAsia" w:ascii="宋体" w:hAnsi="宋体" w:eastAsia="宋体" w:cs="宋体"/>
                      <w:sz w:val="21"/>
                      <w:szCs w:val="21"/>
                    </w:rPr>
                    <w:t>▲为确保厕所电源使用安全性能及电磁兼容性能，投标人需提供国家认证第三方检测机构出具的CMA或CNAS检测报告。</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sz w:val="21"/>
                      <w:szCs w:val="21"/>
                    </w:rPr>
                    <w:t>台</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4</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直饮水模块</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1、功率：3千瓦；</w:t>
                  </w:r>
                </w:p>
                <w:p>
                  <w:pPr>
                    <w:pStyle w:val="4"/>
                    <w:jc w:val="left"/>
                    <w:rPr>
                      <w:rFonts w:hint="eastAsia" w:ascii="宋体" w:hAnsi="宋体" w:eastAsia="宋体" w:cs="宋体"/>
                      <w:sz w:val="21"/>
                      <w:szCs w:val="21"/>
                    </w:rPr>
                  </w:pPr>
                  <w:r>
                    <w:rPr>
                      <w:rFonts w:hint="eastAsia" w:ascii="宋体" w:hAnsi="宋体" w:eastAsia="宋体" w:cs="宋体"/>
                      <w:sz w:val="21"/>
                      <w:szCs w:val="21"/>
                    </w:rPr>
                    <w:t>2、5级反渗透净化；</w:t>
                  </w:r>
                </w:p>
                <w:p>
                  <w:pPr>
                    <w:pStyle w:val="4"/>
                    <w:jc w:val="left"/>
                    <w:rPr>
                      <w:rFonts w:hint="eastAsia" w:ascii="宋体" w:hAnsi="宋体" w:eastAsia="宋体" w:cs="宋体"/>
                      <w:sz w:val="21"/>
                      <w:szCs w:val="21"/>
                    </w:rPr>
                  </w:pPr>
                  <w:r>
                    <w:rPr>
                      <w:rFonts w:hint="eastAsia" w:ascii="宋体" w:hAnsi="宋体" w:eastAsia="宋体" w:cs="宋体"/>
                      <w:sz w:val="21"/>
                      <w:szCs w:val="21"/>
                    </w:rPr>
                    <w:t>3、开水出水量≥40L/h；</w:t>
                  </w:r>
                </w:p>
                <w:p>
                  <w:pPr>
                    <w:pStyle w:val="4"/>
                    <w:jc w:val="left"/>
                    <w:rPr>
                      <w:rFonts w:hint="eastAsia" w:ascii="宋体" w:hAnsi="宋体" w:eastAsia="宋体" w:cs="宋体"/>
                      <w:sz w:val="21"/>
                      <w:szCs w:val="21"/>
                    </w:rPr>
                  </w:pPr>
                  <w:r>
                    <w:rPr>
                      <w:rFonts w:hint="eastAsia" w:ascii="宋体" w:hAnsi="宋体" w:eastAsia="宋体" w:cs="宋体"/>
                      <w:sz w:val="21"/>
                      <w:szCs w:val="21"/>
                    </w:rPr>
                    <w:t>4、直饮水出水量≥60L/h；</w:t>
                  </w:r>
                </w:p>
                <w:p>
                  <w:pPr>
                    <w:pStyle w:val="4"/>
                    <w:jc w:val="left"/>
                    <w:rPr>
                      <w:rFonts w:hint="eastAsia" w:ascii="宋体" w:hAnsi="宋体" w:eastAsia="宋体" w:cs="宋体"/>
                      <w:sz w:val="21"/>
                      <w:szCs w:val="21"/>
                    </w:rPr>
                  </w:pPr>
                  <w:r>
                    <w:rPr>
                      <w:rFonts w:hint="eastAsia" w:ascii="宋体" w:hAnsi="宋体" w:eastAsia="宋体" w:cs="宋体"/>
                      <w:sz w:val="21"/>
                      <w:szCs w:val="21"/>
                    </w:rPr>
                    <w:t>5、带温度数字显示。</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5</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共享充电模块</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1.认证：CQC；</w:t>
                  </w:r>
                </w:p>
                <w:p>
                  <w:pPr>
                    <w:pStyle w:val="4"/>
                    <w:jc w:val="left"/>
                    <w:rPr>
                      <w:rFonts w:hint="eastAsia" w:ascii="宋体" w:hAnsi="宋体" w:eastAsia="宋体" w:cs="宋体"/>
                      <w:sz w:val="21"/>
                      <w:szCs w:val="21"/>
                    </w:rPr>
                  </w:pPr>
                  <w:r>
                    <w:rPr>
                      <w:rFonts w:hint="eastAsia" w:ascii="宋体" w:hAnsi="宋体" w:eastAsia="宋体" w:cs="宋体"/>
                      <w:sz w:val="21"/>
                      <w:szCs w:val="21"/>
                    </w:rPr>
                    <w:t>2.充电仓：8个；</w:t>
                  </w:r>
                </w:p>
                <w:p>
                  <w:pPr>
                    <w:pStyle w:val="4"/>
                    <w:jc w:val="left"/>
                    <w:rPr>
                      <w:rFonts w:hint="eastAsia" w:ascii="宋体" w:hAnsi="宋体" w:eastAsia="宋体" w:cs="宋体"/>
                      <w:sz w:val="21"/>
                      <w:szCs w:val="21"/>
                    </w:rPr>
                  </w:pPr>
                  <w:r>
                    <w:rPr>
                      <w:rFonts w:hint="eastAsia" w:ascii="宋体" w:hAnsi="宋体" w:eastAsia="宋体" w:cs="宋体"/>
                      <w:sz w:val="21"/>
                      <w:szCs w:val="21"/>
                    </w:rPr>
                    <w:t>3.尺寸(长*宽*高)≥260mm*210mm*295mm；</w:t>
                  </w:r>
                </w:p>
                <w:p>
                  <w:pPr>
                    <w:pStyle w:val="4"/>
                    <w:jc w:val="left"/>
                    <w:rPr>
                      <w:rFonts w:hint="eastAsia" w:ascii="宋体" w:hAnsi="宋体" w:eastAsia="宋体" w:cs="宋体"/>
                      <w:sz w:val="21"/>
                      <w:szCs w:val="21"/>
                    </w:rPr>
                  </w:pPr>
                  <w:r>
                    <w:rPr>
                      <w:rFonts w:hint="eastAsia" w:ascii="宋体" w:hAnsi="宋体" w:eastAsia="宋体" w:cs="宋体"/>
                      <w:sz w:val="21"/>
                      <w:szCs w:val="21"/>
                    </w:rPr>
                    <w:t>4.电气参数：输入电压： 100V ~240V；静态输入功耗：2.5 W ~4.5W;最大输入功耗：50W;最大输入电流：0.2A~0.5A ;静态用电量：（24小时）：0.05度~0.1度；</w:t>
                  </w:r>
                </w:p>
                <w:p>
                  <w:pPr>
                    <w:pStyle w:val="4"/>
                    <w:jc w:val="left"/>
                    <w:rPr>
                      <w:rFonts w:hint="eastAsia" w:ascii="宋体" w:hAnsi="宋体" w:eastAsia="宋体" w:cs="宋体"/>
                      <w:sz w:val="21"/>
                      <w:szCs w:val="21"/>
                    </w:rPr>
                  </w:pPr>
                  <w:r>
                    <w:rPr>
                      <w:rFonts w:hint="eastAsia" w:ascii="宋体" w:hAnsi="宋体" w:eastAsia="宋体" w:cs="宋体"/>
                      <w:sz w:val="21"/>
                      <w:szCs w:val="21"/>
                    </w:rPr>
                    <w:t>5.环境温度： 0℃~45℃。</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6</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共享雨伞模块</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1.共享伞数量不少于10把，单伞尺寸≥825mm*φ1080mm，整机尺寸≥宽550mm*高950mm*深160mm；</w:t>
                  </w:r>
                </w:p>
                <w:p>
                  <w:pPr>
                    <w:pStyle w:val="4"/>
                    <w:jc w:val="left"/>
                    <w:rPr>
                      <w:rFonts w:hint="eastAsia" w:ascii="宋体" w:hAnsi="宋体" w:eastAsia="宋体" w:cs="宋体"/>
                      <w:sz w:val="21"/>
                      <w:szCs w:val="21"/>
                    </w:rPr>
                  </w:pPr>
                  <w:r>
                    <w:rPr>
                      <w:rFonts w:hint="eastAsia" w:ascii="宋体" w:hAnsi="宋体" w:eastAsia="宋体" w:cs="宋体"/>
                      <w:sz w:val="21"/>
                      <w:szCs w:val="21"/>
                    </w:rPr>
                    <w:t>2.伞面PG布，黑胶防晒，UPF&gt;30,UVA&lt;5%；</w:t>
                  </w:r>
                </w:p>
                <w:p>
                  <w:pPr>
                    <w:pStyle w:val="4"/>
                    <w:jc w:val="left"/>
                    <w:rPr>
                      <w:rFonts w:hint="eastAsia" w:ascii="宋体" w:hAnsi="宋体" w:eastAsia="宋体" w:cs="宋体"/>
                      <w:sz w:val="21"/>
                      <w:szCs w:val="21"/>
                    </w:rPr>
                  </w:pPr>
                  <w:r>
                    <w:rPr>
                      <w:rFonts w:hint="eastAsia" w:ascii="宋体" w:hAnsi="宋体" w:eastAsia="宋体" w:cs="宋体"/>
                      <w:sz w:val="21"/>
                      <w:szCs w:val="21"/>
                    </w:rPr>
                    <w:t>3.用户通过客户端小程序扫码使用，通过微信或支付宝移动支付结算。</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7</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人脸识别取纸机</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屏幕尺寸：≥21.5英寸；                                                                              取纸形式：人脸检测取纸，可设置取纸长度；                                                            广告投放：可任意下发广告内容显示；                                                                     后台管控：智能数据分析统计，免费提供管控后台；                                                      其他功能：约10万次使用无卡纸，自带切纸功能；</w:t>
                  </w:r>
                </w:p>
                <w:p>
                  <w:pPr>
                    <w:pStyle w:val="4"/>
                    <w:jc w:val="left"/>
                    <w:rPr>
                      <w:rFonts w:hint="eastAsia" w:ascii="宋体" w:hAnsi="宋体" w:eastAsia="宋体" w:cs="宋体"/>
                      <w:sz w:val="21"/>
                      <w:szCs w:val="21"/>
                    </w:rPr>
                  </w:pPr>
                  <w:r>
                    <w:rPr>
                      <w:rFonts w:hint="eastAsia" w:ascii="宋体" w:hAnsi="宋体" w:eastAsia="宋体" w:cs="宋体"/>
                      <w:sz w:val="21"/>
                      <w:szCs w:val="21"/>
                    </w:rPr>
                    <w:t>▲投标人需提供国家认证第三方检测机构出具的CMA或CNAS检测报告。</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8</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灭火器</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干粉灭火器，5KG。</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个</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9</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急救箱</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尺寸规格：≥长355mm*宽200mm*高220mm；</w:t>
                  </w:r>
                </w:p>
                <w:p>
                  <w:pPr>
                    <w:pStyle w:val="4"/>
                    <w:jc w:val="left"/>
                    <w:rPr>
                      <w:rFonts w:hint="eastAsia" w:ascii="宋体" w:hAnsi="宋体" w:eastAsia="宋体" w:cs="宋体"/>
                      <w:sz w:val="21"/>
                      <w:szCs w:val="21"/>
                    </w:rPr>
                  </w:pPr>
                  <w:r>
                    <w:rPr>
                      <w:rFonts w:hint="eastAsia" w:ascii="宋体" w:hAnsi="宋体" w:eastAsia="宋体" w:cs="宋体"/>
                      <w:sz w:val="21"/>
                      <w:szCs w:val="21"/>
                    </w:rPr>
                    <w:t>材质：铝合金；</w:t>
                  </w:r>
                </w:p>
                <w:p>
                  <w:pPr>
                    <w:pStyle w:val="4"/>
                    <w:jc w:val="left"/>
                    <w:rPr>
                      <w:rFonts w:hint="eastAsia" w:ascii="宋体" w:hAnsi="宋体" w:eastAsia="宋体" w:cs="宋体"/>
                      <w:sz w:val="21"/>
                      <w:szCs w:val="21"/>
                    </w:rPr>
                  </w:pPr>
                  <w:r>
                    <w:rPr>
                      <w:rFonts w:hint="eastAsia" w:ascii="宋体" w:hAnsi="宋体" w:eastAsia="宋体" w:cs="宋体"/>
                      <w:sz w:val="21"/>
                      <w:szCs w:val="21"/>
                    </w:rPr>
                    <w:t>内部应配套相关急救用品。</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个</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10</w:t>
                  </w:r>
                </w:p>
              </w:tc>
              <w:tc>
                <w:tcPr>
                  <w:tcW w:w="1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厕所模块</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厕所模块</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厕所环保处理组件（硬件设备+软件系统）；1个坐便位，洁具采用真空自吸式陶瓷坐便器，洁具尺寸620mm*379mm*430mm（±10mm）；2个蹲便位，洁具采用真空自吸式陶瓷蹲便器，洁具尺寸654mm*484mm*250mm（±10mm）；3个小便位，洁具采用真空自吸式陶瓷小便器，洁具尺寸328mm×300mm×525mm（±10mm）；</w:t>
                  </w:r>
                </w:p>
                <w:p>
                  <w:pPr>
                    <w:pStyle w:val="4"/>
                    <w:jc w:val="left"/>
                    <w:rPr>
                      <w:rFonts w:hint="eastAsia" w:ascii="宋体" w:hAnsi="宋体" w:eastAsia="宋体" w:cs="宋体"/>
                      <w:sz w:val="21"/>
                      <w:szCs w:val="21"/>
                    </w:rPr>
                  </w:pPr>
                  <w:r>
                    <w:rPr>
                      <w:rFonts w:hint="eastAsia" w:ascii="宋体" w:hAnsi="宋体" w:eastAsia="宋体" w:cs="宋体"/>
                      <w:sz w:val="21"/>
                      <w:szCs w:val="21"/>
                    </w:rPr>
                    <w:t>2.厕所物联系统（中英文有无人显示屏、环境监测，定时空间消毒，烟感报警功能；</w:t>
                  </w:r>
                </w:p>
                <w:p>
                  <w:pPr>
                    <w:pStyle w:val="4"/>
                    <w:jc w:val="left"/>
                    <w:rPr>
                      <w:rFonts w:hint="eastAsia" w:ascii="宋体" w:hAnsi="宋体" w:eastAsia="宋体" w:cs="宋体"/>
                      <w:sz w:val="21"/>
                      <w:szCs w:val="21"/>
                    </w:rPr>
                  </w:pPr>
                  <w:r>
                    <w:rPr>
                      <w:rFonts w:hint="eastAsia" w:ascii="宋体" w:hAnsi="宋体" w:eastAsia="宋体" w:cs="宋体"/>
                      <w:sz w:val="21"/>
                      <w:szCs w:val="21"/>
                    </w:rPr>
                    <w:t>3.厕位间吸烟探测报警功能（真人语音提醒与报警）；</w:t>
                  </w:r>
                </w:p>
                <w:p>
                  <w:pPr>
                    <w:pStyle w:val="4"/>
                    <w:jc w:val="left"/>
                    <w:rPr>
                      <w:rFonts w:hint="eastAsia" w:ascii="宋体" w:hAnsi="宋体" w:eastAsia="宋体" w:cs="宋体"/>
                      <w:sz w:val="21"/>
                      <w:szCs w:val="21"/>
                    </w:rPr>
                  </w:pPr>
                  <w:r>
                    <w:rPr>
                      <w:rFonts w:hint="eastAsia" w:ascii="宋体" w:hAnsi="宋体" w:eastAsia="宋体" w:cs="宋体"/>
                      <w:sz w:val="21"/>
                      <w:szCs w:val="21"/>
                    </w:rPr>
                    <w:t>4.厕所每日定时自动空间杀毒功能；</w:t>
                  </w:r>
                </w:p>
                <w:p>
                  <w:pPr>
                    <w:pStyle w:val="4"/>
                    <w:jc w:val="left"/>
                    <w:rPr>
                      <w:rFonts w:hint="eastAsia" w:ascii="宋体" w:hAnsi="宋体" w:eastAsia="宋体" w:cs="宋体"/>
                      <w:sz w:val="21"/>
                      <w:szCs w:val="21"/>
                    </w:rPr>
                  </w:pPr>
                  <w:r>
                    <w:rPr>
                      <w:rFonts w:hint="eastAsia" w:ascii="宋体" w:hAnsi="宋体" w:eastAsia="宋体" w:cs="宋体"/>
                      <w:sz w:val="21"/>
                      <w:szCs w:val="21"/>
                    </w:rPr>
                    <w:t>5.厕位配有成品洗手台，手纸盒（含手机架），感应垃圾桶，感应皂液机，烘手机、抽纸盒、美容镜、助力扶手、衣帽钩等辅助设施；</w:t>
                  </w:r>
                </w:p>
                <w:p>
                  <w:pPr>
                    <w:pStyle w:val="4"/>
                    <w:jc w:val="left"/>
                    <w:rPr>
                      <w:rFonts w:hint="eastAsia" w:ascii="宋体" w:hAnsi="宋体" w:eastAsia="宋体" w:cs="宋体"/>
                      <w:sz w:val="21"/>
                      <w:szCs w:val="21"/>
                    </w:rPr>
                  </w:pPr>
                  <w:r>
                    <w:rPr>
                      <w:rFonts w:hint="eastAsia" w:ascii="宋体" w:hAnsi="宋体" w:eastAsia="宋体" w:cs="宋体"/>
                      <w:sz w:val="21"/>
                      <w:szCs w:val="21"/>
                    </w:rPr>
                    <w:t>▲为确保厕所通风换气效果，投标人需提供国家认证第三方检测机构出具的CMA或CNAS环保厕所室内通风检测报告及环保厕所室内空气检测报告。</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11</w:t>
                  </w:r>
                </w:p>
              </w:tc>
              <w:tc>
                <w:tcPr>
                  <w:tcW w:w="116"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设备间模块</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真空系统主机</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设备尺寸：≥长1300*宽1090*高1370mm；</w:t>
                  </w:r>
                </w:p>
                <w:p>
                  <w:pPr>
                    <w:pStyle w:val="4"/>
                    <w:jc w:val="left"/>
                    <w:rPr>
                      <w:rFonts w:hint="eastAsia" w:ascii="宋体" w:hAnsi="宋体" w:eastAsia="宋体" w:cs="宋体"/>
                      <w:sz w:val="21"/>
                      <w:szCs w:val="21"/>
                    </w:rPr>
                  </w:pPr>
                  <w:r>
                    <w:rPr>
                      <w:rFonts w:hint="eastAsia" w:ascii="宋体" w:hAnsi="宋体" w:eastAsia="宋体" w:cs="宋体"/>
                      <w:sz w:val="21"/>
                      <w:szCs w:val="21"/>
                    </w:rPr>
                    <w:t>电气要求:AC 220V/380V 50Hz，功率≥4.5KW；</w:t>
                  </w:r>
                </w:p>
                <w:p>
                  <w:pPr>
                    <w:pStyle w:val="4"/>
                    <w:jc w:val="left"/>
                    <w:rPr>
                      <w:rFonts w:hint="eastAsia" w:ascii="宋体" w:hAnsi="宋体" w:eastAsia="宋体" w:cs="宋体"/>
                      <w:sz w:val="21"/>
                      <w:szCs w:val="21"/>
                    </w:rPr>
                  </w:pPr>
                  <w:r>
                    <w:rPr>
                      <w:rFonts w:hint="eastAsia" w:ascii="宋体" w:hAnsi="宋体" w:eastAsia="宋体" w:cs="宋体"/>
                      <w:sz w:val="21"/>
                      <w:szCs w:val="21"/>
                    </w:rPr>
                    <w:t>真空泵: 水环真空泵2BV2 061型 1.5KW 1台（50Hz 1.5KW 52m³/h)；</w:t>
                  </w:r>
                </w:p>
                <w:p>
                  <w:pPr>
                    <w:pStyle w:val="4"/>
                    <w:jc w:val="left"/>
                    <w:rPr>
                      <w:rFonts w:hint="eastAsia" w:ascii="宋体" w:hAnsi="宋体" w:eastAsia="宋体" w:cs="宋体"/>
                      <w:sz w:val="21"/>
                      <w:szCs w:val="21"/>
                    </w:rPr>
                  </w:pPr>
                  <w:r>
                    <w:rPr>
                      <w:rFonts w:hint="eastAsia" w:ascii="宋体" w:hAnsi="宋体" w:eastAsia="宋体" w:cs="宋体"/>
                      <w:sz w:val="21"/>
                      <w:szCs w:val="21"/>
                    </w:rPr>
                    <w:t>排污泵：50ZW10-20型自吸式排污泵 1台(50Hz 2.2KW 流量：10m³/h 扬程:20米；</w:t>
                  </w:r>
                </w:p>
                <w:p>
                  <w:pPr>
                    <w:pStyle w:val="4"/>
                    <w:jc w:val="left"/>
                    <w:rPr>
                      <w:rFonts w:hint="eastAsia" w:ascii="宋体" w:hAnsi="宋体" w:eastAsia="宋体" w:cs="宋体"/>
                      <w:sz w:val="21"/>
                      <w:szCs w:val="21"/>
                    </w:rPr>
                  </w:pPr>
                  <w:r>
                    <w:rPr>
                      <w:rFonts w:hint="eastAsia" w:ascii="宋体" w:hAnsi="宋体" w:eastAsia="宋体" w:cs="宋体"/>
                      <w:sz w:val="21"/>
                      <w:szCs w:val="21"/>
                    </w:rPr>
                    <w:t>工作环境：环境温度0～50℃；</w:t>
                  </w:r>
                </w:p>
                <w:p>
                  <w:pPr>
                    <w:pStyle w:val="4"/>
                    <w:jc w:val="left"/>
                    <w:rPr>
                      <w:rFonts w:hint="eastAsia" w:ascii="宋体" w:hAnsi="宋体" w:eastAsia="宋体" w:cs="宋体"/>
                      <w:sz w:val="21"/>
                      <w:szCs w:val="21"/>
                    </w:rPr>
                  </w:pPr>
                  <w:r>
                    <w:rPr>
                      <w:rFonts w:hint="eastAsia" w:ascii="宋体" w:hAnsi="宋体" w:eastAsia="宋体" w:cs="宋体"/>
                      <w:sz w:val="21"/>
                      <w:szCs w:val="21"/>
                    </w:rPr>
                    <w:t>真空罐容积：≥160L；</w:t>
                  </w:r>
                </w:p>
                <w:p>
                  <w:pPr>
                    <w:pStyle w:val="4"/>
                    <w:jc w:val="left"/>
                    <w:rPr>
                      <w:rFonts w:hint="eastAsia" w:ascii="宋体" w:hAnsi="宋体" w:eastAsia="宋体" w:cs="宋体"/>
                      <w:sz w:val="21"/>
                      <w:szCs w:val="21"/>
                    </w:rPr>
                  </w:pPr>
                  <w:r>
                    <w:rPr>
                      <w:rFonts w:hint="eastAsia" w:ascii="宋体" w:hAnsi="宋体" w:eastAsia="宋体" w:cs="宋体"/>
                      <w:sz w:val="21"/>
                      <w:szCs w:val="21"/>
                    </w:rPr>
                    <w:t>气水分离器容积：≥60L；</w:t>
                  </w:r>
                </w:p>
                <w:p>
                  <w:pPr>
                    <w:pStyle w:val="4"/>
                    <w:jc w:val="left"/>
                    <w:rPr>
                      <w:rFonts w:hint="eastAsia" w:ascii="宋体" w:hAnsi="宋体" w:eastAsia="宋体" w:cs="宋体"/>
                      <w:sz w:val="21"/>
                      <w:szCs w:val="21"/>
                    </w:rPr>
                  </w:pPr>
                  <w:r>
                    <w:rPr>
                      <w:rFonts w:hint="eastAsia" w:ascii="宋体" w:hAnsi="宋体" w:eastAsia="宋体" w:cs="宋体"/>
                      <w:sz w:val="21"/>
                      <w:szCs w:val="21"/>
                    </w:rPr>
                    <w:t>最大能效:52m³/h；</w:t>
                  </w:r>
                </w:p>
                <w:p>
                  <w:pPr>
                    <w:pStyle w:val="4"/>
                    <w:jc w:val="left"/>
                    <w:rPr>
                      <w:rFonts w:hint="eastAsia" w:ascii="宋体" w:hAnsi="宋体" w:eastAsia="宋体" w:cs="宋体"/>
                      <w:sz w:val="21"/>
                      <w:szCs w:val="21"/>
                    </w:rPr>
                  </w:pPr>
                  <w:r>
                    <w:rPr>
                      <w:rFonts w:hint="eastAsia" w:ascii="宋体" w:hAnsi="宋体" w:eastAsia="宋体" w:cs="宋体"/>
                      <w:sz w:val="21"/>
                      <w:szCs w:val="21"/>
                    </w:rPr>
                    <w:t>真空罐进污接口：DN65法兰；</w:t>
                  </w:r>
                </w:p>
                <w:p>
                  <w:pPr>
                    <w:pStyle w:val="4"/>
                    <w:jc w:val="left"/>
                    <w:rPr>
                      <w:rFonts w:hint="eastAsia" w:ascii="宋体" w:hAnsi="宋体" w:eastAsia="宋体" w:cs="宋体"/>
                      <w:sz w:val="21"/>
                      <w:szCs w:val="21"/>
                    </w:rPr>
                  </w:pPr>
                  <w:r>
                    <w:rPr>
                      <w:rFonts w:hint="eastAsia" w:ascii="宋体" w:hAnsi="宋体" w:eastAsia="宋体" w:cs="宋体"/>
                      <w:sz w:val="21"/>
                      <w:szCs w:val="21"/>
                    </w:rPr>
                    <w:t>真空站排污接口：DN40管；</w:t>
                  </w:r>
                </w:p>
                <w:p>
                  <w:pPr>
                    <w:pStyle w:val="4"/>
                    <w:jc w:val="left"/>
                    <w:rPr>
                      <w:rFonts w:hint="eastAsia" w:ascii="宋体" w:hAnsi="宋体" w:eastAsia="宋体" w:cs="宋体"/>
                      <w:sz w:val="21"/>
                      <w:szCs w:val="21"/>
                    </w:rPr>
                  </w:pPr>
                  <w:r>
                    <w:rPr>
                      <w:rFonts w:hint="eastAsia" w:ascii="宋体" w:hAnsi="宋体" w:eastAsia="宋体" w:cs="宋体"/>
                      <w:sz w:val="21"/>
                      <w:szCs w:val="21"/>
                    </w:rPr>
                    <w:t>冲洗负荷:480次/h；</w:t>
                  </w:r>
                </w:p>
                <w:p>
                  <w:pPr>
                    <w:pStyle w:val="4"/>
                    <w:jc w:val="left"/>
                    <w:rPr>
                      <w:rFonts w:hint="eastAsia" w:ascii="宋体" w:hAnsi="宋体" w:eastAsia="宋体" w:cs="宋体"/>
                      <w:sz w:val="21"/>
                      <w:szCs w:val="21"/>
                    </w:rPr>
                  </w:pPr>
                  <w:r>
                    <w:rPr>
                      <w:rFonts w:hint="eastAsia" w:ascii="宋体" w:hAnsi="宋体" w:eastAsia="宋体" w:cs="宋体"/>
                      <w:sz w:val="21"/>
                      <w:szCs w:val="21"/>
                    </w:rPr>
                    <w:t>适用量:≤7个真空界面单元；</w:t>
                  </w:r>
                </w:p>
                <w:p>
                  <w:pPr>
                    <w:pStyle w:val="4"/>
                    <w:jc w:val="left"/>
                    <w:rPr>
                      <w:rFonts w:hint="eastAsia" w:ascii="宋体" w:hAnsi="宋体" w:eastAsia="宋体" w:cs="宋体"/>
                      <w:sz w:val="21"/>
                      <w:szCs w:val="21"/>
                    </w:rPr>
                  </w:pPr>
                  <w:r>
                    <w:rPr>
                      <w:rFonts w:hint="eastAsia" w:ascii="宋体" w:hAnsi="宋体" w:eastAsia="宋体" w:cs="宋体"/>
                      <w:sz w:val="21"/>
                      <w:szCs w:val="21"/>
                    </w:rPr>
                    <w:t>系统控制:PLC自动控制。</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12</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管理间配置</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电控柜：防护等级≥IP43，材质采用碳钢喷塑，内部设置空气开关、漏电保护器；</w:t>
                  </w:r>
                </w:p>
                <w:p>
                  <w:pPr>
                    <w:pStyle w:val="4"/>
                    <w:jc w:val="left"/>
                    <w:rPr>
                      <w:rFonts w:hint="eastAsia" w:ascii="宋体" w:hAnsi="宋体" w:eastAsia="宋体" w:cs="宋体"/>
                      <w:sz w:val="21"/>
                      <w:szCs w:val="21"/>
                    </w:rPr>
                  </w:pPr>
                  <w:r>
                    <w:rPr>
                      <w:rFonts w:hint="eastAsia" w:ascii="宋体" w:hAnsi="宋体" w:eastAsia="宋体" w:cs="宋体"/>
                      <w:sz w:val="21"/>
                      <w:szCs w:val="21"/>
                    </w:rPr>
                    <w:t>拖布池：陶瓷材质，配备不锈钢水龙头；</w:t>
                  </w:r>
                </w:p>
                <w:p>
                  <w:pPr>
                    <w:pStyle w:val="4"/>
                    <w:jc w:val="left"/>
                    <w:rPr>
                      <w:rFonts w:hint="eastAsia" w:ascii="宋体" w:hAnsi="宋体" w:eastAsia="宋体" w:cs="宋体"/>
                      <w:sz w:val="21"/>
                      <w:szCs w:val="21"/>
                    </w:rPr>
                  </w:pPr>
                  <w:r>
                    <w:rPr>
                      <w:rFonts w:hint="eastAsia" w:ascii="宋体" w:hAnsi="宋体" w:eastAsia="宋体" w:cs="宋体"/>
                      <w:sz w:val="21"/>
                      <w:szCs w:val="21"/>
                    </w:rPr>
                    <w:t>3、工具挂架：不锈钢材质，用于放置拖布等清洁工具。</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13</w:t>
                  </w:r>
                </w:p>
              </w:tc>
              <w:tc>
                <w:tcPr>
                  <w:tcW w:w="1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安防监控</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视频监控模块</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1、监控像素：400万像素及以上；</w:t>
                  </w:r>
                </w:p>
                <w:p>
                  <w:pPr>
                    <w:pStyle w:val="4"/>
                    <w:jc w:val="left"/>
                    <w:rPr>
                      <w:rFonts w:hint="eastAsia" w:ascii="宋体" w:hAnsi="宋体" w:eastAsia="宋体" w:cs="宋体"/>
                      <w:sz w:val="21"/>
                      <w:szCs w:val="21"/>
                    </w:rPr>
                  </w:pPr>
                  <w:r>
                    <w:rPr>
                      <w:rFonts w:hint="eastAsia" w:ascii="宋体" w:hAnsi="宋体" w:eastAsia="宋体" w:cs="宋体"/>
                      <w:sz w:val="21"/>
                      <w:szCs w:val="21"/>
                    </w:rPr>
                    <w:t>2、夜视类型：红外夜视；</w:t>
                  </w:r>
                </w:p>
                <w:p>
                  <w:pPr>
                    <w:pStyle w:val="4"/>
                    <w:jc w:val="left"/>
                    <w:rPr>
                      <w:rFonts w:hint="eastAsia" w:ascii="宋体" w:hAnsi="宋体" w:eastAsia="宋体" w:cs="宋体"/>
                      <w:sz w:val="21"/>
                      <w:szCs w:val="21"/>
                    </w:rPr>
                  </w:pPr>
                  <w:r>
                    <w:rPr>
                      <w:rFonts w:hint="eastAsia" w:ascii="宋体" w:hAnsi="宋体" w:eastAsia="宋体" w:cs="宋体"/>
                      <w:sz w:val="21"/>
                      <w:szCs w:val="21"/>
                    </w:rPr>
                    <w:t>3、云台范围：水平350°以上，垂直0~90°；</w:t>
                  </w:r>
                </w:p>
                <w:p>
                  <w:pPr>
                    <w:pStyle w:val="4"/>
                    <w:jc w:val="left"/>
                    <w:rPr>
                      <w:rFonts w:hint="eastAsia" w:ascii="宋体" w:hAnsi="宋体" w:eastAsia="宋体" w:cs="宋体"/>
                      <w:sz w:val="21"/>
                      <w:szCs w:val="21"/>
                    </w:rPr>
                  </w:pPr>
                  <w:r>
                    <w:rPr>
                      <w:rFonts w:hint="eastAsia" w:ascii="宋体" w:hAnsi="宋体" w:eastAsia="宋体" w:cs="宋体"/>
                      <w:sz w:val="21"/>
                      <w:szCs w:val="21"/>
                    </w:rPr>
                    <w:t>4、视频压缩：H.265/H.264/MJPEG，支持smart265、smart264编码；</w:t>
                  </w:r>
                </w:p>
                <w:p>
                  <w:pPr>
                    <w:pStyle w:val="4"/>
                    <w:jc w:val="left"/>
                    <w:rPr>
                      <w:rFonts w:hint="eastAsia" w:ascii="宋体" w:hAnsi="宋体" w:eastAsia="宋体" w:cs="宋体"/>
                      <w:sz w:val="21"/>
                      <w:szCs w:val="21"/>
                    </w:rPr>
                  </w:pPr>
                  <w:r>
                    <w:rPr>
                      <w:rFonts w:hint="eastAsia" w:ascii="宋体" w:hAnsi="宋体" w:eastAsia="宋体" w:cs="宋体"/>
                      <w:sz w:val="21"/>
                      <w:szCs w:val="21"/>
                    </w:rPr>
                    <w:t>5、视频分辨率：至少支持50Hz：25fps（1920 *1080，1280*960，1280*720）；</w:t>
                  </w:r>
                </w:p>
                <w:p>
                  <w:pPr>
                    <w:pStyle w:val="4"/>
                    <w:jc w:val="left"/>
                    <w:rPr>
                      <w:rFonts w:hint="eastAsia" w:ascii="宋体" w:hAnsi="宋体" w:eastAsia="宋体" w:cs="宋体"/>
                      <w:sz w:val="21"/>
                      <w:szCs w:val="21"/>
                    </w:rPr>
                  </w:pPr>
                  <w:r>
                    <w:rPr>
                      <w:rFonts w:hint="eastAsia" w:ascii="宋体" w:hAnsi="宋体" w:eastAsia="宋体" w:cs="宋体"/>
                      <w:sz w:val="21"/>
                      <w:szCs w:val="21"/>
                    </w:rPr>
                    <w:t>6、存储方式：AVR具备至少1个月不间断视频存储能力；</w:t>
                  </w:r>
                </w:p>
                <w:p>
                  <w:pPr>
                    <w:pStyle w:val="4"/>
                    <w:jc w:val="left"/>
                    <w:rPr>
                      <w:rFonts w:hint="eastAsia" w:ascii="宋体" w:hAnsi="宋体" w:eastAsia="宋体" w:cs="宋体"/>
                      <w:sz w:val="21"/>
                      <w:szCs w:val="21"/>
                    </w:rPr>
                  </w:pPr>
                  <w:r>
                    <w:rPr>
                      <w:rFonts w:hint="eastAsia" w:ascii="宋体" w:hAnsi="宋体" w:eastAsia="宋体" w:cs="宋体"/>
                      <w:sz w:val="21"/>
                      <w:szCs w:val="21"/>
                    </w:rPr>
                    <w:t>7.具备公共间2个，室外2个广角摄像头，实时报警和防盗摄功能；</w:t>
                  </w:r>
                </w:p>
                <w:p>
                  <w:pPr>
                    <w:pStyle w:val="4"/>
                    <w:jc w:val="left"/>
                    <w:rPr>
                      <w:rFonts w:hint="eastAsia" w:ascii="宋体" w:hAnsi="宋体" w:eastAsia="宋体" w:cs="宋体"/>
                      <w:sz w:val="21"/>
                      <w:szCs w:val="21"/>
                    </w:rPr>
                  </w:pPr>
                  <w:r>
                    <w:rPr>
                      <w:rFonts w:hint="eastAsia" w:ascii="宋体" w:hAnsi="宋体" w:eastAsia="宋体" w:cs="宋体"/>
                      <w:sz w:val="21"/>
                      <w:szCs w:val="21"/>
                    </w:rPr>
                    <w:t>8.支持实施视频流推送及历史视频查询接口，系统支持云联功能，用户可通过手机随时随地查看实时监控画面或回放，同时可将监控画面实时在室内物联网屏显示。</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14</w:t>
                  </w:r>
                </w:p>
              </w:tc>
              <w:tc>
                <w:tcPr>
                  <w:tcW w:w="116"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智慧系统硬件部分</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智能管理终端</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智能管理终端，独立本地布署与上传平台，一个千兆以太网接口，二路4K高清HDMI显示接口，2路USB-3.0，2路USB-2.0,二路RS485输入，1路继电器控制，3路lora无线同步数据交互与联动；</w:t>
                  </w:r>
                </w:p>
                <w:p>
                  <w:pPr>
                    <w:pStyle w:val="4"/>
                    <w:jc w:val="left"/>
                    <w:rPr>
                      <w:rFonts w:hint="eastAsia" w:ascii="宋体" w:hAnsi="宋体" w:eastAsia="宋体" w:cs="宋体"/>
                      <w:sz w:val="21"/>
                      <w:szCs w:val="21"/>
                    </w:rPr>
                  </w:pPr>
                  <w:r>
                    <w:rPr>
                      <w:rFonts w:hint="eastAsia" w:ascii="宋体" w:hAnsi="宋体" w:eastAsia="宋体" w:cs="宋体"/>
                      <w:sz w:val="21"/>
                      <w:szCs w:val="21"/>
                    </w:rPr>
                    <w:t>供电方式：DC12V；</w:t>
                  </w:r>
                </w:p>
                <w:p>
                  <w:pPr>
                    <w:pStyle w:val="4"/>
                    <w:jc w:val="left"/>
                    <w:rPr>
                      <w:rFonts w:hint="eastAsia" w:ascii="宋体" w:hAnsi="宋体" w:eastAsia="宋体" w:cs="宋体"/>
                      <w:sz w:val="21"/>
                      <w:szCs w:val="21"/>
                    </w:rPr>
                  </w:pPr>
                  <w:r>
                    <w:rPr>
                      <w:rFonts w:hint="eastAsia" w:ascii="宋体" w:hAnsi="宋体" w:eastAsia="宋体" w:cs="宋体"/>
                      <w:sz w:val="21"/>
                      <w:szCs w:val="21"/>
                    </w:rPr>
                    <w:t>▲投标人需提供国家认证第三方检测机构出具的CMA或CNAS检测报告。</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15</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智能网关</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1、功能需求：为智能控制器提供网络通信功能；</w:t>
                  </w:r>
                </w:p>
                <w:p>
                  <w:pPr>
                    <w:pStyle w:val="4"/>
                    <w:jc w:val="left"/>
                    <w:rPr>
                      <w:rFonts w:hint="eastAsia" w:ascii="宋体" w:hAnsi="宋体" w:eastAsia="宋体" w:cs="宋体"/>
                      <w:sz w:val="21"/>
                      <w:szCs w:val="21"/>
                    </w:rPr>
                  </w:pPr>
                  <w:r>
                    <w:rPr>
                      <w:rFonts w:hint="eastAsia" w:ascii="宋体" w:hAnsi="宋体" w:eastAsia="宋体" w:cs="宋体"/>
                      <w:sz w:val="21"/>
                      <w:szCs w:val="21"/>
                    </w:rPr>
                    <w:t>2、参数要求：内存：DDR3L 1333 4G内存，硬盘：128G SSD，面板I/O端口：含USB，COM口（485模式）；</w:t>
                  </w:r>
                </w:p>
                <w:p>
                  <w:pPr>
                    <w:pStyle w:val="4"/>
                    <w:jc w:val="left"/>
                    <w:rPr>
                      <w:rFonts w:hint="eastAsia" w:ascii="宋体" w:hAnsi="宋体" w:eastAsia="宋体" w:cs="宋体"/>
                      <w:sz w:val="21"/>
                      <w:szCs w:val="21"/>
                    </w:rPr>
                  </w:pPr>
                  <w:r>
                    <w:rPr>
                      <w:rFonts w:hint="eastAsia" w:ascii="宋体" w:hAnsi="宋体" w:eastAsia="宋体" w:cs="宋体"/>
                      <w:sz w:val="21"/>
                      <w:szCs w:val="21"/>
                    </w:rPr>
                    <w:t>▲投标人需提供国家认证第三方检测机构出具的CMA或CNAS检测报告。</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16</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移动路由</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支持4G无线路由器+物联网流量卡，每月流量不小于100G；</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17</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环境检测一体机</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物联硬件设备：5合1，集成温度、湿度、PM2.5、氨气、硫化氢检测；</w:t>
                  </w:r>
                </w:p>
                <w:p>
                  <w:pPr>
                    <w:pStyle w:val="4"/>
                    <w:jc w:val="left"/>
                    <w:rPr>
                      <w:rFonts w:hint="eastAsia" w:ascii="宋体" w:hAnsi="宋体" w:eastAsia="宋体" w:cs="宋体"/>
                      <w:sz w:val="21"/>
                      <w:szCs w:val="21"/>
                    </w:rPr>
                  </w:pPr>
                  <w:r>
                    <w:rPr>
                      <w:rFonts w:hint="eastAsia" w:ascii="宋体" w:hAnsi="宋体" w:eastAsia="宋体" w:cs="宋体"/>
                      <w:sz w:val="21"/>
                      <w:szCs w:val="21"/>
                    </w:rPr>
                    <w:t>供电方式：DC12V；</w:t>
                  </w:r>
                </w:p>
                <w:p>
                  <w:pPr>
                    <w:pStyle w:val="4"/>
                    <w:jc w:val="left"/>
                    <w:rPr>
                      <w:rFonts w:hint="eastAsia" w:ascii="宋体" w:hAnsi="宋体" w:eastAsia="宋体" w:cs="宋体"/>
                      <w:sz w:val="21"/>
                      <w:szCs w:val="21"/>
                    </w:rPr>
                  </w:pPr>
                  <w:r>
                    <w:rPr>
                      <w:rFonts w:hint="eastAsia" w:ascii="宋体" w:hAnsi="宋体" w:eastAsia="宋体" w:cs="宋体"/>
                      <w:sz w:val="21"/>
                      <w:szCs w:val="21"/>
                    </w:rPr>
                    <w:t>数据传输：LORA无线上传数据，5分钟内数据更新；</w:t>
                  </w:r>
                </w:p>
                <w:p>
                  <w:pPr>
                    <w:pStyle w:val="4"/>
                    <w:jc w:val="left"/>
                    <w:rPr>
                      <w:rFonts w:hint="eastAsia" w:ascii="宋体" w:hAnsi="宋体" w:eastAsia="宋体" w:cs="宋体"/>
                      <w:sz w:val="21"/>
                      <w:szCs w:val="21"/>
                    </w:rPr>
                  </w:pPr>
                  <w:r>
                    <w:rPr>
                      <w:rFonts w:hint="eastAsia" w:ascii="宋体" w:hAnsi="宋体" w:eastAsia="宋体" w:cs="宋体"/>
                      <w:sz w:val="21"/>
                      <w:szCs w:val="21"/>
                    </w:rPr>
                    <w:t>▲投标人需提供国家认证第三方检测机构出具的CMA或CNAS检测报告。</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18</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智能水表</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1、测量口径：DN15-DN200；</w:t>
                  </w:r>
                </w:p>
                <w:p>
                  <w:pPr>
                    <w:pStyle w:val="4"/>
                    <w:jc w:val="left"/>
                    <w:rPr>
                      <w:rFonts w:hint="eastAsia" w:ascii="宋体" w:hAnsi="宋体" w:eastAsia="宋体" w:cs="宋体"/>
                      <w:sz w:val="21"/>
                      <w:szCs w:val="21"/>
                    </w:rPr>
                  </w:pPr>
                  <w:r>
                    <w:rPr>
                      <w:rFonts w:hint="eastAsia" w:ascii="宋体" w:hAnsi="宋体" w:eastAsia="宋体" w:cs="宋体"/>
                      <w:sz w:val="21"/>
                      <w:szCs w:val="21"/>
                    </w:rPr>
                    <w:t>2、支持瞬时流量、累积流量等水流测量功能；</w:t>
                  </w:r>
                </w:p>
                <w:p>
                  <w:pPr>
                    <w:pStyle w:val="4"/>
                    <w:jc w:val="left"/>
                    <w:rPr>
                      <w:rFonts w:hint="eastAsia" w:ascii="宋体" w:hAnsi="宋体" w:eastAsia="宋体" w:cs="宋体"/>
                      <w:sz w:val="21"/>
                      <w:szCs w:val="21"/>
                    </w:rPr>
                  </w:pPr>
                  <w:r>
                    <w:rPr>
                      <w:rFonts w:hint="eastAsia" w:ascii="宋体" w:hAnsi="宋体" w:eastAsia="宋体" w:cs="宋体"/>
                      <w:sz w:val="21"/>
                      <w:szCs w:val="21"/>
                    </w:rPr>
                    <w:t>3、通讯功能：具备4G/WIFI/蓝牙无线通讯，提供相应接口对接到软件平台。</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19</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智能电表</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1、测量功能：支持电压、电流、有功功率能电网参数测量功能；</w:t>
                  </w:r>
                </w:p>
                <w:p>
                  <w:pPr>
                    <w:pStyle w:val="4"/>
                    <w:jc w:val="left"/>
                    <w:rPr>
                      <w:rFonts w:hint="eastAsia" w:ascii="宋体" w:hAnsi="宋体" w:eastAsia="宋体" w:cs="宋体"/>
                      <w:sz w:val="21"/>
                      <w:szCs w:val="21"/>
                    </w:rPr>
                  </w:pPr>
                  <w:r>
                    <w:rPr>
                      <w:rFonts w:hint="eastAsia" w:ascii="宋体" w:hAnsi="宋体" w:eastAsia="宋体" w:cs="宋体"/>
                      <w:sz w:val="21"/>
                      <w:szCs w:val="21"/>
                    </w:rPr>
                    <w:t>2、通讯功能：具备4G/WIFI/蓝牙无线通讯，提供相应接口对接到软件平台。</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20</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Ai毫米红外激光雷达检测器</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检测距离活动距离：30-700cm 检测距离可通过APP设定；</w:t>
                  </w:r>
                </w:p>
                <w:p>
                  <w:pPr>
                    <w:pStyle w:val="4"/>
                    <w:jc w:val="left"/>
                    <w:rPr>
                      <w:rFonts w:hint="eastAsia" w:ascii="宋体" w:hAnsi="宋体" w:eastAsia="宋体" w:cs="宋体"/>
                      <w:sz w:val="21"/>
                      <w:szCs w:val="21"/>
                    </w:rPr>
                  </w:pPr>
                  <w:r>
                    <w:rPr>
                      <w:rFonts w:hint="eastAsia" w:ascii="宋体" w:hAnsi="宋体" w:eastAsia="宋体" w:cs="宋体"/>
                      <w:sz w:val="21"/>
                      <w:szCs w:val="21"/>
                    </w:rPr>
                    <w:t>隐动距离30-420cm；</w:t>
                  </w:r>
                </w:p>
                <w:p>
                  <w:pPr>
                    <w:pStyle w:val="4"/>
                    <w:jc w:val="left"/>
                    <w:rPr>
                      <w:rFonts w:hint="eastAsia" w:ascii="宋体" w:hAnsi="宋体" w:eastAsia="宋体" w:cs="宋体"/>
                      <w:sz w:val="21"/>
                      <w:szCs w:val="21"/>
                    </w:rPr>
                  </w:pPr>
                  <w:r>
                    <w:rPr>
                      <w:rFonts w:hint="eastAsia" w:ascii="宋体" w:hAnsi="宋体" w:eastAsia="宋体" w:cs="宋体"/>
                      <w:sz w:val="21"/>
                      <w:szCs w:val="21"/>
                    </w:rPr>
                    <w:t>检测角度40° ，俯仰角度 45°，府仰角度调整 0-30° ；</w:t>
                  </w:r>
                </w:p>
                <w:p>
                  <w:pPr>
                    <w:pStyle w:val="4"/>
                    <w:jc w:val="left"/>
                    <w:rPr>
                      <w:rFonts w:hint="eastAsia" w:ascii="宋体" w:hAnsi="宋体" w:eastAsia="宋体" w:cs="宋体"/>
                      <w:sz w:val="21"/>
                      <w:szCs w:val="21"/>
                    </w:rPr>
                  </w:pPr>
                  <w:r>
                    <w:rPr>
                      <w:rFonts w:hint="eastAsia" w:ascii="宋体" w:hAnsi="宋体" w:eastAsia="宋体" w:cs="宋体"/>
                      <w:sz w:val="21"/>
                      <w:szCs w:val="21"/>
                    </w:rPr>
                    <w:t>工作电压DC-12V；</w:t>
                  </w:r>
                </w:p>
                <w:p>
                  <w:pPr>
                    <w:pStyle w:val="4"/>
                    <w:jc w:val="left"/>
                    <w:rPr>
                      <w:rFonts w:hint="eastAsia" w:ascii="宋体" w:hAnsi="宋体" w:eastAsia="宋体" w:cs="宋体"/>
                      <w:sz w:val="21"/>
                      <w:szCs w:val="21"/>
                    </w:rPr>
                  </w:pPr>
                  <w:r>
                    <w:rPr>
                      <w:rFonts w:hint="eastAsia" w:ascii="宋体" w:hAnsi="宋体" w:eastAsia="宋体" w:cs="宋体"/>
                      <w:sz w:val="21"/>
                      <w:szCs w:val="21"/>
                    </w:rPr>
                    <w:t>工作电流90mA；</w:t>
                  </w:r>
                </w:p>
                <w:p>
                  <w:pPr>
                    <w:pStyle w:val="4"/>
                    <w:jc w:val="left"/>
                    <w:rPr>
                      <w:rFonts w:hint="eastAsia" w:ascii="宋体" w:hAnsi="宋体" w:eastAsia="宋体" w:cs="宋体"/>
                      <w:sz w:val="21"/>
                      <w:szCs w:val="21"/>
                    </w:rPr>
                  </w:pPr>
                  <w:r>
                    <w:rPr>
                      <w:rFonts w:hint="eastAsia" w:ascii="宋体" w:hAnsi="宋体" w:eastAsia="宋体" w:cs="宋体"/>
                      <w:sz w:val="21"/>
                      <w:szCs w:val="21"/>
                    </w:rPr>
                    <w:t>传输模式Lora无线 ；</w:t>
                  </w:r>
                </w:p>
                <w:p>
                  <w:pPr>
                    <w:pStyle w:val="4"/>
                    <w:jc w:val="left"/>
                    <w:rPr>
                      <w:rFonts w:hint="eastAsia" w:ascii="宋体" w:hAnsi="宋体" w:eastAsia="宋体" w:cs="宋体"/>
                      <w:sz w:val="21"/>
                      <w:szCs w:val="21"/>
                    </w:rPr>
                  </w:pPr>
                  <w:r>
                    <w:rPr>
                      <w:rFonts w:hint="eastAsia" w:ascii="宋体" w:hAnsi="宋体" w:eastAsia="宋体" w:cs="宋体"/>
                      <w:sz w:val="21"/>
                      <w:szCs w:val="21"/>
                    </w:rPr>
                    <w:t>无线发射距离50m 20 DBI功率时 ；</w:t>
                  </w:r>
                </w:p>
                <w:p>
                  <w:pPr>
                    <w:pStyle w:val="4"/>
                    <w:jc w:val="left"/>
                    <w:rPr>
                      <w:rFonts w:hint="eastAsia" w:ascii="宋体" w:hAnsi="宋体" w:eastAsia="宋体" w:cs="宋体"/>
                      <w:sz w:val="21"/>
                      <w:szCs w:val="21"/>
                    </w:rPr>
                  </w:pPr>
                  <w:r>
                    <w:rPr>
                      <w:rFonts w:hint="eastAsia" w:ascii="宋体" w:hAnsi="宋体" w:eastAsia="宋体" w:cs="宋体"/>
                      <w:sz w:val="21"/>
                      <w:szCs w:val="21"/>
                    </w:rPr>
                    <w:t>联动控制可联动显示有人无人显示屏界面显示；</w:t>
                  </w:r>
                </w:p>
                <w:p>
                  <w:pPr>
                    <w:pStyle w:val="4"/>
                    <w:jc w:val="left"/>
                    <w:rPr>
                      <w:rFonts w:hint="eastAsia" w:ascii="宋体" w:hAnsi="宋体" w:eastAsia="宋体" w:cs="宋体"/>
                      <w:sz w:val="21"/>
                      <w:szCs w:val="21"/>
                    </w:rPr>
                  </w:pPr>
                  <w:r>
                    <w:rPr>
                      <w:rFonts w:hint="eastAsia" w:ascii="宋体" w:hAnsi="宋体" w:eastAsia="宋体" w:cs="宋体"/>
                      <w:sz w:val="21"/>
                      <w:szCs w:val="21"/>
                    </w:rPr>
                    <w:t>安装高度距离地面1.5—5M ；</w:t>
                  </w:r>
                </w:p>
                <w:p>
                  <w:pPr>
                    <w:pStyle w:val="4"/>
                    <w:jc w:val="left"/>
                    <w:rPr>
                      <w:rFonts w:hint="eastAsia" w:ascii="宋体" w:hAnsi="宋体" w:eastAsia="宋体" w:cs="宋体"/>
                      <w:sz w:val="21"/>
                      <w:szCs w:val="21"/>
                    </w:rPr>
                  </w:pPr>
                  <w:r>
                    <w:rPr>
                      <w:rFonts w:hint="eastAsia" w:ascii="宋体" w:hAnsi="宋体" w:eastAsia="宋体" w:cs="宋体"/>
                      <w:sz w:val="21"/>
                      <w:szCs w:val="21"/>
                    </w:rPr>
                    <w:t>定制功能支持语音播报。</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21</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香烟烟雾检测</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吸烟检测并报警，真人话音提示报警。</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22</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声光报警器</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声光报警器，求助报警，烟雾报警。</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23</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无线烟感</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无线烟雾报警。</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24</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有无人指示屏</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中英文有无人显示，LORA无线控制，2芯电源。</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25</w:t>
                  </w:r>
                </w:p>
              </w:tc>
              <w:tc>
                <w:tcPr>
                  <w:tcW w:w="116"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智慧系统</w:t>
                  </w:r>
                </w:p>
                <w:p>
                  <w:pPr>
                    <w:pStyle w:val="4"/>
                    <w:jc w:val="left"/>
                    <w:rPr>
                      <w:rFonts w:hint="eastAsia" w:ascii="宋体" w:hAnsi="宋体" w:eastAsia="宋体" w:cs="宋体"/>
                      <w:sz w:val="21"/>
                      <w:szCs w:val="21"/>
                    </w:rPr>
                  </w:pPr>
                  <w:r>
                    <w:rPr>
                      <w:rFonts w:hint="eastAsia" w:ascii="宋体" w:hAnsi="宋体" w:eastAsia="宋体" w:cs="宋体"/>
                      <w:sz w:val="21"/>
                      <w:szCs w:val="21"/>
                    </w:rPr>
                    <w:t>软件部分</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驿站本地管理系统</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1.本地系统对接多个参数的数据接口，可显示日人流量，月人流量，年人流量。可显示温度，湿度，氨气，硫化氢、PM2.5、用水、用电等环境信息。可提供其它媒体信息显示等；</w:t>
                  </w:r>
                </w:p>
                <w:p>
                  <w:pPr>
                    <w:pStyle w:val="4"/>
                    <w:jc w:val="left"/>
                    <w:rPr>
                      <w:rFonts w:hint="eastAsia" w:ascii="宋体" w:hAnsi="宋体" w:eastAsia="宋体" w:cs="宋体"/>
                      <w:sz w:val="21"/>
                      <w:szCs w:val="21"/>
                    </w:rPr>
                  </w:pPr>
                  <w:r>
                    <w:rPr>
                      <w:rFonts w:hint="eastAsia" w:ascii="宋体" w:hAnsi="宋体" w:eastAsia="宋体" w:cs="宋体"/>
                      <w:sz w:val="21"/>
                      <w:szCs w:val="21"/>
                    </w:rPr>
                    <w:t>2.本地系统提供驿站设备运行状态的监控和检测数据实时显示（室内空间监测数据能在综合信息显示屏上实时显示）；</w:t>
                  </w:r>
                </w:p>
                <w:p>
                  <w:pPr>
                    <w:pStyle w:val="4"/>
                    <w:jc w:val="left"/>
                    <w:rPr>
                      <w:rFonts w:hint="eastAsia" w:ascii="宋体" w:hAnsi="宋体" w:eastAsia="宋体" w:cs="宋体"/>
                      <w:sz w:val="21"/>
                      <w:szCs w:val="21"/>
                    </w:rPr>
                  </w:pPr>
                  <w:r>
                    <w:rPr>
                      <w:rFonts w:hint="eastAsia" w:ascii="宋体" w:hAnsi="宋体" w:eastAsia="宋体" w:cs="宋体"/>
                      <w:sz w:val="21"/>
                      <w:szCs w:val="21"/>
                    </w:rPr>
                    <w:t>3.驿站本地系统可在综合信息大屏或物联屏上查看监控画面。</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项</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26</w:t>
                  </w:r>
                </w:p>
              </w:tc>
              <w:tc>
                <w:tcPr>
                  <w:tcW w:w="116"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驿站云管理服务平台</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1.系统提供管理用综合信息大屏管理介面；</w:t>
                  </w:r>
                </w:p>
                <w:p>
                  <w:pPr>
                    <w:pStyle w:val="4"/>
                    <w:jc w:val="left"/>
                    <w:rPr>
                      <w:rFonts w:hint="eastAsia" w:ascii="宋体" w:hAnsi="宋体" w:eastAsia="宋体" w:cs="宋体"/>
                      <w:sz w:val="21"/>
                      <w:szCs w:val="21"/>
                    </w:rPr>
                  </w:pPr>
                  <w:r>
                    <w:rPr>
                      <w:rFonts w:hint="eastAsia" w:ascii="宋体" w:hAnsi="宋体" w:eastAsia="宋体" w:cs="宋体"/>
                      <w:sz w:val="21"/>
                      <w:szCs w:val="21"/>
                    </w:rPr>
                    <w:t>2. 能够显示指定驿站的当地信息（日客流量，累计客流，氨气，硫化氢，温度，湿度，PM2.5，用水、用电设备状态参数等）；</w:t>
                  </w:r>
                </w:p>
                <w:p>
                  <w:pPr>
                    <w:pStyle w:val="4"/>
                    <w:jc w:val="left"/>
                    <w:rPr>
                      <w:rFonts w:hint="eastAsia" w:ascii="宋体" w:hAnsi="宋体" w:eastAsia="宋体" w:cs="宋体"/>
                      <w:sz w:val="21"/>
                      <w:szCs w:val="21"/>
                    </w:rPr>
                  </w:pPr>
                  <w:r>
                    <w:rPr>
                      <w:rFonts w:hint="eastAsia" w:ascii="宋体" w:hAnsi="宋体" w:eastAsia="宋体" w:cs="宋体"/>
                      <w:sz w:val="21"/>
                      <w:szCs w:val="21"/>
                    </w:rPr>
                    <w:t>3. 后台具备广告屏视频播放内容审核、管理、上传功能；</w:t>
                  </w:r>
                </w:p>
                <w:p>
                  <w:pPr>
                    <w:pStyle w:val="4"/>
                    <w:jc w:val="left"/>
                    <w:rPr>
                      <w:rFonts w:hint="eastAsia" w:ascii="宋体" w:hAnsi="宋体" w:eastAsia="宋体" w:cs="宋体"/>
                      <w:sz w:val="21"/>
                      <w:szCs w:val="21"/>
                    </w:rPr>
                  </w:pPr>
                  <w:r>
                    <w:rPr>
                      <w:rFonts w:hint="eastAsia" w:ascii="宋体" w:hAnsi="宋体" w:eastAsia="宋体" w:cs="宋体"/>
                      <w:sz w:val="21"/>
                      <w:szCs w:val="21"/>
                    </w:rPr>
                    <w:t>4.系统具备与天府新区环卫固废智慧监管服务平台对接整合功能，可提供标准数据查询接口，第三方通过接口提取相关数据。</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项</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27</w:t>
                  </w:r>
                </w:p>
              </w:tc>
              <w:tc>
                <w:tcPr>
                  <w:tcW w:w="1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外部装饰</w:t>
                  </w:r>
                </w:p>
              </w:tc>
              <w:tc>
                <w:tcPr>
                  <w:tcW w:w="3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外部兔子造型</w:t>
                  </w:r>
                </w:p>
              </w:tc>
              <w:tc>
                <w:tcPr>
                  <w:tcW w:w="16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1.外壳尺寸：≥11000L*5200W*6500H（具体根据内部设备及现场空间尺寸进行调整）；</w:t>
                  </w:r>
                </w:p>
                <w:p>
                  <w:pPr>
                    <w:pStyle w:val="4"/>
                    <w:jc w:val="left"/>
                    <w:rPr>
                      <w:rFonts w:hint="eastAsia" w:ascii="宋体" w:hAnsi="宋体" w:eastAsia="宋体" w:cs="宋体"/>
                      <w:sz w:val="21"/>
                      <w:szCs w:val="21"/>
                    </w:rPr>
                  </w:pPr>
                  <w:r>
                    <w:rPr>
                      <w:rFonts w:hint="eastAsia" w:ascii="宋体" w:hAnsi="宋体" w:eastAsia="宋体" w:cs="宋体"/>
                      <w:sz w:val="21"/>
                      <w:szCs w:val="21"/>
                    </w:rPr>
                    <w:t>2.成品材质：金属材质外壳+轻钢结构龙骨；</w:t>
                  </w:r>
                </w:p>
                <w:p>
                  <w:pPr>
                    <w:pStyle w:val="4"/>
                    <w:jc w:val="left"/>
                    <w:rPr>
                      <w:rFonts w:hint="eastAsia" w:ascii="宋体" w:hAnsi="宋体" w:eastAsia="宋体" w:cs="宋体"/>
                      <w:sz w:val="21"/>
                      <w:szCs w:val="21"/>
                    </w:rPr>
                  </w:pPr>
                  <w:r>
                    <w:rPr>
                      <w:rFonts w:hint="eastAsia" w:ascii="宋体" w:hAnsi="宋体" w:eastAsia="宋体" w:cs="宋体"/>
                      <w:sz w:val="21"/>
                      <w:szCs w:val="21"/>
                    </w:rPr>
                    <w:t>3.工艺：雕塑三维建模，3D打印1:30小样，样品经确认后制作。高硬度阻燃泡沫雕刻1:1模型翻制玻璃钢模具，玻璃钢模具厚度5-8mm，内置骨架。整体3mm304不锈钢手工锻造一体成型，无焊疤、焊缝、拼接缝等影响外观的瑕疵，表面光滑弧度流畅。主体内部主龙骨80*80*4热镀锌矩管，次龙骨40*60*3热镀锌矩管，造型部分骨架采用30*30*3热镀锌矩管，焊接处防锈处理。表面喷环氧底漆及刮原子灰打磨交替作业不低于2道，喷有色底漆（氟碳漆）1层，色漆（氟碳漆）2层，面漆（氟碳漆）2层。</w:t>
                  </w:r>
                </w:p>
              </w:tc>
              <w:tc>
                <w:tcPr>
                  <w:tcW w:w="2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项</w:t>
                  </w:r>
                </w:p>
              </w:tc>
              <w:tc>
                <w:tcPr>
                  <w:tcW w:w="1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bl>
          <w:p>
            <w:pPr>
              <w:pStyle w:val="4"/>
              <w:jc w:val="center"/>
              <w:rPr>
                <w:rFonts w:hint="eastAsia" w:ascii="宋体" w:hAnsi="宋体" w:eastAsia="宋体" w:cs="宋体"/>
                <w:sz w:val="21"/>
                <w:szCs w:val="21"/>
              </w:rPr>
            </w:pPr>
            <w:r>
              <w:rPr>
                <w:rFonts w:hint="eastAsia" w:ascii="宋体" w:hAnsi="宋体" w:eastAsia="宋体" w:cs="宋体"/>
                <w:b/>
                <w:sz w:val="21"/>
                <w:szCs w:val="21"/>
              </w:rPr>
              <w:t>智慧公厕二、湖畔里红云长熊猫造型驿站</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1"/>
              <w:gridCol w:w="421"/>
              <w:gridCol w:w="421"/>
              <w:gridCol w:w="2205"/>
              <w:gridCol w:w="421"/>
              <w:gridCol w:w="42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5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b/>
                      <w:sz w:val="21"/>
                      <w:szCs w:val="21"/>
                    </w:rPr>
                    <w:t>项目</w:t>
                  </w:r>
                </w:p>
              </w:tc>
              <w:tc>
                <w:tcPr>
                  <w:tcW w:w="26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b/>
                      <w:sz w:val="21"/>
                      <w:szCs w:val="21"/>
                    </w:rPr>
                    <w:t>模块名称</w:t>
                  </w:r>
                </w:p>
              </w:tc>
              <w:tc>
                <w:tcPr>
                  <w:tcW w:w="165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b/>
                      <w:sz w:val="21"/>
                      <w:szCs w:val="21"/>
                    </w:rPr>
                    <w:t>技术参数及要求</w:t>
                  </w:r>
                </w:p>
              </w:tc>
              <w:tc>
                <w:tcPr>
                  <w:tcW w:w="19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b/>
                      <w:sz w:val="21"/>
                      <w:szCs w:val="21"/>
                    </w:rPr>
                    <w:t>单位</w:t>
                  </w:r>
                </w:p>
              </w:tc>
              <w:tc>
                <w:tcPr>
                  <w:tcW w:w="20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1"/>
                      <w:szCs w:val="21"/>
                    </w:rPr>
                  </w:pPr>
                  <w:r>
                    <w:rPr>
                      <w:rFonts w:hint="eastAsia" w:ascii="宋体" w:hAnsi="宋体" w:eastAsia="宋体" w:cs="宋体"/>
                      <w:b/>
                      <w:sz w:val="21"/>
                      <w:szCs w:val="21"/>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c>
                <w:tcPr>
                  <w:tcW w:w="1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驿站框体</w:t>
                  </w: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驿站框体</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1.外框结构：轻钢结构，专用设备制造，要求须进行防腐处理；</w:t>
                  </w:r>
                </w:p>
                <w:p>
                  <w:pPr>
                    <w:pStyle w:val="4"/>
                    <w:jc w:val="left"/>
                    <w:rPr>
                      <w:rFonts w:hint="eastAsia" w:ascii="宋体" w:hAnsi="宋体" w:eastAsia="宋体" w:cs="宋体"/>
                      <w:sz w:val="21"/>
                      <w:szCs w:val="21"/>
                    </w:rPr>
                  </w:pPr>
                  <w:r>
                    <w:rPr>
                      <w:rFonts w:hint="eastAsia" w:ascii="宋体" w:hAnsi="宋体" w:eastAsia="宋体" w:cs="宋体"/>
                      <w:sz w:val="21"/>
                      <w:szCs w:val="21"/>
                    </w:rPr>
                    <w:t>▲整体架构采用焊接方式组装,为确保整体结构安全，投标人需提供带CMA标志的钢结构焊接质量检测报告；</w:t>
                  </w:r>
                </w:p>
                <w:p>
                  <w:pPr>
                    <w:pStyle w:val="4"/>
                    <w:jc w:val="left"/>
                    <w:rPr>
                      <w:rFonts w:hint="eastAsia" w:ascii="宋体" w:hAnsi="宋体" w:eastAsia="宋体" w:cs="宋体"/>
                      <w:sz w:val="21"/>
                      <w:szCs w:val="21"/>
                    </w:rPr>
                  </w:pPr>
                  <w:r>
                    <w:rPr>
                      <w:rFonts w:hint="eastAsia" w:ascii="宋体" w:hAnsi="宋体" w:eastAsia="宋体" w:cs="宋体"/>
                      <w:sz w:val="21"/>
                      <w:szCs w:val="21"/>
                    </w:rPr>
                    <w:t>2.舱体材料采用挤塑聚苯乙烯(XPS)泡沫芯材FRP复合板+钣金加工件，复合板内外蒙皮为FRP板，中间芯材为XPS，通过真空高压整体粘接。厚度为53mm（±2mm）。具有超强的结构强度及抗弯曲抗压能力。抗冲击性能好，不易断裂。防火性能能达到国家B1级防火标准。保温隔热性能好。吸音降噪效果好。吸水率低，防潮耐湿，不变型不开裂；抗污能力好，易清洗。抗刮痕，耐磨损。抗紫外线，美观耐用;室内地面采用FRP复合板工艺，一次性整体粘接成型，室内看面为塑胶防滑地板；</w:t>
                  </w:r>
                </w:p>
                <w:p>
                  <w:pPr>
                    <w:pStyle w:val="4"/>
                    <w:jc w:val="left"/>
                    <w:rPr>
                      <w:rFonts w:hint="eastAsia" w:ascii="宋体" w:hAnsi="宋体" w:eastAsia="宋体" w:cs="宋体"/>
                      <w:sz w:val="21"/>
                      <w:szCs w:val="21"/>
                    </w:rPr>
                  </w:pPr>
                  <w:r>
                    <w:rPr>
                      <w:rFonts w:hint="eastAsia" w:ascii="宋体" w:hAnsi="宋体" w:eastAsia="宋体" w:cs="宋体"/>
                      <w:sz w:val="21"/>
                      <w:szCs w:val="21"/>
                    </w:rPr>
                    <w:t>3.功能模块配置：1个主模块+4个厕所功能模块（1坐便+2蹲便+1小便间）+1个设备间/管理间模块；</w:t>
                  </w:r>
                </w:p>
                <w:p>
                  <w:pPr>
                    <w:pStyle w:val="4"/>
                    <w:jc w:val="left"/>
                    <w:rPr>
                      <w:rFonts w:hint="eastAsia" w:ascii="宋体" w:hAnsi="宋体" w:eastAsia="宋体" w:cs="宋体"/>
                      <w:sz w:val="21"/>
                      <w:szCs w:val="21"/>
                    </w:rPr>
                  </w:pPr>
                  <w:r>
                    <w:rPr>
                      <w:rFonts w:hint="eastAsia" w:ascii="宋体" w:hAnsi="宋体" w:eastAsia="宋体" w:cs="宋体"/>
                      <w:sz w:val="21"/>
                      <w:szCs w:val="21"/>
                    </w:rPr>
                    <w:t>4.整体设计寿命：≥20年；</w:t>
                  </w:r>
                </w:p>
                <w:p>
                  <w:pPr>
                    <w:pStyle w:val="4"/>
                    <w:jc w:val="left"/>
                    <w:rPr>
                      <w:rFonts w:hint="eastAsia" w:ascii="宋体" w:hAnsi="宋体" w:eastAsia="宋体" w:cs="宋体"/>
                      <w:sz w:val="21"/>
                      <w:szCs w:val="21"/>
                    </w:rPr>
                  </w:pPr>
                  <w:r>
                    <w:rPr>
                      <w:rFonts w:hint="eastAsia" w:ascii="宋体" w:hAnsi="宋体" w:eastAsia="宋体" w:cs="宋体"/>
                      <w:sz w:val="21"/>
                      <w:szCs w:val="21"/>
                    </w:rPr>
                    <w:t>5.规格尺寸：长8900mm*宽3000mm*高3200mm（±20mm）；</w:t>
                  </w:r>
                </w:p>
                <w:p>
                  <w:pPr>
                    <w:pStyle w:val="4"/>
                    <w:jc w:val="left"/>
                    <w:rPr>
                      <w:rFonts w:hint="eastAsia" w:ascii="宋体" w:hAnsi="宋体" w:eastAsia="宋体" w:cs="宋体"/>
                      <w:sz w:val="21"/>
                      <w:szCs w:val="21"/>
                    </w:rPr>
                  </w:pPr>
                  <w:r>
                    <w:rPr>
                      <w:rFonts w:hint="eastAsia" w:ascii="宋体" w:hAnsi="宋体" w:eastAsia="宋体" w:cs="宋体"/>
                      <w:sz w:val="21"/>
                      <w:szCs w:val="21"/>
                    </w:rPr>
                    <w:t>6.安全监控：具备公共间2个，室外2个广角摄像头，实时报警和防盗摄像功能；</w:t>
                  </w:r>
                </w:p>
                <w:p>
                  <w:pPr>
                    <w:pStyle w:val="4"/>
                    <w:jc w:val="left"/>
                    <w:rPr>
                      <w:rFonts w:hint="eastAsia" w:ascii="宋体" w:hAnsi="宋体" w:eastAsia="宋体" w:cs="宋体"/>
                      <w:sz w:val="21"/>
                      <w:szCs w:val="21"/>
                    </w:rPr>
                  </w:pPr>
                  <w:r>
                    <w:rPr>
                      <w:rFonts w:hint="eastAsia" w:ascii="宋体" w:hAnsi="宋体" w:eastAsia="宋体" w:cs="宋体"/>
                      <w:sz w:val="21"/>
                      <w:szCs w:val="21"/>
                    </w:rPr>
                    <w:t>7.通过接口能够将厕位空间监控数据能在物联网信息屏上实时显示。</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座</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w:t>
                  </w:r>
                </w:p>
              </w:tc>
              <w:tc>
                <w:tcPr>
                  <w:tcW w:w="15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主模块</w:t>
                  </w: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主厅中央综合信息广告一体机</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1.55英寸嵌入式IPS高清广告一体机/钢化防暴；</w:t>
                  </w:r>
                </w:p>
                <w:p>
                  <w:pPr>
                    <w:pStyle w:val="4"/>
                    <w:jc w:val="left"/>
                    <w:rPr>
                      <w:rFonts w:hint="eastAsia" w:ascii="宋体" w:hAnsi="宋体" w:eastAsia="宋体" w:cs="宋体"/>
                      <w:sz w:val="21"/>
                      <w:szCs w:val="21"/>
                    </w:rPr>
                  </w:pPr>
                  <w:r>
                    <w:rPr>
                      <w:rFonts w:hint="eastAsia" w:ascii="宋体" w:hAnsi="宋体" w:eastAsia="宋体" w:cs="宋体"/>
                      <w:sz w:val="21"/>
                      <w:szCs w:val="21"/>
                    </w:rPr>
                    <w:t>2.机身尺寸：≥长1250mm*高720mm*厚70mm（含挂架厚度）；</w:t>
                  </w:r>
                </w:p>
                <w:p>
                  <w:pPr>
                    <w:pStyle w:val="4"/>
                    <w:jc w:val="left"/>
                    <w:rPr>
                      <w:rFonts w:hint="eastAsia" w:ascii="宋体" w:hAnsi="宋体" w:eastAsia="宋体" w:cs="宋体"/>
                      <w:sz w:val="21"/>
                      <w:szCs w:val="21"/>
                    </w:rPr>
                  </w:pPr>
                  <w:r>
                    <w:rPr>
                      <w:rFonts w:hint="eastAsia" w:ascii="宋体" w:hAnsi="宋体" w:eastAsia="宋体" w:cs="宋体"/>
                      <w:sz w:val="21"/>
                      <w:szCs w:val="21"/>
                    </w:rPr>
                    <w:t>3.显示面积：≥1209mm*680mm（H×V）；</w:t>
                  </w:r>
                </w:p>
                <w:p>
                  <w:pPr>
                    <w:pStyle w:val="4"/>
                    <w:jc w:val="left"/>
                    <w:rPr>
                      <w:rFonts w:hint="eastAsia" w:ascii="宋体" w:hAnsi="宋体" w:eastAsia="宋体" w:cs="宋体"/>
                      <w:sz w:val="21"/>
                      <w:szCs w:val="21"/>
                    </w:rPr>
                  </w:pPr>
                  <w:r>
                    <w:rPr>
                      <w:rFonts w:hint="eastAsia" w:ascii="宋体" w:hAnsi="宋体" w:eastAsia="宋体" w:cs="宋体"/>
                      <w:sz w:val="21"/>
                      <w:szCs w:val="21"/>
                    </w:rPr>
                    <w:t>4.分辨率：≥3840*2160；</w:t>
                  </w:r>
                </w:p>
                <w:p>
                  <w:pPr>
                    <w:pStyle w:val="4"/>
                    <w:jc w:val="left"/>
                    <w:rPr>
                      <w:rFonts w:hint="eastAsia" w:ascii="宋体" w:hAnsi="宋体" w:eastAsia="宋体" w:cs="宋体"/>
                      <w:sz w:val="21"/>
                      <w:szCs w:val="21"/>
                    </w:rPr>
                  </w:pPr>
                  <w:r>
                    <w:rPr>
                      <w:rFonts w:hint="eastAsia" w:ascii="宋体" w:hAnsi="宋体" w:eastAsia="宋体" w:cs="宋体"/>
                      <w:sz w:val="21"/>
                      <w:szCs w:val="21"/>
                    </w:rPr>
                    <w:t>5.可视角度：≥89/89/89/89；</w:t>
                  </w:r>
                </w:p>
                <w:p>
                  <w:pPr>
                    <w:pStyle w:val="4"/>
                    <w:jc w:val="left"/>
                    <w:rPr>
                      <w:rFonts w:hint="eastAsia" w:ascii="宋体" w:hAnsi="宋体" w:eastAsia="宋体" w:cs="宋体"/>
                      <w:sz w:val="21"/>
                      <w:szCs w:val="21"/>
                    </w:rPr>
                  </w:pPr>
                  <w:r>
                    <w:rPr>
                      <w:rFonts w:hint="eastAsia" w:ascii="宋体" w:hAnsi="宋体" w:eastAsia="宋体" w:cs="宋体"/>
                      <w:sz w:val="21"/>
                      <w:szCs w:val="21"/>
                    </w:rPr>
                    <w:t>6.显示比例：16:9；</w:t>
                  </w:r>
                </w:p>
                <w:p>
                  <w:pPr>
                    <w:pStyle w:val="4"/>
                    <w:jc w:val="left"/>
                    <w:rPr>
                      <w:rFonts w:hint="eastAsia" w:ascii="宋体" w:hAnsi="宋体" w:eastAsia="宋体" w:cs="宋体"/>
                      <w:sz w:val="21"/>
                      <w:szCs w:val="21"/>
                    </w:rPr>
                  </w:pPr>
                  <w:r>
                    <w:rPr>
                      <w:rFonts w:hint="eastAsia" w:ascii="宋体" w:hAnsi="宋体" w:eastAsia="宋体" w:cs="宋体"/>
                      <w:sz w:val="21"/>
                      <w:szCs w:val="21"/>
                    </w:rPr>
                    <w:t>7.背光类型：LED；</w:t>
                  </w:r>
                </w:p>
                <w:p>
                  <w:pPr>
                    <w:pStyle w:val="4"/>
                    <w:jc w:val="left"/>
                    <w:rPr>
                      <w:rFonts w:hint="eastAsia" w:ascii="宋体" w:hAnsi="宋体" w:eastAsia="宋体" w:cs="宋体"/>
                      <w:sz w:val="21"/>
                      <w:szCs w:val="21"/>
                    </w:rPr>
                  </w:pPr>
                  <w:r>
                    <w:rPr>
                      <w:rFonts w:hint="eastAsia" w:ascii="宋体" w:hAnsi="宋体" w:eastAsia="宋体" w:cs="宋体"/>
                      <w:sz w:val="21"/>
                      <w:szCs w:val="21"/>
                    </w:rPr>
                    <w:t>8.屏幕亮度：≥400cd/m2（典型值）；</w:t>
                  </w:r>
                </w:p>
                <w:p>
                  <w:pPr>
                    <w:pStyle w:val="4"/>
                    <w:jc w:val="left"/>
                    <w:rPr>
                      <w:rFonts w:hint="eastAsia" w:ascii="宋体" w:hAnsi="宋体" w:eastAsia="宋体" w:cs="宋体"/>
                      <w:sz w:val="21"/>
                      <w:szCs w:val="21"/>
                    </w:rPr>
                  </w:pPr>
                  <w:r>
                    <w:rPr>
                      <w:rFonts w:hint="eastAsia" w:ascii="宋体" w:hAnsi="宋体" w:eastAsia="宋体" w:cs="宋体"/>
                      <w:sz w:val="21"/>
                      <w:szCs w:val="21"/>
                    </w:rPr>
                    <w:t>9.刷新频率：≥60HZ；</w:t>
                  </w:r>
                </w:p>
                <w:p>
                  <w:pPr>
                    <w:pStyle w:val="4"/>
                    <w:jc w:val="left"/>
                    <w:rPr>
                      <w:rFonts w:hint="eastAsia" w:ascii="宋体" w:hAnsi="宋体" w:eastAsia="宋体" w:cs="宋体"/>
                      <w:sz w:val="21"/>
                      <w:szCs w:val="21"/>
                    </w:rPr>
                  </w:pPr>
                  <w:r>
                    <w:rPr>
                      <w:rFonts w:hint="eastAsia" w:ascii="宋体" w:hAnsi="宋体" w:eastAsia="宋体" w:cs="宋体"/>
                      <w:sz w:val="21"/>
                      <w:szCs w:val="21"/>
                    </w:rPr>
                    <w:t>10.支持颜色：16.7M(8-bit)；</w:t>
                  </w:r>
                </w:p>
                <w:p>
                  <w:pPr>
                    <w:pStyle w:val="4"/>
                    <w:jc w:val="left"/>
                    <w:rPr>
                      <w:rFonts w:hint="eastAsia" w:ascii="宋体" w:hAnsi="宋体" w:eastAsia="宋体" w:cs="宋体"/>
                      <w:sz w:val="21"/>
                      <w:szCs w:val="21"/>
                    </w:rPr>
                  </w:pPr>
                  <w:r>
                    <w:rPr>
                      <w:rFonts w:hint="eastAsia" w:ascii="宋体" w:hAnsi="宋体" w:eastAsia="宋体" w:cs="宋体"/>
                      <w:sz w:val="21"/>
                      <w:szCs w:val="21"/>
                    </w:rPr>
                    <w:t>11输入接口：USB*2 TF卡槽*1；</w:t>
                  </w:r>
                </w:p>
                <w:p>
                  <w:pPr>
                    <w:pStyle w:val="4"/>
                    <w:jc w:val="left"/>
                    <w:rPr>
                      <w:rFonts w:hint="eastAsia" w:ascii="宋体" w:hAnsi="宋体" w:eastAsia="宋体" w:cs="宋体"/>
                      <w:sz w:val="21"/>
                      <w:szCs w:val="21"/>
                    </w:rPr>
                  </w:pPr>
                  <w:r>
                    <w:rPr>
                      <w:rFonts w:hint="eastAsia" w:ascii="宋体" w:hAnsi="宋体" w:eastAsia="宋体" w:cs="宋体"/>
                      <w:sz w:val="21"/>
                      <w:szCs w:val="21"/>
                    </w:rPr>
                    <w:t>12.操作系统：性能不低于Android7.1；</w:t>
                  </w:r>
                </w:p>
                <w:p>
                  <w:pPr>
                    <w:pStyle w:val="4"/>
                    <w:jc w:val="left"/>
                    <w:rPr>
                      <w:rFonts w:hint="eastAsia" w:ascii="宋体" w:hAnsi="宋体" w:eastAsia="宋体" w:cs="宋体"/>
                      <w:sz w:val="21"/>
                      <w:szCs w:val="21"/>
                    </w:rPr>
                  </w:pPr>
                  <w:r>
                    <w:rPr>
                      <w:rFonts w:hint="eastAsia" w:ascii="宋体" w:hAnsi="宋体" w:eastAsia="宋体" w:cs="宋体"/>
                      <w:sz w:val="21"/>
                      <w:szCs w:val="21"/>
                    </w:rPr>
                    <w:t>13.运行内存≥1G，存储内存≥16G；</w:t>
                  </w:r>
                </w:p>
                <w:p>
                  <w:pPr>
                    <w:pStyle w:val="4"/>
                    <w:jc w:val="left"/>
                    <w:rPr>
                      <w:rFonts w:hint="eastAsia" w:ascii="宋体" w:hAnsi="宋体" w:eastAsia="宋体" w:cs="宋体"/>
                      <w:sz w:val="21"/>
                      <w:szCs w:val="21"/>
                    </w:rPr>
                  </w:pPr>
                  <w:r>
                    <w:rPr>
                      <w:rFonts w:hint="eastAsia" w:ascii="宋体" w:hAnsi="宋体" w:eastAsia="宋体" w:cs="宋体"/>
                      <w:sz w:val="21"/>
                      <w:szCs w:val="21"/>
                    </w:rPr>
                    <w:t>14.特殊功能：通电自动开机；</w:t>
                  </w:r>
                </w:p>
                <w:p>
                  <w:pPr>
                    <w:pStyle w:val="4"/>
                    <w:jc w:val="left"/>
                    <w:rPr>
                      <w:rFonts w:hint="eastAsia" w:ascii="宋体" w:hAnsi="宋体" w:eastAsia="宋体" w:cs="宋体"/>
                      <w:sz w:val="21"/>
                      <w:szCs w:val="21"/>
                    </w:rPr>
                  </w:pPr>
                  <w:r>
                    <w:rPr>
                      <w:rFonts w:hint="eastAsia" w:ascii="宋体" w:hAnsi="宋体" w:eastAsia="宋体" w:cs="宋体"/>
                      <w:sz w:val="21"/>
                      <w:szCs w:val="21"/>
                    </w:rPr>
                    <w:t>▲为确保厕所电源使用安全性能及电磁兼容性能，投标人需提供国家认证第三方检测机构出具的CMA或CNAS检测报告。</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3</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广告一体机</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1.32英寸嵌入式IPS高清广告一体机/钢化防暴；</w:t>
                  </w:r>
                </w:p>
                <w:p>
                  <w:pPr>
                    <w:pStyle w:val="4"/>
                    <w:jc w:val="left"/>
                    <w:rPr>
                      <w:rFonts w:hint="eastAsia" w:ascii="宋体" w:hAnsi="宋体" w:eastAsia="宋体" w:cs="宋体"/>
                      <w:sz w:val="21"/>
                      <w:szCs w:val="21"/>
                    </w:rPr>
                  </w:pPr>
                  <w:r>
                    <w:rPr>
                      <w:rFonts w:hint="eastAsia" w:ascii="宋体" w:hAnsi="宋体" w:eastAsia="宋体" w:cs="宋体"/>
                      <w:sz w:val="21"/>
                      <w:szCs w:val="21"/>
                    </w:rPr>
                    <w:t>2.机身尺寸：≥长739mm*高433mm*厚63mm；</w:t>
                  </w:r>
                </w:p>
                <w:p>
                  <w:pPr>
                    <w:pStyle w:val="4"/>
                    <w:jc w:val="left"/>
                    <w:rPr>
                      <w:rFonts w:hint="eastAsia" w:ascii="宋体" w:hAnsi="宋体" w:eastAsia="宋体" w:cs="宋体"/>
                      <w:sz w:val="21"/>
                      <w:szCs w:val="21"/>
                    </w:rPr>
                  </w:pPr>
                  <w:r>
                    <w:rPr>
                      <w:rFonts w:hint="eastAsia" w:ascii="宋体" w:hAnsi="宋体" w:eastAsia="宋体" w:cs="宋体"/>
                      <w:sz w:val="21"/>
                      <w:szCs w:val="21"/>
                    </w:rPr>
                    <w:t>3.显示面积：≥699×393mm（H×V）；</w:t>
                  </w:r>
                </w:p>
                <w:p>
                  <w:pPr>
                    <w:pStyle w:val="4"/>
                    <w:jc w:val="left"/>
                    <w:rPr>
                      <w:rFonts w:hint="eastAsia" w:ascii="宋体" w:hAnsi="宋体" w:eastAsia="宋体" w:cs="宋体"/>
                      <w:sz w:val="21"/>
                      <w:szCs w:val="21"/>
                    </w:rPr>
                  </w:pPr>
                  <w:r>
                    <w:rPr>
                      <w:rFonts w:hint="eastAsia" w:ascii="宋体" w:hAnsi="宋体" w:eastAsia="宋体" w:cs="宋体"/>
                      <w:sz w:val="21"/>
                      <w:szCs w:val="21"/>
                    </w:rPr>
                    <w:t>4.分辨率：≥1920×1080；</w:t>
                  </w:r>
                </w:p>
                <w:p>
                  <w:pPr>
                    <w:pStyle w:val="4"/>
                    <w:jc w:val="left"/>
                    <w:rPr>
                      <w:rFonts w:hint="eastAsia" w:ascii="宋体" w:hAnsi="宋体" w:eastAsia="宋体" w:cs="宋体"/>
                      <w:sz w:val="21"/>
                      <w:szCs w:val="21"/>
                    </w:rPr>
                  </w:pPr>
                  <w:r>
                    <w:rPr>
                      <w:rFonts w:hint="eastAsia" w:ascii="宋体" w:hAnsi="宋体" w:eastAsia="宋体" w:cs="宋体"/>
                      <w:sz w:val="21"/>
                      <w:szCs w:val="21"/>
                    </w:rPr>
                    <w:t>5.可视角度：≥89/89/89/89；</w:t>
                  </w:r>
                </w:p>
                <w:p>
                  <w:pPr>
                    <w:pStyle w:val="4"/>
                    <w:jc w:val="left"/>
                    <w:rPr>
                      <w:rFonts w:hint="eastAsia" w:ascii="宋体" w:hAnsi="宋体" w:eastAsia="宋体" w:cs="宋体"/>
                      <w:sz w:val="21"/>
                      <w:szCs w:val="21"/>
                    </w:rPr>
                  </w:pPr>
                  <w:r>
                    <w:rPr>
                      <w:rFonts w:hint="eastAsia" w:ascii="宋体" w:hAnsi="宋体" w:eastAsia="宋体" w:cs="宋体"/>
                      <w:sz w:val="21"/>
                      <w:szCs w:val="21"/>
                    </w:rPr>
                    <w:t>6.显示比例：16:9；</w:t>
                  </w:r>
                </w:p>
                <w:p>
                  <w:pPr>
                    <w:pStyle w:val="4"/>
                    <w:jc w:val="left"/>
                    <w:rPr>
                      <w:rFonts w:hint="eastAsia" w:ascii="宋体" w:hAnsi="宋体" w:eastAsia="宋体" w:cs="宋体"/>
                      <w:sz w:val="21"/>
                      <w:szCs w:val="21"/>
                    </w:rPr>
                  </w:pPr>
                  <w:r>
                    <w:rPr>
                      <w:rFonts w:hint="eastAsia" w:ascii="宋体" w:hAnsi="宋体" w:eastAsia="宋体" w:cs="宋体"/>
                      <w:sz w:val="21"/>
                      <w:szCs w:val="21"/>
                    </w:rPr>
                    <w:t>7.背光类型：LED；</w:t>
                  </w:r>
                </w:p>
                <w:p>
                  <w:pPr>
                    <w:pStyle w:val="4"/>
                    <w:jc w:val="left"/>
                    <w:rPr>
                      <w:rFonts w:hint="eastAsia" w:ascii="宋体" w:hAnsi="宋体" w:eastAsia="宋体" w:cs="宋体"/>
                      <w:sz w:val="21"/>
                      <w:szCs w:val="21"/>
                    </w:rPr>
                  </w:pPr>
                  <w:r>
                    <w:rPr>
                      <w:rFonts w:hint="eastAsia" w:ascii="宋体" w:hAnsi="宋体" w:eastAsia="宋体" w:cs="宋体"/>
                      <w:sz w:val="21"/>
                      <w:szCs w:val="21"/>
                    </w:rPr>
                    <w:t>8.屏幕亮度：≥400cd/m2（典型值）；</w:t>
                  </w:r>
                </w:p>
                <w:p>
                  <w:pPr>
                    <w:pStyle w:val="4"/>
                    <w:jc w:val="left"/>
                    <w:rPr>
                      <w:rFonts w:hint="eastAsia" w:ascii="宋体" w:hAnsi="宋体" w:eastAsia="宋体" w:cs="宋体"/>
                      <w:sz w:val="21"/>
                      <w:szCs w:val="21"/>
                    </w:rPr>
                  </w:pPr>
                  <w:r>
                    <w:rPr>
                      <w:rFonts w:hint="eastAsia" w:ascii="宋体" w:hAnsi="宋体" w:eastAsia="宋体" w:cs="宋体"/>
                      <w:sz w:val="21"/>
                      <w:szCs w:val="21"/>
                    </w:rPr>
                    <w:t>9.刷新频率：≥60HZ；</w:t>
                  </w:r>
                </w:p>
                <w:p>
                  <w:pPr>
                    <w:pStyle w:val="4"/>
                    <w:jc w:val="left"/>
                    <w:rPr>
                      <w:rFonts w:hint="eastAsia" w:ascii="宋体" w:hAnsi="宋体" w:eastAsia="宋体" w:cs="宋体"/>
                      <w:sz w:val="21"/>
                      <w:szCs w:val="21"/>
                    </w:rPr>
                  </w:pPr>
                  <w:r>
                    <w:rPr>
                      <w:rFonts w:hint="eastAsia" w:ascii="宋体" w:hAnsi="宋体" w:eastAsia="宋体" w:cs="宋体"/>
                      <w:sz w:val="21"/>
                      <w:szCs w:val="21"/>
                    </w:rPr>
                    <w:t>10.支持颜色：16.7M(8-bit)；</w:t>
                  </w:r>
                </w:p>
                <w:p>
                  <w:pPr>
                    <w:pStyle w:val="4"/>
                    <w:jc w:val="left"/>
                    <w:rPr>
                      <w:rFonts w:hint="eastAsia" w:ascii="宋体" w:hAnsi="宋体" w:eastAsia="宋体" w:cs="宋体"/>
                      <w:sz w:val="21"/>
                      <w:szCs w:val="21"/>
                    </w:rPr>
                  </w:pPr>
                  <w:r>
                    <w:rPr>
                      <w:rFonts w:hint="eastAsia" w:ascii="宋体" w:hAnsi="宋体" w:eastAsia="宋体" w:cs="宋体"/>
                      <w:sz w:val="21"/>
                      <w:szCs w:val="21"/>
                    </w:rPr>
                    <w:t>11输入接口：USB*2 TF卡槽*1；</w:t>
                  </w:r>
                </w:p>
                <w:p>
                  <w:pPr>
                    <w:pStyle w:val="4"/>
                    <w:jc w:val="left"/>
                    <w:rPr>
                      <w:rFonts w:hint="eastAsia" w:ascii="宋体" w:hAnsi="宋体" w:eastAsia="宋体" w:cs="宋体"/>
                      <w:sz w:val="21"/>
                      <w:szCs w:val="21"/>
                    </w:rPr>
                  </w:pPr>
                  <w:r>
                    <w:rPr>
                      <w:rFonts w:hint="eastAsia" w:ascii="宋体" w:hAnsi="宋体" w:eastAsia="宋体" w:cs="宋体"/>
                      <w:sz w:val="21"/>
                      <w:szCs w:val="21"/>
                    </w:rPr>
                    <w:t>12.操作系统：性能不低于Android7.1；</w:t>
                  </w:r>
                </w:p>
                <w:p>
                  <w:pPr>
                    <w:pStyle w:val="4"/>
                    <w:jc w:val="left"/>
                    <w:rPr>
                      <w:rFonts w:hint="eastAsia" w:ascii="宋体" w:hAnsi="宋体" w:eastAsia="宋体" w:cs="宋体"/>
                      <w:sz w:val="21"/>
                      <w:szCs w:val="21"/>
                    </w:rPr>
                  </w:pPr>
                  <w:r>
                    <w:rPr>
                      <w:rFonts w:hint="eastAsia" w:ascii="宋体" w:hAnsi="宋体" w:eastAsia="宋体" w:cs="宋体"/>
                      <w:sz w:val="21"/>
                      <w:szCs w:val="21"/>
                    </w:rPr>
                    <w:t>13.运行内存≥1G，存储内存≥16G；</w:t>
                  </w:r>
                </w:p>
                <w:p>
                  <w:pPr>
                    <w:pStyle w:val="4"/>
                    <w:jc w:val="left"/>
                    <w:rPr>
                      <w:rFonts w:hint="eastAsia" w:ascii="宋体" w:hAnsi="宋体" w:eastAsia="宋体" w:cs="宋体"/>
                      <w:sz w:val="21"/>
                      <w:szCs w:val="21"/>
                    </w:rPr>
                  </w:pPr>
                  <w:r>
                    <w:rPr>
                      <w:rFonts w:hint="eastAsia" w:ascii="宋体" w:hAnsi="宋体" w:eastAsia="宋体" w:cs="宋体"/>
                      <w:sz w:val="21"/>
                      <w:szCs w:val="21"/>
                    </w:rPr>
                    <w:t>14.特殊功能：通电自动开机；</w:t>
                  </w:r>
                </w:p>
                <w:p>
                  <w:pPr>
                    <w:pStyle w:val="4"/>
                    <w:jc w:val="left"/>
                    <w:rPr>
                      <w:rFonts w:hint="eastAsia" w:ascii="宋体" w:hAnsi="宋体" w:eastAsia="宋体" w:cs="宋体"/>
                      <w:sz w:val="21"/>
                      <w:szCs w:val="21"/>
                    </w:rPr>
                  </w:pPr>
                  <w:r>
                    <w:rPr>
                      <w:rFonts w:hint="eastAsia" w:ascii="宋体" w:hAnsi="宋体" w:eastAsia="宋体" w:cs="宋体"/>
                      <w:sz w:val="21"/>
                      <w:szCs w:val="21"/>
                    </w:rPr>
                    <w:t>▲为确保厕所电源使用安全性能及电磁兼容性能，投标人需提供国家认证第三方检测机构出具的CMA或CNAS检测报告。</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4</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直饮水模块</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1、功率：3千瓦；</w:t>
                  </w:r>
                </w:p>
                <w:p>
                  <w:pPr>
                    <w:pStyle w:val="4"/>
                    <w:jc w:val="left"/>
                    <w:rPr>
                      <w:rFonts w:hint="eastAsia" w:ascii="宋体" w:hAnsi="宋体" w:eastAsia="宋体" w:cs="宋体"/>
                      <w:sz w:val="21"/>
                      <w:szCs w:val="21"/>
                    </w:rPr>
                  </w:pPr>
                  <w:r>
                    <w:rPr>
                      <w:rFonts w:hint="eastAsia" w:ascii="宋体" w:hAnsi="宋体" w:eastAsia="宋体" w:cs="宋体"/>
                      <w:sz w:val="21"/>
                      <w:szCs w:val="21"/>
                    </w:rPr>
                    <w:t>2、5级反渗透净化；</w:t>
                  </w:r>
                </w:p>
                <w:p>
                  <w:pPr>
                    <w:pStyle w:val="4"/>
                    <w:jc w:val="left"/>
                    <w:rPr>
                      <w:rFonts w:hint="eastAsia" w:ascii="宋体" w:hAnsi="宋体" w:eastAsia="宋体" w:cs="宋体"/>
                      <w:sz w:val="21"/>
                      <w:szCs w:val="21"/>
                    </w:rPr>
                  </w:pPr>
                  <w:r>
                    <w:rPr>
                      <w:rFonts w:hint="eastAsia" w:ascii="宋体" w:hAnsi="宋体" w:eastAsia="宋体" w:cs="宋体"/>
                      <w:sz w:val="21"/>
                      <w:szCs w:val="21"/>
                    </w:rPr>
                    <w:t>3、开水出水量≥40L/h；</w:t>
                  </w:r>
                </w:p>
                <w:p>
                  <w:pPr>
                    <w:pStyle w:val="4"/>
                    <w:jc w:val="left"/>
                    <w:rPr>
                      <w:rFonts w:hint="eastAsia" w:ascii="宋体" w:hAnsi="宋体" w:eastAsia="宋体" w:cs="宋体"/>
                      <w:sz w:val="21"/>
                      <w:szCs w:val="21"/>
                    </w:rPr>
                  </w:pPr>
                  <w:r>
                    <w:rPr>
                      <w:rFonts w:hint="eastAsia" w:ascii="宋体" w:hAnsi="宋体" w:eastAsia="宋体" w:cs="宋体"/>
                      <w:sz w:val="21"/>
                      <w:szCs w:val="21"/>
                    </w:rPr>
                    <w:t>4、直饮水出水量≥60L/h；</w:t>
                  </w:r>
                </w:p>
                <w:p>
                  <w:pPr>
                    <w:pStyle w:val="4"/>
                    <w:jc w:val="left"/>
                    <w:rPr>
                      <w:rFonts w:hint="eastAsia" w:ascii="宋体" w:hAnsi="宋体" w:eastAsia="宋体" w:cs="宋体"/>
                      <w:sz w:val="21"/>
                      <w:szCs w:val="21"/>
                    </w:rPr>
                  </w:pPr>
                  <w:r>
                    <w:rPr>
                      <w:rFonts w:hint="eastAsia" w:ascii="宋体" w:hAnsi="宋体" w:eastAsia="宋体" w:cs="宋体"/>
                      <w:sz w:val="21"/>
                      <w:szCs w:val="21"/>
                    </w:rPr>
                    <w:t>5、带温度数字显示；</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5</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共享充电模块</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1.认证：CQC；</w:t>
                  </w:r>
                </w:p>
                <w:p>
                  <w:pPr>
                    <w:pStyle w:val="4"/>
                    <w:jc w:val="left"/>
                    <w:rPr>
                      <w:rFonts w:hint="eastAsia" w:ascii="宋体" w:hAnsi="宋体" w:eastAsia="宋体" w:cs="宋体"/>
                      <w:sz w:val="21"/>
                      <w:szCs w:val="21"/>
                    </w:rPr>
                  </w:pPr>
                  <w:r>
                    <w:rPr>
                      <w:rFonts w:hint="eastAsia" w:ascii="宋体" w:hAnsi="宋体" w:eastAsia="宋体" w:cs="宋体"/>
                      <w:sz w:val="21"/>
                      <w:szCs w:val="21"/>
                    </w:rPr>
                    <w:t>2.充电仓：8个；</w:t>
                  </w:r>
                </w:p>
                <w:p>
                  <w:pPr>
                    <w:pStyle w:val="4"/>
                    <w:jc w:val="left"/>
                    <w:rPr>
                      <w:rFonts w:hint="eastAsia" w:ascii="宋体" w:hAnsi="宋体" w:eastAsia="宋体" w:cs="宋体"/>
                      <w:sz w:val="21"/>
                      <w:szCs w:val="21"/>
                    </w:rPr>
                  </w:pPr>
                  <w:r>
                    <w:rPr>
                      <w:rFonts w:hint="eastAsia" w:ascii="宋体" w:hAnsi="宋体" w:eastAsia="宋体" w:cs="宋体"/>
                      <w:sz w:val="21"/>
                      <w:szCs w:val="21"/>
                    </w:rPr>
                    <w:t>3.尺寸(长*宽*高)≥260mm*210mm*295mm；</w:t>
                  </w:r>
                </w:p>
                <w:p>
                  <w:pPr>
                    <w:pStyle w:val="4"/>
                    <w:jc w:val="left"/>
                    <w:rPr>
                      <w:rFonts w:hint="eastAsia" w:ascii="宋体" w:hAnsi="宋体" w:eastAsia="宋体" w:cs="宋体"/>
                      <w:sz w:val="21"/>
                      <w:szCs w:val="21"/>
                    </w:rPr>
                  </w:pPr>
                  <w:r>
                    <w:rPr>
                      <w:rFonts w:hint="eastAsia" w:ascii="宋体" w:hAnsi="宋体" w:eastAsia="宋体" w:cs="宋体"/>
                      <w:sz w:val="21"/>
                      <w:szCs w:val="21"/>
                    </w:rPr>
                    <w:t>4.电气参数：输入电压： 100V ~240V；静态输入功耗：2.5W ~4.5W;最大输入功耗：50W;最大输入电流：0.2A~0.5A ;静态用电量：（24小时）：0.05度~0.1度；</w:t>
                  </w:r>
                </w:p>
                <w:p>
                  <w:pPr>
                    <w:pStyle w:val="4"/>
                    <w:jc w:val="left"/>
                    <w:rPr>
                      <w:rFonts w:hint="eastAsia" w:ascii="宋体" w:hAnsi="宋体" w:eastAsia="宋体" w:cs="宋体"/>
                      <w:sz w:val="21"/>
                      <w:szCs w:val="21"/>
                    </w:rPr>
                  </w:pPr>
                  <w:r>
                    <w:rPr>
                      <w:rFonts w:hint="eastAsia" w:ascii="宋体" w:hAnsi="宋体" w:eastAsia="宋体" w:cs="宋体"/>
                      <w:sz w:val="21"/>
                      <w:szCs w:val="21"/>
                    </w:rPr>
                    <w:t>5.环境温度： 0℃~45℃。</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6</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共享雨伞模块</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1.共享伞数量不少于10把，单伞尺寸≥825mm*φ1080mm，整机尺寸≥宽550mm*高950mm*深160mm；</w:t>
                  </w:r>
                </w:p>
                <w:p>
                  <w:pPr>
                    <w:pStyle w:val="4"/>
                    <w:jc w:val="left"/>
                    <w:rPr>
                      <w:rFonts w:hint="eastAsia" w:ascii="宋体" w:hAnsi="宋体" w:eastAsia="宋体" w:cs="宋体"/>
                      <w:sz w:val="21"/>
                      <w:szCs w:val="21"/>
                    </w:rPr>
                  </w:pPr>
                  <w:r>
                    <w:rPr>
                      <w:rFonts w:hint="eastAsia" w:ascii="宋体" w:hAnsi="宋体" w:eastAsia="宋体" w:cs="宋体"/>
                      <w:sz w:val="21"/>
                      <w:szCs w:val="21"/>
                    </w:rPr>
                    <w:t>2.伞面PG布，黑胶防晒，UPF&gt;30,UVA&lt;5%；</w:t>
                  </w:r>
                </w:p>
                <w:p>
                  <w:pPr>
                    <w:pStyle w:val="4"/>
                    <w:jc w:val="left"/>
                    <w:rPr>
                      <w:rFonts w:hint="eastAsia" w:ascii="宋体" w:hAnsi="宋体" w:eastAsia="宋体" w:cs="宋体"/>
                      <w:sz w:val="21"/>
                      <w:szCs w:val="21"/>
                    </w:rPr>
                  </w:pPr>
                  <w:r>
                    <w:rPr>
                      <w:rFonts w:hint="eastAsia" w:ascii="宋体" w:hAnsi="宋体" w:eastAsia="宋体" w:cs="宋体"/>
                      <w:sz w:val="21"/>
                      <w:szCs w:val="21"/>
                    </w:rPr>
                    <w:t>3.用户通过客户端小程序扫码使用，通过微信或支付宝移动支付结算。</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7</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人脸识别取纸机</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屏幕尺寸：≥21.5英寸；                                                                              取纸形式：人脸检测取纸，可设置取纸长度；                                                            广告投放：可任意下发广告内容显示；                                                                     后台管控：智能数据分析统计，免费提供管控后台；                                                      其他功能：约10万次使用无卡纸，自带切纸功能；</w:t>
                  </w:r>
                </w:p>
                <w:p>
                  <w:pPr>
                    <w:pStyle w:val="4"/>
                    <w:jc w:val="left"/>
                    <w:rPr>
                      <w:rFonts w:hint="eastAsia" w:ascii="宋体" w:hAnsi="宋体" w:eastAsia="宋体" w:cs="宋体"/>
                      <w:sz w:val="21"/>
                      <w:szCs w:val="21"/>
                    </w:rPr>
                  </w:pPr>
                  <w:r>
                    <w:rPr>
                      <w:rFonts w:hint="eastAsia" w:ascii="宋体" w:hAnsi="宋体" w:eastAsia="宋体" w:cs="宋体"/>
                      <w:sz w:val="21"/>
                      <w:szCs w:val="21"/>
                    </w:rPr>
                    <w:t>▲投标人需提供国家认证第三方检测机构出具的CMA或CNAS检测报告。</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8</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灭火器</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干粉灭火器，5KG。</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个</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9</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急救箱</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尺寸规格：≥长355mm*宽200mm*高220mm；</w:t>
                  </w:r>
                </w:p>
                <w:p>
                  <w:pPr>
                    <w:pStyle w:val="4"/>
                    <w:jc w:val="left"/>
                    <w:rPr>
                      <w:rFonts w:hint="eastAsia" w:ascii="宋体" w:hAnsi="宋体" w:eastAsia="宋体" w:cs="宋体"/>
                      <w:sz w:val="21"/>
                      <w:szCs w:val="21"/>
                    </w:rPr>
                  </w:pPr>
                  <w:r>
                    <w:rPr>
                      <w:rFonts w:hint="eastAsia" w:ascii="宋体" w:hAnsi="宋体" w:eastAsia="宋体" w:cs="宋体"/>
                      <w:sz w:val="21"/>
                      <w:szCs w:val="21"/>
                    </w:rPr>
                    <w:t>材质：铝合金；</w:t>
                  </w:r>
                </w:p>
                <w:p>
                  <w:pPr>
                    <w:pStyle w:val="4"/>
                    <w:jc w:val="left"/>
                    <w:rPr>
                      <w:rFonts w:hint="eastAsia" w:ascii="宋体" w:hAnsi="宋体" w:eastAsia="宋体" w:cs="宋体"/>
                      <w:sz w:val="21"/>
                      <w:szCs w:val="21"/>
                    </w:rPr>
                  </w:pPr>
                  <w:r>
                    <w:rPr>
                      <w:rFonts w:hint="eastAsia" w:ascii="宋体" w:hAnsi="宋体" w:eastAsia="宋体" w:cs="宋体"/>
                      <w:sz w:val="21"/>
                      <w:szCs w:val="21"/>
                    </w:rPr>
                    <w:t>内部应配套相关急救用品。</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个</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10</w:t>
                  </w:r>
                </w:p>
              </w:tc>
              <w:tc>
                <w:tcPr>
                  <w:tcW w:w="1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厕所模块</w:t>
                  </w: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厕所模块</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厕所环保处理组件（硬件设备+软件系统）；1个坐便位，洁具采用真空自吸式陶瓷坐便器，洁具尺寸620mm*379mm*430mm（±10mm）；2个蹲便位，洁具采用真空自吸式陶瓷蹲便器，洁具尺寸654mm*484mm*250mm（±10mm）；3个小便位，洁具采用真空自吸式陶瓷小便器，洁具尺寸328mm×300mm×525mm（±10mm）；</w:t>
                  </w:r>
                </w:p>
                <w:p>
                  <w:pPr>
                    <w:pStyle w:val="4"/>
                    <w:jc w:val="left"/>
                    <w:rPr>
                      <w:rFonts w:hint="eastAsia" w:ascii="宋体" w:hAnsi="宋体" w:eastAsia="宋体" w:cs="宋体"/>
                      <w:sz w:val="21"/>
                      <w:szCs w:val="21"/>
                    </w:rPr>
                  </w:pPr>
                  <w:r>
                    <w:rPr>
                      <w:rFonts w:hint="eastAsia" w:ascii="宋体" w:hAnsi="宋体" w:eastAsia="宋体" w:cs="宋体"/>
                      <w:sz w:val="21"/>
                      <w:szCs w:val="21"/>
                    </w:rPr>
                    <w:t>2.厕所物联系统（中英文有无人显示屏、环境监测，定时空间消毒，烟感报警功能；</w:t>
                  </w:r>
                </w:p>
                <w:p>
                  <w:pPr>
                    <w:pStyle w:val="4"/>
                    <w:jc w:val="left"/>
                    <w:rPr>
                      <w:rFonts w:hint="eastAsia" w:ascii="宋体" w:hAnsi="宋体" w:eastAsia="宋体" w:cs="宋体"/>
                      <w:sz w:val="21"/>
                      <w:szCs w:val="21"/>
                    </w:rPr>
                  </w:pPr>
                  <w:r>
                    <w:rPr>
                      <w:rFonts w:hint="eastAsia" w:ascii="宋体" w:hAnsi="宋体" w:eastAsia="宋体" w:cs="宋体"/>
                      <w:sz w:val="21"/>
                      <w:szCs w:val="21"/>
                    </w:rPr>
                    <w:t>3.厕位间吸烟探测报警功能（真人语音提醒与报警）；</w:t>
                  </w:r>
                </w:p>
                <w:p>
                  <w:pPr>
                    <w:pStyle w:val="4"/>
                    <w:jc w:val="left"/>
                    <w:rPr>
                      <w:rFonts w:hint="eastAsia" w:ascii="宋体" w:hAnsi="宋体" w:eastAsia="宋体" w:cs="宋体"/>
                      <w:sz w:val="21"/>
                      <w:szCs w:val="21"/>
                    </w:rPr>
                  </w:pPr>
                  <w:r>
                    <w:rPr>
                      <w:rFonts w:hint="eastAsia" w:ascii="宋体" w:hAnsi="宋体" w:eastAsia="宋体" w:cs="宋体"/>
                      <w:sz w:val="21"/>
                      <w:szCs w:val="21"/>
                    </w:rPr>
                    <w:t>4.厕所每日定时自动空间杀毒功能；</w:t>
                  </w:r>
                </w:p>
                <w:p>
                  <w:pPr>
                    <w:pStyle w:val="4"/>
                    <w:jc w:val="left"/>
                    <w:rPr>
                      <w:rFonts w:hint="eastAsia" w:ascii="宋体" w:hAnsi="宋体" w:eastAsia="宋体" w:cs="宋体"/>
                      <w:sz w:val="21"/>
                      <w:szCs w:val="21"/>
                    </w:rPr>
                  </w:pPr>
                  <w:r>
                    <w:rPr>
                      <w:rFonts w:hint="eastAsia" w:ascii="宋体" w:hAnsi="宋体" w:eastAsia="宋体" w:cs="宋体"/>
                      <w:sz w:val="21"/>
                      <w:szCs w:val="21"/>
                    </w:rPr>
                    <w:t>5.厕位配有成品洗手台，手纸盒（含手机架），感应垃圾桶，感应皂液机，烘手机、抽纸盒、美容镜、助力扶手、衣帽钩等辅助设施；</w:t>
                  </w:r>
                </w:p>
                <w:p>
                  <w:pPr>
                    <w:pStyle w:val="4"/>
                    <w:jc w:val="left"/>
                    <w:rPr>
                      <w:rFonts w:hint="eastAsia" w:ascii="宋体" w:hAnsi="宋体" w:eastAsia="宋体" w:cs="宋体"/>
                      <w:sz w:val="21"/>
                      <w:szCs w:val="21"/>
                    </w:rPr>
                  </w:pPr>
                  <w:r>
                    <w:rPr>
                      <w:rFonts w:hint="eastAsia" w:ascii="宋体" w:hAnsi="宋体" w:eastAsia="宋体" w:cs="宋体"/>
                      <w:sz w:val="21"/>
                      <w:szCs w:val="21"/>
                    </w:rPr>
                    <w:t>▲为确保厕所通风换气效果，投标人需提供国家认证第三方检测机构出具的CMA或CNAS环保厕所室内通风检测报告及环保厕所室内空气检测报告。</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11</w:t>
                  </w:r>
                </w:p>
              </w:tc>
              <w:tc>
                <w:tcPr>
                  <w:tcW w:w="15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设备间模块</w:t>
                  </w: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真空系统主机</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设备尺寸：≥长1300*宽1090*高1370mm；</w:t>
                  </w:r>
                </w:p>
                <w:p>
                  <w:pPr>
                    <w:pStyle w:val="4"/>
                    <w:jc w:val="left"/>
                    <w:rPr>
                      <w:rFonts w:hint="eastAsia" w:ascii="宋体" w:hAnsi="宋体" w:eastAsia="宋体" w:cs="宋体"/>
                      <w:sz w:val="21"/>
                      <w:szCs w:val="21"/>
                    </w:rPr>
                  </w:pPr>
                  <w:r>
                    <w:rPr>
                      <w:rFonts w:hint="eastAsia" w:ascii="宋体" w:hAnsi="宋体" w:eastAsia="宋体" w:cs="宋体"/>
                      <w:sz w:val="21"/>
                      <w:szCs w:val="21"/>
                    </w:rPr>
                    <w:t>电气要求:AC 220V/380V 50Hz ， 功率≥4.5KW；</w:t>
                  </w:r>
                </w:p>
                <w:p>
                  <w:pPr>
                    <w:pStyle w:val="4"/>
                    <w:jc w:val="left"/>
                    <w:rPr>
                      <w:rFonts w:hint="eastAsia" w:ascii="宋体" w:hAnsi="宋体" w:eastAsia="宋体" w:cs="宋体"/>
                      <w:sz w:val="21"/>
                      <w:szCs w:val="21"/>
                    </w:rPr>
                  </w:pPr>
                  <w:r>
                    <w:rPr>
                      <w:rFonts w:hint="eastAsia" w:ascii="宋体" w:hAnsi="宋体" w:eastAsia="宋体" w:cs="宋体"/>
                      <w:sz w:val="21"/>
                      <w:szCs w:val="21"/>
                    </w:rPr>
                    <w:t>真空泵: 水环真空泵2BV2 061型 1.5KW 1台（50Hz 1.5KW 52m³/h)；</w:t>
                  </w:r>
                </w:p>
                <w:p>
                  <w:pPr>
                    <w:pStyle w:val="4"/>
                    <w:jc w:val="left"/>
                    <w:rPr>
                      <w:rFonts w:hint="eastAsia" w:ascii="宋体" w:hAnsi="宋体" w:eastAsia="宋体" w:cs="宋体"/>
                      <w:sz w:val="21"/>
                      <w:szCs w:val="21"/>
                    </w:rPr>
                  </w:pPr>
                  <w:r>
                    <w:rPr>
                      <w:rFonts w:hint="eastAsia" w:ascii="宋体" w:hAnsi="宋体" w:eastAsia="宋体" w:cs="宋体"/>
                      <w:sz w:val="21"/>
                      <w:szCs w:val="21"/>
                    </w:rPr>
                    <w:t>排污泵：50ZW10-20型自吸式排污泵 1台(50Hz 2.2KW 流量：10m³/h 扬程:20米；</w:t>
                  </w:r>
                </w:p>
                <w:p>
                  <w:pPr>
                    <w:pStyle w:val="4"/>
                    <w:jc w:val="left"/>
                    <w:rPr>
                      <w:rFonts w:hint="eastAsia" w:ascii="宋体" w:hAnsi="宋体" w:eastAsia="宋体" w:cs="宋体"/>
                      <w:sz w:val="21"/>
                      <w:szCs w:val="21"/>
                    </w:rPr>
                  </w:pPr>
                  <w:r>
                    <w:rPr>
                      <w:rFonts w:hint="eastAsia" w:ascii="宋体" w:hAnsi="宋体" w:eastAsia="宋体" w:cs="宋体"/>
                      <w:sz w:val="21"/>
                      <w:szCs w:val="21"/>
                    </w:rPr>
                    <w:t>工作环境：环境温度0～50℃；</w:t>
                  </w:r>
                </w:p>
                <w:p>
                  <w:pPr>
                    <w:pStyle w:val="4"/>
                    <w:jc w:val="left"/>
                    <w:rPr>
                      <w:rFonts w:hint="eastAsia" w:ascii="宋体" w:hAnsi="宋体" w:eastAsia="宋体" w:cs="宋体"/>
                      <w:sz w:val="21"/>
                      <w:szCs w:val="21"/>
                    </w:rPr>
                  </w:pPr>
                  <w:r>
                    <w:rPr>
                      <w:rFonts w:hint="eastAsia" w:ascii="宋体" w:hAnsi="宋体" w:eastAsia="宋体" w:cs="宋体"/>
                      <w:sz w:val="21"/>
                      <w:szCs w:val="21"/>
                    </w:rPr>
                    <w:t>真空罐容积：≥160L ；</w:t>
                  </w:r>
                </w:p>
                <w:p>
                  <w:pPr>
                    <w:pStyle w:val="4"/>
                    <w:jc w:val="left"/>
                    <w:rPr>
                      <w:rFonts w:hint="eastAsia" w:ascii="宋体" w:hAnsi="宋体" w:eastAsia="宋体" w:cs="宋体"/>
                      <w:sz w:val="21"/>
                      <w:szCs w:val="21"/>
                    </w:rPr>
                  </w:pPr>
                  <w:r>
                    <w:rPr>
                      <w:rFonts w:hint="eastAsia" w:ascii="宋体" w:hAnsi="宋体" w:eastAsia="宋体" w:cs="宋体"/>
                      <w:sz w:val="21"/>
                      <w:szCs w:val="21"/>
                    </w:rPr>
                    <w:t>气水分离器容积：≥60L；</w:t>
                  </w:r>
                </w:p>
                <w:p>
                  <w:pPr>
                    <w:pStyle w:val="4"/>
                    <w:jc w:val="left"/>
                    <w:rPr>
                      <w:rFonts w:hint="eastAsia" w:ascii="宋体" w:hAnsi="宋体" w:eastAsia="宋体" w:cs="宋体"/>
                      <w:sz w:val="21"/>
                      <w:szCs w:val="21"/>
                    </w:rPr>
                  </w:pPr>
                  <w:r>
                    <w:rPr>
                      <w:rFonts w:hint="eastAsia" w:ascii="宋体" w:hAnsi="宋体" w:eastAsia="宋体" w:cs="宋体"/>
                      <w:sz w:val="21"/>
                      <w:szCs w:val="21"/>
                    </w:rPr>
                    <w:t>最大能效:52m³/h ；</w:t>
                  </w:r>
                </w:p>
                <w:p>
                  <w:pPr>
                    <w:pStyle w:val="4"/>
                    <w:jc w:val="left"/>
                    <w:rPr>
                      <w:rFonts w:hint="eastAsia" w:ascii="宋体" w:hAnsi="宋体" w:eastAsia="宋体" w:cs="宋体"/>
                      <w:sz w:val="21"/>
                      <w:szCs w:val="21"/>
                    </w:rPr>
                  </w:pPr>
                  <w:r>
                    <w:rPr>
                      <w:rFonts w:hint="eastAsia" w:ascii="宋体" w:hAnsi="宋体" w:eastAsia="宋体" w:cs="宋体"/>
                      <w:sz w:val="21"/>
                      <w:szCs w:val="21"/>
                    </w:rPr>
                    <w:t>真空罐进污接口：DN65法兰；</w:t>
                  </w:r>
                </w:p>
                <w:p>
                  <w:pPr>
                    <w:pStyle w:val="4"/>
                    <w:jc w:val="left"/>
                    <w:rPr>
                      <w:rFonts w:hint="eastAsia" w:ascii="宋体" w:hAnsi="宋体" w:eastAsia="宋体" w:cs="宋体"/>
                      <w:sz w:val="21"/>
                      <w:szCs w:val="21"/>
                    </w:rPr>
                  </w:pPr>
                  <w:r>
                    <w:rPr>
                      <w:rFonts w:hint="eastAsia" w:ascii="宋体" w:hAnsi="宋体" w:eastAsia="宋体" w:cs="宋体"/>
                      <w:sz w:val="21"/>
                      <w:szCs w:val="21"/>
                    </w:rPr>
                    <w:t>真空站排污接口：DN40管；</w:t>
                  </w:r>
                </w:p>
                <w:p>
                  <w:pPr>
                    <w:pStyle w:val="4"/>
                    <w:jc w:val="left"/>
                    <w:rPr>
                      <w:rFonts w:hint="eastAsia" w:ascii="宋体" w:hAnsi="宋体" w:eastAsia="宋体" w:cs="宋体"/>
                      <w:sz w:val="21"/>
                      <w:szCs w:val="21"/>
                    </w:rPr>
                  </w:pPr>
                  <w:r>
                    <w:rPr>
                      <w:rFonts w:hint="eastAsia" w:ascii="宋体" w:hAnsi="宋体" w:eastAsia="宋体" w:cs="宋体"/>
                      <w:sz w:val="21"/>
                      <w:szCs w:val="21"/>
                    </w:rPr>
                    <w:t>冲洗负荷:480次/h；</w:t>
                  </w:r>
                </w:p>
                <w:p>
                  <w:pPr>
                    <w:pStyle w:val="4"/>
                    <w:jc w:val="left"/>
                    <w:rPr>
                      <w:rFonts w:hint="eastAsia" w:ascii="宋体" w:hAnsi="宋体" w:eastAsia="宋体" w:cs="宋体"/>
                      <w:sz w:val="21"/>
                      <w:szCs w:val="21"/>
                    </w:rPr>
                  </w:pPr>
                  <w:r>
                    <w:rPr>
                      <w:rFonts w:hint="eastAsia" w:ascii="宋体" w:hAnsi="宋体" w:eastAsia="宋体" w:cs="宋体"/>
                      <w:sz w:val="21"/>
                      <w:szCs w:val="21"/>
                    </w:rPr>
                    <w:t>适用量:≤7个真空界面单元；</w:t>
                  </w:r>
                </w:p>
                <w:p>
                  <w:pPr>
                    <w:pStyle w:val="4"/>
                    <w:jc w:val="left"/>
                    <w:rPr>
                      <w:rFonts w:hint="eastAsia" w:ascii="宋体" w:hAnsi="宋体" w:eastAsia="宋体" w:cs="宋体"/>
                      <w:sz w:val="21"/>
                      <w:szCs w:val="21"/>
                    </w:rPr>
                  </w:pPr>
                  <w:r>
                    <w:rPr>
                      <w:rFonts w:hint="eastAsia" w:ascii="宋体" w:hAnsi="宋体" w:eastAsia="宋体" w:cs="宋体"/>
                      <w:sz w:val="21"/>
                      <w:szCs w:val="21"/>
                    </w:rPr>
                    <w:t>系统控制:PLC自动控制。</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12</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管理间配置</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电控柜：防护等级≥IP43，材质采用碳钢喷塑，内部设置空气开关、漏电保护器；</w:t>
                  </w:r>
                </w:p>
                <w:p>
                  <w:pPr>
                    <w:pStyle w:val="4"/>
                    <w:jc w:val="left"/>
                    <w:rPr>
                      <w:rFonts w:hint="eastAsia" w:ascii="宋体" w:hAnsi="宋体" w:eastAsia="宋体" w:cs="宋体"/>
                      <w:sz w:val="21"/>
                      <w:szCs w:val="21"/>
                    </w:rPr>
                  </w:pPr>
                  <w:r>
                    <w:rPr>
                      <w:rFonts w:hint="eastAsia" w:ascii="宋体" w:hAnsi="宋体" w:eastAsia="宋体" w:cs="宋体"/>
                      <w:sz w:val="21"/>
                      <w:szCs w:val="21"/>
                    </w:rPr>
                    <w:t>拖布池：陶瓷材质，配备不锈钢水龙头；</w:t>
                  </w:r>
                </w:p>
                <w:p>
                  <w:pPr>
                    <w:pStyle w:val="4"/>
                    <w:jc w:val="left"/>
                    <w:rPr>
                      <w:rFonts w:hint="eastAsia" w:ascii="宋体" w:hAnsi="宋体" w:eastAsia="宋体" w:cs="宋体"/>
                      <w:sz w:val="21"/>
                      <w:szCs w:val="21"/>
                    </w:rPr>
                  </w:pPr>
                  <w:r>
                    <w:rPr>
                      <w:rFonts w:hint="eastAsia" w:ascii="宋体" w:hAnsi="宋体" w:eastAsia="宋体" w:cs="宋体"/>
                      <w:sz w:val="21"/>
                      <w:szCs w:val="21"/>
                    </w:rPr>
                    <w:t>3、工具挂架：不锈钢材质，用于放置拖布等清洁工具。</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13</w:t>
                  </w:r>
                </w:p>
              </w:tc>
              <w:tc>
                <w:tcPr>
                  <w:tcW w:w="1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安防监控</w:t>
                  </w: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视频监控模块</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1、监控像素：400万像素及以上；</w:t>
                  </w:r>
                </w:p>
                <w:p>
                  <w:pPr>
                    <w:pStyle w:val="4"/>
                    <w:jc w:val="left"/>
                    <w:rPr>
                      <w:rFonts w:hint="eastAsia" w:ascii="宋体" w:hAnsi="宋体" w:eastAsia="宋体" w:cs="宋体"/>
                      <w:sz w:val="21"/>
                      <w:szCs w:val="21"/>
                    </w:rPr>
                  </w:pPr>
                  <w:r>
                    <w:rPr>
                      <w:rFonts w:hint="eastAsia" w:ascii="宋体" w:hAnsi="宋体" w:eastAsia="宋体" w:cs="宋体"/>
                      <w:sz w:val="21"/>
                      <w:szCs w:val="21"/>
                    </w:rPr>
                    <w:t>2、夜视类型：红外夜视；</w:t>
                  </w:r>
                </w:p>
                <w:p>
                  <w:pPr>
                    <w:pStyle w:val="4"/>
                    <w:jc w:val="left"/>
                    <w:rPr>
                      <w:rFonts w:hint="eastAsia" w:ascii="宋体" w:hAnsi="宋体" w:eastAsia="宋体" w:cs="宋体"/>
                      <w:sz w:val="21"/>
                      <w:szCs w:val="21"/>
                    </w:rPr>
                  </w:pPr>
                  <w:r>
                    <w:rPr>
                      <w:rFonts w:hint="eastAsia" w:ascii="宋体" w:hAnsi="宋体" w:eastAsia="宋体" w:cs="宋体"/>
                      <w:sz w:val="21"/>
                      <w:szCs w:val="21"/>
                    </w:rPr>
                    <w:t>3、云台范围：水平350°以上，垂直0~90°；</w:t>
                  </w:r>
                </w:p>
                <w:p>
                  <w:pPr>
                    <w:pStyle w:val="4"/>
                    <w:jc w:val="left"/>
                    <w:rPr>
                      <w:rFonts w:hint="eastAsia" w:ascii="宋体" w:hAnsi="宋体" w:eastAsia="宋体" w:cs="宋体"/>
                      <w:sz w:val="21"/>
                      <w:szCs w:val="21"/>
                    </w:rPr>
                  </w:pPr>
                  <w:r>
                    <w:rPr>
                      <w:rFonts w:hint="eastAsia" w:ascii="宋体" w:hAnsi="宋体" w:eastAsia="宋体" w:cs="宋体"/>
                      <w:sz w:val="21"/>
                      <w:szCs w:val="21"/>
                    </w:rPr>
                    <w:t>4、视频压缩：H.265/H.264/MJPEG，支持smart265、smart264编码；</w:t>
                  </w:r>
                </w:p>
                <w:p>
                  <w:pPr>
                    <w:pStyle w:val="4"/>
                    <w:jc w:val="left"/>
                    <w:rPr>
                      <w:rFonts w:hint="eastAsia" w:ascii="宋体" w:hAnsi="宋体" w:eastAsia="宋体" w:cs="宋体"/>
                      <w:sz w:val="21"/>
                      <w:szCs w:val="21"/>
                    </w:rPr>
                  </w:pPr>
                  <w:r>
                    <w:rPr>
                      <w:rFonts w:hint="eastAsia" w:ascii="宋体" w:hAnsi="宋体" w:eastAsia="宋体" w:cs="宋体"/>
                      <w:sz w:val="21"/>
                      <w:szCs w:val="21"/>
                    </w:rPr>
                    <w:t>5、视频分辨率：至少支持50Hz：25fps（1920 *1080，1280*960，1280*720）；</w:t>
                  </w:r>
                </w:p>
                <w:p>
                  <w:pPr>
                    <w:pStyle w:val="4"/>
                    <w:jc w:val="left"/>
                    <w:rPr>
                      <w:rFonts w:hint="eastAsia" w:ascii="宋体" w:hAnsi="宋体" w:eastAsia="宋体" w:cs="宋体"/>
                      <w:sz w:val="21"/>
                      <w:szCs w:val="21"/>
                    </w:rPr>
                  </w:pPr>
                  <w:r>
                    <w:rPr>
                      <w:rFonts w:hint="eastAsia" w:ascii="宋体" w:hAnsi="宋体" w:eastAsia="宋体" w:cs="宋体"/>
                      <w:sz w:val="21"/>
                      <w:szCs w:val="21"/>
                    </w:rPr>
                    <w:t>6、存储方式：AVR具备至少1个月不间断视频存储能力；</w:t>
                  </w:r>
                </w:p>
                <w:p>
                  <w:pPr>
                    <w:pStyle w:val="4"/>
                    <w:jc w:val="left"/>
                    <w:rPr>
                      <w:rFonts w:hint="eastAsia" w:ascii="宋体" w:hAnsi="宋体" w:eastAsia="宋体" w:cs="宋体"/>
                      <w:sz w:val="21"/>
                      <w:szCs w:val="21"/>
                    </w:rPr>
                  </w:pPr>
                  <w:r>
                    <w:rPr>
                      <w:rFonts w:hint="eastAsia" w:ascii="宋体" w:hAnsi="宋体" w:eastAsia="宋体" w:cs="宋体"/>
                      <w:sz w:val="21"/>
                      <w:szCs w:val="21"/>
                    </w:rPr>
                    <w:t>7.具备公共间2个，室外2个广角摄像头，实时报警和防盗摄功能；</w:t>
                  </w:r>
                </w:p>
                <w:p>
                  <w:pPr>
                    <w:pStyle w:val="4"/>
                    <w:jc w:val="left"/>
                    <w:rPr>
                      <w:rFonts w:hint="eastAsia" w:ascii="宋体" w:hAnsi="宋体" w:eastAsia="宋体" w:cs="宋体"/>
                      <w:sz w:val="21"/>
                      <w:szCs w:val="21"/>
                    </w:rPr>
                  </w:pPr>
                  <w:r>
                    <w:rPr>
                      <w:rFonts w:hint="eastAsia" w:ascii="宋体" w:hAnsi="宋体" w:eastAsia="宋体" w:cs="宋体"/>
                      <w:sz w:val="21"/>
                      <w:szCs w:val="21"/>
                    </w:rPr>
                    <w:t>8.支持实施视频流推送及历史视频查询接口，系统支持云联功能，用户可通过手机随时随地查看实时监控画面或回放，同时可将监控画面实时在室内物联网屏显示。</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14</w:t>
                  </w:r>
                </w:p>
              </w:tc>
              <w:tc>
                <w:tcPr>
                  <w:tcW w:w="15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智慧系统硬件部分</w:t>
                  </w: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智能管理终端</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智能管理终端，独立本地布署与上传平台，一个千兆以太网接口，二路4K高清HDMI显示接口，2路USB-3.0，2路USB-2.0,二路RS485输入，1路继电器控制，3路lora无线同步数据交互与联动；</w:t>
                  </w:r>
                </w:p>
                <w:p>
                  <w:pPr>
                    <w:pStyle w:val="4"/>
                    <w:jc w:val="left"/>
                    <w:rPr>
                      <w:rFonts w:hint="eastAsia" w:ascii="宋体" w:hAnsi="宋体" w:eastAsia="宋体" w:cs="宋体"/>
                      <w:sz w:val="21"/>
                      <w:szCs w:val="21"/>
                    </w:rPr>
                  </w:pPr>
                  <w:r>
                    <w:rPr>
                      <w:rFonts w:hint="eastAsia" w:ascii="宋体" w:hAnsi="宋体" w:eastAsia="宋体" w:cs="宋体"/>
                      <w:sz w:val="21"/>
                      <w:szCs w:val="21"/>
                    </w:rPr>
                    <w:t>供电方式：DC12V；</w:t>
                  </w:r>
                </w:p>
                <w:p>
                  <w:pPr>
                    <w:pStyle w:val="4"/>
                    <w:jc w:val="left"/>
                    <w:rPr>
                      <w:rFonts w:hint="eastAsia" w:ascii="宋体" w:hAnsi="宋体" w:eastAsia="宋体" w:cs="宋体"/>
                      <w:sz w:val="21"/>
                      <w:szCs w:val="21"/>
                    </w:rPr>
                  </w:pPr>
                  <w:r>
                    <w:rPr>
                      <w:rFonts w:hint="eastAsia" w:ascii="宋体" w:hAnsi="宋体" w:eastAsia="宋体" w:cs="宋体"/>
                      <w:sz w:val="21"/>
                      <w:szCs w:val="21"/>
                    </w:rPr>
                    <w:t>▲投标人需提供国家认证第三方检测机构出具的CMA或CNAS检测报告。</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15</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智能网关</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1、功能需求：为智能控制器提供网络通信功能；</w:t>
                  </w:r>
                </w:p>
                <w:p>
                  <w:pPr>
                    <w:pStyle w:val="4"/>
                    <w:jc w:val="left"/>
                    <w:rPr>
                      <w:rFonts w:hint="eastAsia" w:ascii="宋体" w:hAnsi="宋体" w:eastAsia="宋体" w:cs="宋体"/>
                      <w:sz w:val="21"/>
                      <w:szCs w:val="21"/>
                    </w:rPr>
                  </w:pPr>
                  <w:r>
                    <w:rPr>
                      <w:rFonts w:hint="eastAsia" w:ascii="宋体" w:hAnsi="宋体" w:eastAsia="宋体" w:cs="宋体"/>
                      <w:sz w:val="21"/>
                      <w:szCs w:val="21"/>
                    </w:rPr>
                    <w:t>2、参数要求：内存：DDR3L 1333 4G内存，硬盘：128G SSD，面板I/O端口：含USB，COM口（485模式）；</w:t>
                  </w:r>
                </w:p>
                <w:p>
                  <w:pPr>
                    <w:pStyle w:val="4"/>
                    <w:jc w:val="left"/>
                    <w:rPr>
                      <w:rFonts w:hint="eastAsia" w:ascii="宋体" w:hAnsi="宋体" w:eastAsia="宋体" w:cs="宋体"/>
                      <w:sz w:val="21"/>
                      <w:szCs w:val="21"/>
                    </w:rPr>
                  </w:pPr>
                  <w:r>
                    <w:rPr>
                      <w:rFonts w:hint="eastAsia" w:ascii="宋体" w:hAnsi="宋体" w:eastAsia="宋体" w:cs="宋体"/>
                      <w:sz w:val="21"/>
                      <w:szCs w:val="21"/>
                    </w:rPr>
                    <w:t>▲投标人需提供国家认证第三方检测机构出具的CMA或CNAS检测报告。</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16</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移动路由</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支持4G无线路由器+物联网流量卡，每月流量不小于100G；</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17</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环境检测一体机</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物联硬件设备：5合1，集成温度、湿度、PM2.5、氨气、硫化氢检测；</w:t>
                  </w:r>
                </w:p>
                <w:p>
                  <w:pPr>
                    <w:pStyle w:val="4"/>
                    <w:jc w:val="left"/>
                    <w:rPr>
                      <w:rFonts w:hint="eastAsia" w:ascii="宋体" w:hAnsi="宋体" w:eastAsia="宋体" w:cs="宋体"/>
                      <w:sz w:val="21"/>
                      <w:szCs w:val="21"/>
                    </w:rPr>
                  </w:pPr>
                  <w:r>
                    <w:rPr>
                      <w:rFonts w:hint="eastAsia" w:ascii="宋体" w:hAnsi="宋体" w:eastAsia="宋体" w:cs="宋体"/>
                      <w:sz w:val="21"/>
                      <w:szCs w:val="21"/>
                    </w:rPr>
                    <w:t>供电方式：DC12V；</w:t>
                  </w:r>
                </w:p>
                <w:p>
                  <w:pPr>
                    <w:pStyle w:val="4"/>
                    <w:jc w:val="left"/>
                    <w:rPr>
                      <w:rFonts w:hint="eastAsia" w:ascii="宋体" w:hAnsi="宋体" w:eastAsia="宋体" w:cs="宋体"/>
                      <w:sz w:val="21"/>
                      <w:szCs w:val="21"/>
                    </w:rPr>
                  </w:pPr>
                  <w:r>
                    <w:rPr>
                      <w:rFonts w:hint="eastAsia" w:ascii="宋体" w:hAnsi="宋体" w:eastAsia="宋体" w:cs="宋体"/>
                      <w:sz w:val="21"/>
                      <w:szCs w:val="21"/>
                    </w:rPr>
                    <w:t>数据传输：LORA无线上传数据，5分钟内数据更新；</w:t>
                  </w:r>
                </w:p>
                <w:p>
                  <w:pPr>
                    <w:pStyle w:val="4"/>
                    <w:jc w:val="left"/>
                    <w:rPr>
                      <w:rFonts w:hint="eastAsia" w:ascii="宋体" w:hAnsi="宋体" w:eastAsia="宋体" w:cs="宋体"/>
                      <w:sz w:val="21"/>
                      <w:szCs w:val="21"/>
                    </w:rPr>
                  </w:pPr>
                  <w:r>
                    <w:rPr>
                      <w:rFonts w:hint="eastAsia" w:ascii="宋体" w:hAnsi="宋体" w:eastAsia="宋体" w:cs="宋体"/>
                      <w:sz w:val="21"/>
                      <w:szCs w:val="21"/>
                    </w:rPr>
                    <w:t>▲投标人需提供国家认证第三方检测机构出具的CMA或CNAS检测报告。</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18</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智能水表</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1、测量口径：DN15-DN200；</w:t>
                  </w:r>
                </w:p>
                <w:p>
                  <w:pPr>
                    <w:pStyle w:val="4"/>
                    <w:jc w:val="left"/>
                    <w:rPr>
                      <w:rFonts w:hint="eastAsia" w:ascii="宋体" w:hAnsi="宋体" w:eastAsia="宋体" w:cs="宋体"/>
                      <w:sz w:val="21"/>
                      <w:szCs w:val="21"/>
                    </w:rPr>
                  </w:pPr>
                  <w:r>
                    <w:rPr>
                      <w:rFonts w:hint="eastAsia" w:ascii="宋体" w:hAnsi="宋体" w:eastAsia="宋体" w:cs="宋体"/>
                      <w:sz w:val="21"/>
                      <w:szCs w:val="21"/>
                    </w:rPr>
                    <w:t>2、支持瞬时流量、累积流量等水流测量功能；</w:t>
                  </w:r>
                </w:p>
                <w:p>
                  <w:pPr>
                    <w:pStyle w:val="4"/>
                    <w:jc w:val="left"/>
                    <w:rPr>
                      <w:rFonts w:hint="eastAsia" w:ascii="宋体" w:hAnsi="宋体" w:eastAsia="宋体" w:cs="宋体"/>
                      <w:sz w:val="21"/>
                      <w:szCs w:val="21"/>
                    </w:rPr>
                  </w:pPr>
                  <w:r>
                    <w:rPr>
                      <w:rFonts w:hint="eastAsia" w:ascii="宋体" w:hAnsi="宋体" w:eastAsia="宋体" w:cs="宋体"/>
                      <w:sz w:val="21"/>
                      <w:szCs w:val="21"/>
                    </w:rPr>
                    <w:t>3、通讯功能：具备4G/WIFI/蓝牙无线通讯，提供相应接口对接到软件平台。</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19</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智能电表</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1、测量功能：支持电压、电流、有功功率能电网参数测量功能；</w:t>
                  </w:r>
                </w:p>
                <w:p>
                  <w:pPr>
                    <w:pStyle w:val="4"/>
                    <w:jc w:val="left"/>
                    <w:rPr>
                      <w:rFonts w:hint="eastAsia" w:ascii="宋体" w:hAnsi="宋体" w:eastAsia="宋体" w:cs="宋体"/>
                      <w:sz w:val="21"/>
                      <w:szCs w:val="21"/>
                    </w:rPr>
                  </w:pPr>
                  <w:r>
                    <w:rPr>
                      <w:rFonts w:hint="eastAsia" w:ascii="宋体" w:hAnsi="宋体" w:eastAsia="宋体" w:cs="宋体"/>
                      <w:sz w:val="21"/>
                      <w:szCs w:val="21"/>
                    </w:rPr>
                    <w:t>2、通讯功能：具备4G/WIFI/蓝牙无线通讯，提供相应接口对接到软件平台。</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台</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20</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Ai毫米红外激光雷达检测器</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检测距离活动距离：30-700cm 检测距离可通过APP设定；</w:t>
                  </w:r>
                </w:p>
                <w:p>
                  <w:pPr>
                    <w:pStyle w:val="4"/>
                    <w:jc w:val="left"/>
                    <w:rPr>
                      <w:rFonts w:hint="eastAsia" w:ascii="宋体" w:hAnsi="宋体" w:eastAsia="宋体" w:cs="宋体"/>
                      <w:sz w:val="21"/>
                      <w:szCs w:val="21"/>
                    </w:rPr>
                  </w:pPr>
                  <w:r>
                    <w:rPr>
                      <w:rFonts w:hint="eastAsia" w:ascii="宋体" w:hAnsi="宋体" w:eastAsia="宋体" w:cs="宋体"/>
                      <w:sz w:val="21"/>
                      <w:szCs w:val="21"/>
                    </w:rPr>
                    <w:t>隐动距离30-420cm；</w:t>
                  </w:r>
                </w:p>
                <w:p>
                  <w:pPr>
                    <w:pStyle w:val="4"/>
                    <w:jc w:val="left"/>
                    <w:rPr>
                      <w:rFonts w:hint="eastAsia" w:ascii="宋体" w:hAnsi="宋体" w:eastAsia="宋体" w:cs="宋体"/>
                      <w:sz w:val="21"/>
                      <w:szCs w:val="21"/>
                    </w:rPr>
                  </w:pPr>
                  <w:r>
                    <w:rPr>
                      <w:rFonts w:hint="eastAsia" w:ascii="宋体" w:hAnsi="宋体" w:eastAsia="宋体" w:cs="宋体"/>
                      <w:sz w:val="21"/>
                      <w:szCs w:val="21"/>
                    </w:rPr>
                    <w:t>检测角度40° ，俯仰角度 45°，府仰角度调整 0-30° ；</w:t>
                  </w:r>
                </w:p>
                <w:p>
                  <w:pPr>
                    <w:pStyle w:val="4"/>
                    <w:jc w:val="left"/>
                    <w:rPr>
                      <w:rFonts w:hint="eastAsia" w:ascii="宋体" w:hAnsi="宋体" w:eastAsia="宋体" w:cs="宋体"/>
                      <w:sz w:val="21"/>
                      <w:szCs w:val="21"/>
                    </w:rPr>
                  </w:pPr>
                  <w:r>
                    <w:rPr>
                      <w:rFonts w:hint="eastAsia" w:ascii="宋体" w:hAnsi="宋体" w:eastAsia="宋体" w:cs="宋体"/>
                      <w:sz w:val="21"/>
                      <w:szCs w:val="21"/>
                    </w:rPr>
                    <w:t>工作电压DC-12V ；</w:t>
                  </w:r>
                </w:p>
                <w:p>
                  <w:pPr>
                    <w:pStyle w:val="4"/>
                    <w:jc w:val="left"/>
                    <w:rPr>
                      <w:rFonts w:hint="eastAsia" w:ascii="宋体" w:hAnsi="宋体" w:eastAsia="宋体" w:cs="宋体"/>
                      <w:sz w:val="21"/>
                      <w:szCs w:val="21"/>
                    </w:rPr>
                  </w:pPr>
                  <w:r>
                    <w:rPr>
                      <w:rFonts w:hint="eastAsia" w:ascii="宋体" w:hAnsi="宋体" w:eastAsia="宋体" w:cs="宋体"/>
                      <w:sz w:val="21"/>
                      <w:szCs w:val="21"/>
                    </w:rPr>
                    <w:t>工作电流90mA；</w:t>
                  </w:r>
                </w:p>
                <w:p>
                  <w:pPr>
                    <w:pStyle w:val="4"/>
                    <w:jc w:val="left"/>
                    <w:rPr>
                      <w:rFonts w:hint="eastAsia" w:ascii="宋体" w:hAnsi="宋体" w:eastAsia="宋体" w:cs="宋体"/>
                      <w:sz w:val="21"/>
                      <w:szCs w:val="21"/>
                    </w:rPr>
                  </w:pPr>
                  <w:r>
                    <w:rPr>
                      <w:rFonts w:hint="eastAsia" w:ascii="宋体" w:hAnsi="宋体" w:eastAsia="宋体" w:cs="宋体"/>
                      <w:sz w:val="21"/>
                      <w:szCs w:val="21"/>
                    </w:rPr>
                    <w:t>传输模式Lora无线；</w:t>
                  </w:r>
                </w:p>
                <w:p>
                  <w:pPr>
                    <w:pStyle w:val="4"/>
                    <w:jc w:val="left"/>
                    <w:rPr>
                      <w:rFonts w:hint="eastAsia" w:ascii="宋体" w:hAnsi="宋体" w:eastAsia="宋体" w:cs="宋体"/>
                      <w:sz w:val="21"/>
                      <w:szCs w:val="21"/>
                    </w:rPr>
                  </w:pPr>
                  <w:r>
                    <w:rPr>
                      <w:rFonts w:hint="eastAsia" w:ascii="宋体" w:hAnsi="宋体" w:eastAsia="宋体" w:cs="宋体"/>
                      <w:sz w:val="21"/>
                      <w:szCs w:val="21"/>
                    </w:rPr>
                    <w:t>无线发射距离50m 20 DBI功率时；</w:t>
                  </w:r>
                </w:p>
                <w:p>
                  <w:pPr>
                    <w:pStyle w:val="4"/>
                    <w:jc w:val="left"/>
                    <w:rPr>
                      <w:rFonts w:hint="eastAsia" w:ascii="宋体" w:hAnsi="宋体" w:eastAsia="宋体" w:cs="宋体"/>
                      <w:sz w:val="21"/>
                      <w:szCs w:val="21"/>
                    </w:rPr>
                  </w:pPr>
                  <w:r>
                    <w:rPr>
                      <w:rFonts w:hint="eastAsia" w:ascii="宋体" w:hAnsi="宋体" w:eastAsia="宋体" w:cs="宋体"/>
                      <w:sz w:val="21"/>
                      <w:szCs w:val="21"/>
                    </w:rPr>
                    <w:t>联动控制可联动显示有人无人显示屏界面显示；</w:t>
                  </w:r>
                </w:p>
                <w:p>
                  <w:pPr>
                    <w:pStyle w:val="4"/>
                    <w:jc w:val="left"/>
                    <w:rPr>
                      <w:rFonts w:hint="eastAsia" w:ascii="宋体" w:hAnsi="宋体" w:eastAsia="宋体" w:cs="宋体"/>
                      <w:sz w:val="21"/>
                      <w:szCs w:val="21"/>
                    </w:rPr>
                  </w:pPr>
                  <w:r>
                    <w:rPr>
                      <w:rFonts w:hint="eastAsia" w:ascii="宋体" w:hAnsi="宋体" w:eastAsia="宋体" w:cs="宋体"/>
                      <w:sz w:val="21"/>
                      <w:szCs w:val="21"/>
                    </w:rPr>
                    <w:t>安装高度距离地面1.5—5M；</w:t>
                  </w:r>
                </w:p>
                <w:p>
                  <w:pPr>
                    <w:pStyle w:val="4"/>
                    <w:jc w:val="left"/>
                    <w:rPr>
                      <w:rFonts w:hint="eastAsia" w:ascii="宋体" w:hAnsi="宋体" w:eastAsia="宋体" w:cs="宋体"/>
                      <w:sz w:val="21"/>
                      <w:szCs w:val="21"/>
                    </w:rPr>
                  </w:pPr>
                  <w:r>
                    <w:rPr>
                      <w:rFonts w:hint="eastAsia" w:ascii="宋体" w:hAnsi="宋体" w:eastAsia="宋体" w:cs="宋体"/>
                      <w:sz w:val="21"/>
                      <w:szCs w:val="21"/>
                    </w:rPr>
                    <w:t>定制功能支持语音播报，可定制播报内容。</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21</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香烟烟雾检测</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吸烟检测并报警，真人话音提示报警。</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22</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声光报警器</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声光报警器，求助报警，烟雾报警</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23</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无线烟感</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无线烟雾报警。</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24</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有无人指示屏</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中英文有无人显示，LORA无线控制，2芯电源。</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套</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25</w:t>
                  </w:r>
                </w:p>
              </w:tc>
              <w:tc>
                <w:tcPr>
                  <w:tcW w:w="15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智慧系统</w:t>
                  </w:r>
                </w:p>
                <w:p>
                  <w:pPr>
                    <w:pStyle w:val="4"/>
                    <w:jc w:val="left"/>
                    <w:rPr>
                      <w:rFonts w:hint="eastAsia" w:ascii="宋体" w:hAnsi="宋体" w:eastAsia="宋体" w:cs="宋体"/>
                      <w:sz w:val="21"/>
                      <w:szCs w:val="21"/>
                    </w:rPr>
                  </w:pPr>
                  <w:r>
                    <w:rPr>
                      <w:rFonts w:hint="eastAsia" w:ascii="宋体" w:hAnsi="宋体" w:eastAsia="宋体" w:cs="宋体"/>
                      <w:sz w:val="21"/>
                      <w:szCs w:val="21"/>
                    </w:rPr>
                    <w:t>软件部分</w:t>
                  </w: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驿站本地管理系统</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1.本地系统对接多个参数的数据接口，可显示日人流量，月人流量，年人流量。可显示温度，湿度，氨气，硫化氢、PM2.5、用水、用电等环境信息。可提供其它媒体信息显示等；</w:t>
                  </w:r>
                </w:p>
                <w:p>
                  <w:pPr>
                    <w:pStyle w:val="4"/>
                    <w:jc w:val="left"/>
                    <w:rPr>
                      <w:rFonts w:hint="eastAsia" w:ascii="宋体" w:hAnsi="宋体" w:eastAsia="宋体" w:cs="宋体"/>
                      <w:sz w:val="21"/>
                      <w:szCs w:val="21"/>
                    </w:rPr>
                  </w:pPr>
                  <w:r>
                    <w:rPr>
                      <w:rFonts w:hint="eastAsia" w:ascii="宋体" w:hAnsi="宋体" w:eastAsia="宋体" w:cs="宋体"/>
                      <w:sz w:val="21"/>
                      <w:szCs w:val="21"/>
                    </w:rPr>
                    <w:t>2.本地系统提供驿站设备运行状态的监控和检测数据实时显示（室内空间监测数据能在综合信息显示屏上实时显示）；</w:t>
                  </w:r>
                </w:p>
                <w:p>
                  <w:pPr>
                    <w:pStyle w:val="4"/>
                    <w:jc w:val="left"/>
                    <w:rPr>
                      <w:rFonts w:hint="eastAsia" w:ascii="宋体" w:hAnsi="宋体" w:eastAsia="宋体" w:cs="宋体"/>
                      <w:sz w:val="21"/>
                      <w:szCs w:val="21"/>
                    </w:rPr>
                  </w:pPr>
                  <w:r>
                    <w:rPr>
                      <w:rFonts w:hint="eastAsia" w:ascii="宋体" w:hAnsi="宋体" w:eastAsia="宋体" w:cs="宋体"/>
                      <w:sz w:val="21"/>
                      <w:szCs w:val="21"/>
                    </w:rPr>
                    <w:t>3.驿站本地系统可在综合信息大屏或物联屏上查看监控画面。</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项</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26</w:t>
                  </w:r>
                </w:p>
              </w:tc>
              <w:tc>
                <w:tcPr>
                  <w:tcW w:w="15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1"/>
                      <w:szCs w:val="21"/>
                    </w:rPr>
                  </w:pP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驿站云管理服务平台</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1.系统提供管理用综合信息大屏管理介面；</w:t>
                  </w:r>
                </w:p>
                <w:p>
                  <w:pPr>
                    <w:pStyle w:val="4"/>
                    <w:jc w:val="left"/>
                    <w:rPr>
                      <w:rFonts w:hint="eastAsia" w:ascii="宋体" w:hAnsi="宋体" w:eastAsia="宋体" w:cs="宋体"/>
                      <w:sz w:val="21"/>
                      <w:szCs w:val="21"/>
                    </w:rPr>
                  </w:pPr>
                  <w:r>
                    <w:rPr>
                      <w:rFonts w:hint="eastAsia" w:ascii="宋体" w:hAnsi="宋体" w:eastAsia="宋体" w:cs="宋体"/>
                      <w:sz w:val="21"/>
                      <w:szCs w:val="21"/>
                    </w:rPr>
                    <w:t>2. 能够显示指定驿站的当地信息（日客流量，累计客流，氨气，硫化氢，温度，湿度，PM2.5，用水、用电设备状态参数等）；</w:t>
                  </w:r>
                </w:p>
                <w:p>
                  <w:pPr>
                    <w:pStyle w:val="4"/>
                    <w:jc w:val="left"/>
                    <w:rPr>
                      <w:rFonts w:hint="eastAsia" w:ascii="宋体" w:hAnsi="宋体" w:eastAsia="宋体" w:cs="宋体"/>
                      <w:sz w:val="21"/>
                      <w:szCs w:val="21"/>
                    </w:rPr>
                  </w:pPr>
                  <w:r>
                    <w:rPr>
                      <w:rFonts w:hint="eastAsia" w:ascii="宋体" w:hAnsi="宋体" w:eastAsia="宋体" w:cs="宋体"/>
                      <w:sz w:val="21"/>
                      <w:szCs w:val="21"/>
                    </w:rPr>
                    <w:t>3. 后台具备广告屏视频播放内容审核、管理、上传功能；</w:t>
                  </w:r>
                </w:p>
                <w:p>
                  <w:pPr>
                    <w:pStyle w:val="4"/>
                    <w:jc w:val="left"/>
                    <w:rPr>
                      <w:rFonts w:hint="eastAsia" w:ascii="宋体" w:hAnsi="宋体" w:eastAsia="宋体" w:cs="宋体"/>
                      <w:sz w:val="21"/>
                      <w:szCs w:val="21"/>
                    </w:rPr>
                  </w:pPr>
                  <w:r>
                    <w:rPr>
                      <w:rFonts w:hint="eastAsia" w:ascii="宋体" w:hAnsi="宋体" w:eastAsia="宋体" w:cs="宋体"/>
                      <w:sz w:val="21"/>
                      <w:szCs w:val="21"/>
                    </w:rPr>
                    <w:t>4.系统具备与天府新区环卫固废智慧监管服务平台对接整合功能，可提供标准数据查询接口，第三方通过接口提取相关数据。</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项</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27</w:t>
                  </w:r>
                </w:p>
              </w:tc>
              <w:tc>
                <w:tcPr>
                  <w:tcW w:w="1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外部装饰</w:t>
                  </w:r>
                </w:p>
              </w:tc>
              <w:tc>
                <w:tcPr>
                  <w:tcW w:w="26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外部熊猫造型</w:t>
                  </w:r>
                </w:p>
              </w:tc>
              <w:tc>
                <w:tcPr>
                  <w:tcW w:w="16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1.外壳尺寸：≥10250L*4600W*4700H（具体根据内部设备及现场空间尺寸进行调整）</w:t>
                  </w:r>
                </w:p>
                <w:p>
                  <w:pPr>
                    <w:pStyle w:val="4"/>
                    <w:jc w:val="left"/>
                    <w:rPr>
                      <w:rFonts w:hint="eastAsia" w:ascii="宋体" w:hAnsi="宋体" w:eastAsia="宋体" w:cs="宋体"/>
                      <w:sz w:val="21"/>
                      <w:szCs w:val="21"/>
                    </w:rPr>
                  </w:pPr>
                  <w:r>
                    <w:rPr>
                      <w:rFonts w:hint="eastAsia" w:ascii="宋体" w:hAnsi="宋体" w:eastAsia="宋体" w:cs="宋体"/>
                      <w:sz w:val="21"/>
                      <w:szCs w:val="21"/>
                    </w:rPr>
                    <w:t>2.成品材质：金属材质外壳+轻钢结构龙骨；</w:t>
                  </w:r>
                </w:p>
                <w:p>
                  <w:pPr>
                    <w:pStyle w:val="4"/>
                    <w:jc w:val="left"/>
                    <w:rPr>
                      <w:rFonts w:hint="eastAsia" w:ascii="宋体" w:hAnsi="宋体" w:eastAsia="宋体" w:cs="宋体"/>
                      <w:sz w:val="21"/>
                      <w:szCs w:val="21"/>
                    </w:rPr>
                  </w:pPr>
                  <w:r>
                    <w:rPr>
                      <w:rFonts w:hint="eastAsia" w:ascii="宋体" w:hAnsi="宋体" w:eastAsia="宋体" w:cs="宋体"/>
                      <w:sz w:val="21"/>
                      <w:szCs w:val="21"/>
                    </w:rPr>
                    <w:t>3.工艺：雕塑三维建模，3D打印1:30小样，样品经确认后制作。高硬度阻燃泡沫雕刻1:1模型翻制玻璃钢模具，玻璃钢模具厚度5-8mm，内置骨架。整体3mm304不锈钢手工锻造一体成型，无焊疤、焊缝、拼接缝等影响外观的瑕疵，表面光滑弧度流畅。主体内部主龙骨80*80*4热镀锌矩管，次龙骨40*60*3热镀锌矩管，造型部分骨架采用30*30*3热镀锌矩管，焊接处防锈处理。表面喷环氧底漆及刮原子灰打磨交替作业不低于2道，喷有色底漆（氟碳漆）1层，色漆（氟碳漆）2层，面漆（氟碳漆）2层。</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项</w:t>
                  </w:r>
                </w:p>
              </w:tc>
              <w:tc>
                <w:tcPr>
                  <w:tcW w:w="2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1"/>
                      <w:szCs w:val="21"/>
                    </w:rPr>
                  </w:pPr>
                  <w:r>
                    <w:rPr>
                      <w:rFonts w:hint="eastAsia" w:ascii="宋体" w:hAnsi="宋体" w:eastAsia="宋体" w:cs="宋体"/>
                      <w:sz w:val="21"/>
                      <w:szCs w:val="21"/>
                    </w:rPr>
                    <w:t>1</w:t>
                  </w:r>
                </w:p>
              </w:tc>
            </w:tr>
          </w:tbl>
          <w:p>
            <w:pPr>
              <w:pStyle w:val="4"/>
              <w:jc w:val="both"/>
              <w:outlineLvl w:val="0"/>
              <w:rPr>
                <w:rFonts w:hint="eastAsia" w:ascii="宋体" w:hAnsi="宋体" w:eastAsia="宋体" w:cs="宋体"/>
                <w:sz w:val="21"/>
                <w:szCs w:val="21"/>
              </w:rPr>
            </w:pPr>
            <w:r>
              <w:rPr>
                <w:rFonts w:hint="eastAsia" w:ascii="宋体" w:hAnsi="宋体" w:eastAsia="宋体" w:cs="宋体"/>
                <w:b/>
                <w:sz w:val="21"/>
                <w:szCs w:val="21"/>
              </w:rPr>
              <w:t>其他要求</w:t>
            </w:r>
          </w:p>
          <w:p>
            <w:pPr>
              <w:pStyle w:val="4"/>
              <w:spacing w:after="120"/>
              <w:ind w:firstLine="560"/>
              <w:jc w:val="both"/>
              <w:rPr>
                <w:rFonts w:hint="eastAsia" w:ascii="宋体" w:hAnsi="宋体" w:eastAsia="宋体" w:cs="宋体"/>
                <w:sz w:val="21"/>
                <w:szCs w:val="21"/>
              </w:rPr>
            </w:pPr>
            <w:r>
              <w:rPr>
                <w:rFonts w:hint="eastAsia" w:ascii="宋体" w:hAnsi="宋体" w:eastAsia="宋体" w:cs="宋体"/>
                <w:sz w:val="21"/>
                <w:szCs w:val="21"/>
              </w:rPr>
              <w:t>投标人可自行安排现场踏勘，采购人不统一组织。本次驿站安装的基础、真空泵站、污水中继站、室外井、通水、通电及污水排放和场地平整等前期工作均由中标人一并实施。并自行负责办理建设、环保、水务等所涉行业手续。采购人仅负责项目用地的合法性并在下达中标通知书后将安装场地交付中标人。</w:t>
            </w:r>
          </w:p>
          <w:p>
            <w:pPr>
              <w:pStyle w:val="4"/>
              <w:spacing w:after="120"/>
              <w:ind w:firstLine="560"/>
              <w:jc w:val="both"/>
              <w:rPr>
                <w:rFonts w:hint="eastAsia" w:ascii="宋体" w:hAnsi="宋体" w:eastAsia="宋体" w:cs="宋体"/>
                <w:sz w:val="21"/>
                <w:szCs w:val="21"/>
              </w:rPr>
            </w:pPr>
            <w:r>
              <w:rPr>
                <w:rFonts w:hint="eastAsia" w:ascii="宋体" w:hAnsi="宋体" w:eastAsia="宋体" w:cs="宋体"/>
                <w:sz w:val="21"/>
                <w:szCs w:val="21"/>
              </w:rPr>
              <w:t>点位一：儿童中心兔子造型驿站：安装位置及水电接入位置示意图如下，给水接入距离约150米、排水接入距离约45米、电力接入距离约100米；需根据建筑占地大小平整安装场地并做好基础地坪硬化，保证基础承重强度。给排水及电力管网开挖埋深后需按照采购人要求恢复表面绿化。驿站入口位置应设置无障碍坡道，</w:t>
            </w:r>
            <w:r>
              <w:rPr>
                <w:rFonts w:hint="eastAsia" w:ascii="宋体" w:hAnsi="宋体" w:eastAsia="宋体" w:cs="宋体"/>
                <w:color w:val="000000"/>
                <w:sz w:val="21"/>
                <w:szCs w:val="21"/>
              </w:rPr>
              <w:t>坡道需符合无障碍设计规范GB-50763-2012标准要求。</w:t>
            </w:r>
          </w:p>
          <w:p>
            <w:pPr>
              <w:pStyle w:val="4"/>
              <w:jc w:val="left"/>
              <w:rPr>
                <w:rFonts w:hint="eastAsia" w:ascii="宋体" w:hAnsi="宋体" w:eastAsia="宋体" w:cs="宋体"/>
                <w:sz w:val="21"/>
                <w:szCs w:val="21"/>
              </w:rPr>
            </w:pPr>
            <w:r>
              <w:rPr>
                <w:rFonts w:hint="eastAsia" w:ascii="宋体" w:hAnsi="宋体" w:eastAsia="宋体" w:cs="宋体"/>
                <w:sz w:val="21"/>
                <w:szCs w:val="21"/>
              </w:rPr>
              <w:br w:type="textWrapping"/>
            </w:r>
          </w:p>
          <w:p>
            <w:pPr>
              <w:pStyle w:val="4"/>
              <w:rPr>
                <w:rFonts w:hint="eastAsia" w:ascii="宋体" w:hAnsi="宋体" w:eastAsia="宋体" w:cs="宋体"/>
                <w:sz w:val="21"/>
                <w:szCs w:val="21"/>
              </w:rPr>
            </w:pPr>
          </w:p>
          <w:p>
            <w:pPr>
              <w:pStyle w:val="4"/>
              <w:rPr>
                <w:rFonts w:hint="eastAsia" w:ascii="宋体" w:hAnsi="宋体" w:eastAsia="宋体" w:cs="宋体"/>
                <w:sz w:val="21"/>
                <w:szCs w:val="21"/>
              </w:rPr>
            </w:pPr>
            <w:r>
              <w:rPr>
                <w:rFonts w:hint="eastAsia" w:ascii="宋体" w:hAnsi="宋体" w:eastAsia="宋体" w:cs="宋体"/>
                <w:sz w:val="21"/>
                <w:szCs w:val="21"/>
              </w:rPr>
              <w:t>点位二：湖畔路红云长梯熊猫造型驿站安装位置及水电接入位置示意图如下，给水接入距离约200米、排水接入距离约100米、电力接入距离约50米（中间有三个路口，路面开挖后需做好恢复）；需根据建筑占地大小平整安装场地并做好基础地坪硬化，保证基础承重强度。给排水及电力管网开挖埋深后需按照采购人要求恢复表面绿化。驿站入口位置应设置无障碍坡道，坡道需符合无障碍设计规范GB-50763-2012标准要求。另该安装点位污水井距离安装现场水平落差约30米，因此中间需设置2座污水中继站进行二次中转；污水中继站：数量2套；尺寸规格：1.5*1.5*0.8米；材质：采用碳钢材质污水箱，钢板厚度不小于5mm，内外需做防腐处理，每套中继站配套2台污水提升泵（一备一用），功率不小于3KW；中继站采用地埋式，采用液位自动控制污水提升。</w:t>
            </w:r>
          </w:p>
          <w:p>
            <w:pPr>
              <w:pStyle w:val="4"/>
              <w:rPr>
                <w:rFonts w:hint="eastAsia" w:ascii="宋体" w:hAnsi="宋体" w:eastAsia="宋体" w:cs="宋体"/>
                <w:sz w:val="21"/>
                <w:szCs w:val="21"/>
              </w:rPr>
            </w:pPr>
            <w:r>
              <w:rPr>
                <w:rFonts w:hint="eastAsia" w:ascii="宋体" w:hAnsi="宋体" w:eastAsia="宋体" w:cs="宋体"/>
                <w:sz w:val="21"/>
                <w:szCs w:val="21"/>
              </w:rPr>
              <w:t xml:space="preserve"> </w:t>
            </w:r>
          </w:p>
          <w:p>
            <w:pPr>
              <w:pStyle w:val="4"/>
              <w:rPr>
                <w:rFonts w:hint="eastAsia" w:ascii="宋体" w:hAnsi="宋体" w:eastAsia="宋体" w:cs="宋体"/>
                <w:sz w:val="21"/>
                <w:szCs w:val="21"/>
              </w:rPr>
            </w:pPr>
            <w:r>
              <w:rPr>
                <w:rFonts w:hint="eastAsia" w:ascii="宋体" w:hAnsi="宋体" w:eastAsia="宋体" w:cs="宋体"/>
                <w:sz w:val="21"/>
                <w:szCs w:val="21"/>
              </w:rPr>
              <w:t xml:space="preserve"> </w:t>
            </w:r>
          </w:p>
          <w:p>
            <w:pPr>
              <w:pStyle w:val="4"/>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rPr>
              <w:t>人员配置要求：投标人须为本项目配置不少于</w:t>
            </w:r>
            <w:r>
              <w:rPr>
                <w:rFonts w:hint="eastAsia" w:ascii="宋体" w:hAnsi="宋体" w:eastAsia="宋体" w:cs="宋体"/>
                <w:sz w:val="21"/>
                <w:szCs w:val="21"/>
              </w:rPr>
              <w:t>7</w:t>
            </w:r>
            <w:r>
              <w:rPr>
                <w:rFonts w:hint="eastAsia" w:ascii="宋体" w:hAnsi="宋体" w:eastAsia="宋体" w:cs="宋体"/>
                <w:sz w:val="21"/>
                <w:szCs w:val="21"/>
              </w:rPr>
              <w:t>人的项目实施团队。</w:t>
            </w:r>
          </w:p>
          <w:p>
            <w:pPr>
              <w:pStyle w:val="4"/>
              <w:ind w:firstLine="321"/>
              <w:jc w:val="both"/>
              <w:rPr>
                <w:rFonts w:hint="eastAsia" w:ascii="宋体" w:hAnsi="宋体" w:eastAsia="宋体" w:cs="宋体"/>
                <w:sz w:val="21"/>
                <w:szCs w:val="21"/>
              </w:rPr>
            </w:pPr>
            <w:r>
              <w:rPr>
                <w:rFonts w:hint="eastAsia" w:ascii="宋体" w:hAnsi="宋体" w:eastAsia="宋体" w:cs="宋体"/>
                <w:b/>
                <w:color w:val="000000"/>
                <w:sz w:val="21"/>
                <w:szCs w:val="21"/>
              </w:rPr>
              <w:t>三、商务要求（实质性要求）：</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1.供货期：中标人须在签订合同后随即进场开展前期工作，并在签订合同之日起7个日历天内完成建模打样并报经采购人确认。样品经采购人确认后中标人40日历天内完成送货及安装调试，并完成地面恢复、场地清理等工作，并交付采购人正常使用。</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2.交付地点：采购人指定地点。</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3.售后服务要求：</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3.1驿站框体和外部装饰（外部兔子造型、外部熊猫造型）质保期：10年（自采购人验收合格之日起开始起算）。质保期内，设备外观如出现质量问题（包括但不限于脱漆、开裂，变形、脱皮等），供方应在收到需方相关通知后48小时内作出响应，并尽快修复。</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3.2其余设备售后期一年（自采购人验收合格之日起开始起算）内，供应商提供免费更换零配件及查缺补漏工作，及时修复保证公厕的正常使用。</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4.付款方式：</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合同签订生效后，采购人收到供应商出具等额合法有效的增值税发票及凭证后14日内将合同总金额的40%支付到合同约定的供应商账户。公厕安装调试完成并交付经采购人验收合格后，采购人收到供应商出具等额合法有效的增值税发票及凭证后14日内支付合同总金额的60%到合同约定的供应商账户。</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5. 验收交付标准和方法：</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（1）履约验收的主体：四川天府新区生态环境和城市管理局。（2）邀请验收对象：中标人及验收小组成员。（3）验收时间：中标人书面通知采购人履约完毕后 5 日内进行验收。（4）验收方式：书面验收。验收合格的由采购人出具书面验收报告。（5）验收程序：一次性验收。（6）验收内容：采购文件、采购合同规定的每一项技术服务及商务要求。（7）验收标准：按国家有关规定以及采购文件的质量要求和技术指标、供应商的响应文件及承诺与本项目合同约定标准进行验收；采购人与供应商双方如对质量要求和技术指标的约定标准有相互抵触或异议的事项，由采购人在采购文件及响应文件中按质量要求和技术指标比较优胜的原则确定该项的约定标准进行验收。其他未尽事宜应严格按照《财政部关于进一步加强政府采购需求和履约验收管理的指导意见》（财库〔2016〕205号）的要求进行验收。</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6.违约责任</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（1）采购人和供应商双方必须遵守本合同并执行合同中的各项规定，保证本合同的合法正常履行。</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2）如因供应商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3）供应商应当遵守采购人的相关项目需求及相关技术要求及实质性条款，实施完成采购合同应当完全满足相关项目需求及相关技术要求及实质性条款，供应商提供的服务不符合采购文件、报价文件或本合同规定的，采购人有权要求供应商限期整改，供应商拒绝整改或整改后仍不能达到采购人要求的，视为违约一次，每次违约应支付采购人合同总价1%的违约金。供应商在合同有效期内出现超过三次（包含）上述违约情形的，采购人有权无条件解除本合同并要求供应商退还已收取的费用，由此造成的采购人经济损失由供应商承担。</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（4）在承担上述一项或多项违约责任后，供应商仍应继续履行合同规定的义务（采购人解除合同的除外）。采购人未能及时追究供应商的任何一项违约责任并不表明采购人放弃追究供应商该项或其他违约责任。</w:t>
            </w:r>
          </w:p>
          <w:p>
            <w:pPr>
              <w:pStyle w:val="4"/>
              <w:ind w:firstLine="640"/>
              <w:jc w:val="both"/>
              <w:rPr>
                <w:rFonts w:hint="eastAsia" w:ascii="宋体" w:hAnsi="宋体" w:eastAsia="宋体" w:cs="宋体"/>
                <w:sz w:val="21"/>
                <w:szCs w:val="21"/>
              </w:rPr>
            </w:pPr>
            <w:r>
              <w:rPr>
                <w:rFonts w:hint="eastAsia" w:ascii="宋体" w:hAnsi="宋体" w:eastAsia="宋体" w:cs="宋体"/>
                <w:color w:val="000000"/>
                <w:sz w:val="21"/>
                <w:szCs w:val="21"/>
              </w:rPr>
              <w:t>（5）本项目实施过程中产生的知识产权归采购人所有，供应商保证所提供的服务或其任何一部分均不会侵犯任何第三方的专利权、商标权、著作权或其他合法权益，否则视为供应商违约，由此产生的一切损失由供应商承担。</w:t>
            </w:r>
          </w:p>
          <w:p>
            <w:pPr>
              <w:pStyle w:val="4"/>
              <w:ind w:firstLine="640"/>
              <w:rPr>
                <w:rFonts w:hint="eastAsia" w:ascii="宋体" w:hAnsi="宋体" w:eastAsia="宋体" w:cs="宋体"/>
                <w:sz w:val="21"/>
                <w:szCs w:val="21"/>
              </w:rPr>
            </w:pPr>
            <w:r>
              <w:rPr>
                <w:rFonts w:hint="eastAsia" w:ascii="宋体" w:hAnsi="宋体" w:eastAsia="宋体" w:cs="宋体"/>
                <w:color w:val="000000"/>
                <w:sz w:val="21"/>
                <w:szCs w:val="21"/>
              </w:rPr>
              <w:t>7.知识产权归属和处理方式</w:t>
            </w:r>
          </w:p>
          <w:p>
            <w:pPr>
              <w:pStyle w:val="4"/>
              <w:ind w:firstLine="640"/>
              <w:rPr>
                <w:rFonts w:hint="eastAsia" w:ascii="宋体" w:hAnsi="宋体" w:eastAsia="宋体" w:cs="宋体"/>
                <w:sz w:val="21"/>
                <w:szCs w:val="21"/>
              </w:rPr>
            </w:pPr>
            <w:r>
              <w:rPr>
                <w:rFonts w:hint="eastAsia" w:ascii="宋体" w:hAnsi="宋体" w:eastAsia="宋体" w:cs="宋体"/>
                <w:color w:val="000000"/>
                <w:sz w:val="21"/>
                <w:szCs w:val="21"/>
              </w:rPr>
              <w:t>（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4"/>
              <w:ind w:firstLine="640"/>
              <w:rPr>
                <w:rFonts w:hint="eastAsia" w:ascii="宋体" w:hAnsi="宋体" w:eastAsia="宋体" w:cs="宋体"/>
                <w:sz w:val="21"/>
                <w:szCs w:val="21"/>
              </w:rPr>
            </w:pPr>
            <w:r>
              <w:rPr>
                <w:rFonts w:hint="eastAsia" w:ascii="宋体" w:hAnsi="宋体" w:eastAsia="宋体" w:cs="宋体"/>
                <w:color w:val="000000"/>
                <w:sz w:val="21"/>
                <w:szCs w:val="21"/>
              </w:rPr>
              <w:t>（2）采购人享有本项目实施过程中产生的知识成果及知识产权，并依据实际情况对采购标的涉及的知识产权的进行处理。</w:t>
            </w:r>
          </w:p>
          <w:p>
            <w:pPr>
              <w:pStyle w:val="4"/>
              <w:ind w:firstLine="640"/>
              <w:rPr>
                <w:rFonts w:hint="eastAsia" w:ascii="宋体" w:hAnsi="宋体" w:eastAsia="宋体" w:cs="宋体"/>
                <w:sz w:val="21"/>
                <w:szCs w:val="21"/>
              </w:rPr>
            </w:pPr>
            <w:r>
              <w:rPr>
                <w:rFonts w:hint="eastAsia" w:ascii="宋体" w:hAnsi="宋体" w:eastAsia="宋体" w:cs="宋体"/>
                <w:color w:val="000000"/>
                <w:sz w:val="21"/>
                <w:szCs w:val="21"/>
              </w:rPr>
              <w:t>（3）如供应商在项目实施过程中采用自有知识成果，需提供相关技术文档，并承诺提供无限期技术支持，采购人享有永久使用权。</w:t>
            </w:r>
          </w:p>
          <w:p>
            <w:pPr>
              <w:pStyle w:val="4"/>
              <w:ind w:firstLine="640"/>
              <w:rPr>
                <w:rFonts w:hint="eastAsia" w:ascii="宋体" w:hAnsi="宋体" w:eastAsia="宋体" w:cs="宋体"/>
                <w:sz w:val="21"/>
                <w:szCs w:val="21"/>
              </w:rPr>
            </w:pPr>
            <w:r>
              <w:rPr>
                <w:rFonts w:hint="eastAsia" w:ascii="宋体" w:hAnsi="宋体" w:eastAsia="宋体" w:cs="宋体"/>
                <w:color w:val="000000"/>
                <w:sz w:val="21"/>
                <w:szCs w:val="21"/>
              </w:rPr>
              <w:t>（4）如供应商采用自身所不拥有的知识产权，仍需提供相关技术文档，并承诺提供无限期技术支持，采购人享有永久合法使用使用权，且不承担该知识产权的相关费用。</w:t>
            </w:r>
          </w:p>
        </w:tc>
      </w:tr>
    </w:tbl>
    <w:p>
      <w:pPr>
        <w:pStyle w:val="4"/>
        <w:outlineLvl w:val="2"/>
        <w:rPr>
          <w:rFonts w:hint="eastAsia" w:ascii="宋体" w:hAnsi="宋体" w:eastAsia="宋体" w:cs="宋体"/>
          <w:sz w:val="21"/>
          <w:szCs w:val="21"/>
        </w:rPr>
      </w:pPr>
      <w:r>
        <w:rPr>
          <w:rFonts w:hint="eastAsia" w:ascii="宋体" w:hAnsi="宋体" w:eastAsia="宋体" w:cs="宋体"/>
          <w:b/>
          <w:sz w:val="21"/>
          <w:szCs w:val="21"/>
        </w:rPr>
        <w:t>3.4商务要求</w:t>
      </w:r>
    </w:p>
    <w:p>
      <w:pPr>
        <w:pStyle w:val="4"/>
        <w:outlineLvl w:val="3"/>
        <w:rPr>
          <w:rFonts w:hint="eastAsia" w:ascii="宋体" w:hAnsi="宋体" w:eastAsia="宋体" w:cs="宋体"/>
          <w:sz w:val="21"/>
          <w:szCs w:val="21"/>
        </w:rPr>
      </w:pPr>
      <w:r>
        <w:rPr>
          <w:rFonts w:hint="eastAsia" w:ascii="宋体" w:hAnsi="宋体" w:eastAsia="宋体" w:cs="宋体"/>
          <w:b/>
          <w:sz w:val="21"/>
          <w:szCs w:val="21"/>
        </w:rPr>
        <w:t>3.4.1交货时间</w:t>
      </w: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r>
        <w:rPr>
          <w:rFonts w:hint="eastAsia" w:ascii="宋体" w:hAnsi="宋体" w:eastAsia="宋体" w:cs="宋体"/>
          <w:sz w:val="21"/>
          <w:szCs w:val="21"/>
        </w:rPr>
        <w:t>采购包1：</w:t>
      </w:r>
    </w:p>
    <w:p>
      <w:pPr>
        <w:pStyle w:val="4"/>
        <w:rPr>
          <w:rFonts w:hint="eastAsia" w:ascii="宋体" w:hAnsi="宋体" w:eastAsia="宋体" w:cs="宋体"/>
          <w:sz w:val="21"/>
          <w:szCs w:val="21"/>
        </w:rPr>
      </w:pPr>
      <w:r>
        <w:rPr>
          <w:rFonts w:hint="eastAsia" w:ascii="宋体" w:hAnsi="宋体" w:eastAsia="宋体" w:cs="宋体"/>
          <w:sz w:val="21"/>
          <w:szCs w:val="21"/>
        </w:rPr>
        <w:t xml:space="preserve"> 自合同签订之日起47日</w:t>
      </w:r>
    </w:p>
    <w:p>
      <w:pPr>
        <w:pStyle w:val="4"/>
        <w:outlineLvl w:val="3"/>
        <w:rPr>
          <w:rFonts w:hint="eastAsia" w:ascii="宋体" w:hAnsi="宋体" w:eastAsia="宋体" w:cs="宋体"/>
          <w:sz w:val="21"/>
          <w:szCs w:val="21"/>
        </w:rPr>
      </w:pPr>
      <w:r>
        <w:rPr>
          <w:rFonts w:hint="eastAsia" w:ascii="宋体" w:hAnsi="宋体" w:eastAsia="宋体" w:cs="宋体"/>
          <w:b/>
          <w:sz w:val="21"/>
          <w:szCs w:val="21"/>
        </w:rPr>
        <w:t>3.4.2交货地点</w:t>
      </w: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r>
        <w:rPr>
          <w:rFonts w:hint="eastAsia" w:ascii="宋体" w:hAnsi="宋体" w:eastAsia="宋体" w:cs="宋体"/>
          <w:sz w:val="21"/>
          <w:szCs w:val="21"/>
        </w:rPr>
        <w:t>采购包1：</w:t>
      </w:r>
    </w:p>
    <w:p>
      <w:pPr>
        <w:pStyle w:val="4"/>
        <w:rPr>
          <w:rFonts w:hint="eastAsia" w:ascii="宋体" w:hAnsi="宋体" w:eastAsia="宋体" w:cs="宋体"/>
          <w:sz w:val="21"/>
          <w:szCs w:val="21"/>
        </w:rPr>
      </w:pPr>
      <w:r>
        <w:rPr>
          <w:rFonts w:hint="eastAsia" w:ascii="宋体" w:hAnsi="宋体" w:eastAsia="宋体" w:cs="宋体"/>
          <w:sz w:val="21"/>
          <w:szCs w:val="21"/>
        </w:rPr>
        <w:t>采购人指定地点。</w:t>
      </w:r>
    </w:p>
    <w:p>
      <w:pPr>
        <w:pStyle w:val="4"/>
        <w:outlineLvl w:val="3"/>
        <w:rPr>
          <w:rFonts w:hint="eastAsia" w:ascii="宋体" w:hAnsi="宋体" w:eastAsia="宋体" w:cs="宋体"/>
          <w:sz w:val="21"/>
          <w:szCs w:val="21"/>
        </w:rPr>
      </w:pPr>
      <w:r>
        <w:rPr>
          <w:rFonts w:hint="eastAsia" w:ascii="宋体" w:hAnsi="宋体" w:eastAsia="宋体" w:cs="宋体"/>
          <w:b/>
          <w:sz w:val="21"/>
          <w:szCs w:val="21"/>
        </w:rPr>
        <w:t>3.4.3支付方式</w:t>
      </w: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r>
        <w:rPr>
          <w:rFonts w:hint="eastAsia" w:ascii="宋体" w:hAnsi="宋体" w:eastAsia="宋体" w:cs="宋体"/>
          <w:sz w:val="21"/>
          <w:szCs w:val="21"/>
        </w:rPr>
        <w:t>采购包1：</w:t>
      </w:r>
    </w:p>
    <w:p>
      <w:pPr>
        <w:pStyle w:val="4"/>
        <w:rPr>
          <w:rFonts w:hint="eastAsia" w:ascii="宋体" w:hAnsi="宋体" w:eastAsia="宋体" w:cs="宋体"/>
          <w:sz w:val="21"/>
          <w:szCs w:val="21"/>
        </w:rPr>
      </w:pPr>
      <w:r>
        <w:rPr>
          <w:rFonts w:hint="eastAsia" w:ascii="宋体" w:hAnsi="宋体" w:eastAsia="宋体" w:cs="宋体"/>
          <w:sz w:val="21"/>
          <w:szCs w:val="21"/>
        </w:rPr>
        <w:t>分期付款</w:t>
      </w:r>
    </w:p>
    <w:p>
      <w:pPr>
        <w:pStyle w:val="4"/>
        <w:outlineLvl w:val="3"/>
        <w:rPr>
          <w:rFonts w:hint="eastAsia" w:ascii="宋体" w:hAnsi="宋体" w:eastAsia="宋体" w:cs="宋体"/>
          <w:sz w:val="21"/>
          <w:szCs w:val="21"/>
        </w:rPr>
      </w:pPr>
      <w:r>
        <w:rPr>
          <w:rFonts w:hint="eastAsia" w:ascii="宋体" w:hAnsi="宋体" w:eastAsia="宋体" w:cs="宋体"/>
          <w:b/>
          <w:sz w:val="21"/>
          <w:szCs w:val="21"/>
        </w:rPr>
        <w:t>3.4.4支付约定</w:t>
      </w: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r>
        <w:rPr>
          <w:rFonts w:hint="eastAsia" w:ascii="宋体" w:hAnsi="宋体" w:eastAsia="宋体" w:cs="宋体"/>
          <w:sz w:val="21"/>
          <w:szCs w:val="21"/>
        </w:rPr>
        <w:t>采购包1： 付款条件说明： 合同签订生效后，采购人收到供应商出具等额合法有效的增值税发票及凭证后 ，达到付款条件起 14 日内，支付合同总金额的 40.00%。</w:t>
      </w:r>
    </w:p>
    <w:p>
      <w:pPr>
        <w:pStyle w:val="4"/>
        <w:rPr>
          <w:rFonts w:hint="eastAsia" w:ascii="宋体" w:hAnsi="宋体" w:eastAsia="宋体" w:cs="宋体"/>
          <w:sz w:val="21"/>
          <w:szCs w:val="21"/>
        </w:rPr>
      </w:pPr>
      <w:r>
        <w:rPr>
          <w:rFonts w:hint="eastAsia" w:ascii="宋体" w:hAnsi="宋体" w:eastAsia="宋体" w:cs="宋体"/>
          <w:sz w:val="21"/>
          <w:szCs w:val="21"/>
        </w:rPr>
        <w:t>采购包1： 付款条件说明： 公厕安装调试完成并交付经采购人验收合格后，采购人收到供应商出具等额合法有效的增值税发票及凭证后 ，达到付款条件起 14 日内，支付合同总金额的 60.00%。</w:t>
      </w:r>
    </w:p>
    <w:p>
      <w:pPr>
        <w:pStyle w:val="4"/>
        <w:outlineLvl w:val="3"/>
        <w:rPr>
          <w:rFonts w:hint="eastAsia" w:ascii="宋体" w:hAnsi="宋体" w:eastAsia="宋体" w:cs="宋体"/>
          <w:sz w:val="21"/>
          <w:szCs w:val="21"/>
        </w:rPr>
      </w:pPr>
      <w:r>
        <w:rPr>
          <w:rFonts w:hint="eastAsia" w:ascii="宋体" w:hAnsi="宋体" w:eastAsia="宋体" w:cs="宋体"/>
          <w:b/>
          <w:sz w:val="21"/>
          <w:szCs w:val="21"/>
        </w:rPr>
        <w:t>3.4.5验收标准和方法</w:t>
      </w: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r>
        <w:rPr>
          <w:rFonts w:hint="eastAsia" w:ascii="宋体" w:hAnsi="宋体" w:eastAsia="宋体" w:cs="宋体"/>
          <w:sz w:val="21"/>
          <w:szCs w:val="21"/>
        </w:rPr>
        <w:t>采购包1：</w:t>
      </w:r>
    </w:p>
    <w:p>
      <w:pPr>
        <w:pStyle w:val="4"/>
        <w:rPr>
          <w:rFonts w:hint="eastAsia" w:ascii="宋体" w:hAnsi="宋体" w:eastAsia="宋体" w:cs="宋体"/>
          <w:sz w:val="21"/>
          <w:szCs w:val="21"/>
        </w:rPr>
      </w:pPr>
      <w:r>
        <w:rPr>
          <w:rFonts w:hint="eastAsia" w:ascii="宋体" w:hAnsi="宋体" w:eastAsia="宋体" w:cs="宋体"/>
          <w:sz w:val="21"/>
          <w:szCs w:val="21"/>
        </w:rPr>
        <w:t>（1）履约验收的主体：四川天府新区生态环境和城市管理局。（2）邀请验收对象：中标人及验收小组成员。（3）验收时间：中标人书面通知采购人履约完毕后 5 日内进行验收。（4）验收方式：书面验收。验收合格的由采购人出具书面验收报告。（5）验收程序：一次性验收。（6）验收内容：采购文件、采购合同规定的每一项技术服务及商务要求。（7）验收标准：按国家有关规定以及采购文件的质量要求和技术指标、供应商的响应文件及承诺与本项目合同约定标准进行验收；采购人与供应商双方如对质量要求和技术指标的约定标准有相互抵触或异议的事项，由采购人在采购文件及响应文件中按质量要求和技术指标比较优胜的原则确定该项的约定标准进行验收。其他未尽事宜应严格按照《财政部关于进一步加强政府采购需求和履约验收管理的指导意见》（财库〔2016〕205号）的要求进行验收。</w:t>
      </w:r>
    </w:p>
    <w:p>
      <w:pPr>
        <w:pStyle w:val="4"/>
        <w:outlineLvl w:val="3"/>
        <w:rPr>
          <w:rFonts w:hint="eastAsia" w:ascii="宋体" w:hAnsi="宋体" w:eastAsia="宋体" w:cs="宋体"/>
          <w:sz w:val="21"/>
          <w:szCs w:val="21"/>
        </w:rPr>
      </w:pPr>
      <w:r>
        <w:rPr>
          <w:rFonts w:hint="eastAsia" w:ascii="宋体" w:hAnsi="宋体" w:eastAsia="宋体" w:cs="宋体"/>
          <w:b/>
          <w:sz w:val="21"/>
          <w:szCs w:val="21"/>
        </w:rPr>
        <w:t>3.4.6包装方式及运输</w:t>
      </w: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r>
        <w:rPr>
          <w:rFonts w:hint="eastAsia" w:ascii="宋体" w:hAnsi="宋体" w:eastAsia="宋体" w:cs="宋体"/>
          <w:sz w:val="21"/>
          <w:szCs w:val="21"/>
        </w:rPr>
        <w:t>采购包1：</w:t>
      </w:r>
    </w:p>
    <w:p>
      <w:pPr>
        <w:pStyle w:val="4"/>
        <w:rPr>
          <w:rFonts w:hint="eastAsia" w:ascii="宋体" w:hAnsi="宋体" w:eastAsia="宋体" w:cs="宋体"/>
          <w:sz w:val="21"/>
          <w:szCs w:val="21"/>
        </w:rPr>
      </w:pPr>
      <w:r>
        <w:rPr>
          <w:rFonts w:hint="eastAsia" w:ascii="宋体" w:hAnsi="宋体" w:eastAsia="宋体" w:cs="宋体"/>
          <w:sz w:val="21"/>
          <w:szCs w:val="21"/>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rPr>
          <w:rFonts w:hint="eastAsia" w:ascii="宋体" w:hAnsi="宋体" w:eastAsia="宋体" w:cs="宋体"/>
          <w:sz w:val="21"/>
          <w:szCs w:val="21"/>
        </w:rPr>
      </w:pPr>
      <w:r>
        <w:rPr>
          <w:rFonts w:hint="eastAsia" w:ascii="宋体" w:hAnsi="宋体" w:eastAsia="宋体" w:cs="宋体"/>
          <w:b/>
          <w:sz w:val="21"/>
          <w:szCs w:val="21"/>
        </w:rPr>
        <w:t>3.4.7质量保修范围和保修期</w:t>
      </w: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r>
        <w:rPr>
          <w:rFonts w:hint="eastAsia" w:ascii="宋体" w:hAnsi="宋体" w:eastAsia="宋体" w:cs="宋体"/>
          <w:sz w:val="21"/>
          <w:szCs w:val="21"/>
        </w:rPr>
        <w:t>采购包1：</w:t>
      </w:r>
    </w:p>
    <w:p>
      <w:pPr>
        <w:pStyle w:val="4"/>
        <w:rPr>
          <w:rFonts w:hint="eastAsia" w:ascii="宋体" w:hAnsi="宋体" w:eastAsia="宋体" w:cs="宋体"/>
          <w:sz w:val="21"/>
          <w:szCs w:val="21"/>
        </w:rPr>
      </w:pPr>
      <w:r>
        <w:rPr>
          <w:rFonts w:hint="eastAsia" w:ascii="宋体" w:hAnsi="宋体" w:eastAsia="宋体" w:cs="宋体"/>
          <w:sz w:val="21"/>
          <w:szCs w:val="21"/>
        </w:rPr>
        <w:t>1、驿站框体和外部装饰（外部兔子造型、外部熊猫造型）质保期：10年（自采购人验收合格之日起开始起算）。质保期内，设备外观如出现质量问题（包括但不限于脱漆、开裂，变形、脱皮等），供方应在收到需方相关通知后48小时内作出响应，并尽快修复。 2、其余设备售后期一年（自采购人验收合格之日起开始起算）内，供应商提供免费更换零配件及查缺补漏工作，及时修复保证公厕的正常使用。</w:t>
      </w:r>
    </w:p>
    <w:p>
      <w:pPr>
        <w:pStyle w:val="4"/>
        <w:outlineLvl w:val="3"/>
        <w:rPr>
          <w:rFonts w:hint="eastAsia" w:ascii="宋体" w:hAnsi="宋体" w:eastAsia="宋体" w:cs="宋体"/>
          <w:sz w:val="21"/>
          <w:szCs w:val="21"/>
        </w:rPr>
      </w:pPr>
      <w:r>
        <w:rPr>
          <w:rFonts w:hint="eastAsia" w:ascii="宋体" w:hAnsi="宋体" w:eastAsia="宋体" w:cs="宋体"/>
          <w:b/>
          <w:sz w:val="21"/>
          <w:szCs w:val="21"/>
        </w:rPr>
        <w:t>3.4.8违约责任与解决争议的方法</w:t>
      </w: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p>
    <w:p>
      <w:pPr>
        <w:pStyle w:val="4"/>
        <w:rPr>
          <w:rFonts w:hint="eastAsia" w:ascii="宋体" w:hAnsi="宋体" w:eastAsia="宋体" w:cs="宋体"/>
          <w:sz w:val="21"/>
          <w:szCs w:val="21"/>
        </w:rPr>
      </w:pPr>
      <w:r>
        <w:rPr>
          <w:rFonts w:hint="eastAsia" w:ascii="宋体" w:hAnsi="宋体" w:eastAsia="宋体" w:cs="宋体"/>
          <w:sz w:val="21"/>
          <w:szCs w:val="21"/>
        </w:rPr>
        <w:t>采购包1：</w:t>
      </w:r>
    </w:p>
    <w:p>
      <w:pPr>
        <w:pStyle w:val="4"/>
        <w:rPr>
          <w:rFonts w:hint="eastAsia" w:ascii="宋体" w:hAnsi="宋体" w:eastAsia="宋体" w:cs="宋体"/>
          <w:sz w:val="21"/>
          <w:szCs w:val="21"/>
        </w:rPr>
      </w:pPr>
      <w:r>
        <w:rPr>
          <w:rFonts w:hint="eastAsia" w:ascii="宋体" w:hAnsi="宋体" w:eastAsia="宋体" w:cs="宋体"/>
          <w:sz w:val="21"/>
          <w:szCs w:val="21"/>
        </w:rPr>
        <w:t>1、供应商必须遵守采购合同并执行合同中的各项规定，保证采购合同的正常履行。 2、如因供应商工作人员在履行职务过程中的疏忽、失职、过错等故意或者过失原因给采购人造成损失或侵害，包括但不限于采购人本身的财产损失、由此而导致的采购对任何第三方的法律责任等，供应商对此均应承担全部的赔偿责任。 3、供应商必须遵守采购合同按时完成合同相关工作，若由于供应商原因导致合同迟延履行，供应商应承担采购合同中约定的违约金。 4、供应商应当遵守采购人的相关项目需求及相关技术要求及实质性条款，实施完成采购合同应当完全满足相关项目需求及相关技术要求及实质性条款，若供应商未按要求履行采购合同，采购人有权向供应商要求赔偿合同总价款20%的违约金，若造成相关损失的，采购人有权要求供应商承担所有赔偿责任。 5、有下列情形之一的，当事人可解除合同：①因不可抗力致使不能实现合同目的（同于非供应商或采购人原因，致使合同实质性条款无法实现的）；②当事人一方迟延履行主要合同，经催告后在合理期限内仍未履行；③当事人一方迟延履行合同或者有其他违约行为致使不能实现合同目的；④法律规定的其他情形。解决争议的方法合同履行期间，若双方发生争议，可协商或由有关部门调解解决，协商或调解不成的，向采购人所在地人民法院起诉。</w:t>
      </w:r>
    </w:p>
    <w:p>
      <w:pPr>
        <w:pStyle w:val="4"/>
        <w:jc w:val="left"/>
        <w:outlineLvl w:val="2"/>
        <w:rPr>
          <w:rFonts w:hint="eastAsia" w:ascii="宋体" w:hAnsi="宋体" w:eastAsia="宋体" w:cs="宋体"/>
          <w:sz w:val="21"/>
          <w:szCs w:val="21"/>
        </w:rPr>
      </w:pPr>
      <w:r>
        <w:rPr>
          <w:rFonts w:hint="eastAsia" w:ascii="宋体" w:hAnsi="宋体" w:eastAsia="宋体" w:cs="宋体"/>
          <w:b/>
          <w:sz w:val="21"/>
          <w:szCs w:val="21"/>
        </w:rPr>
        <w:t>3.5其他要求</w:t>
      </w:r>
    </w:p>
    <w:p>
      <w:pPr>
        <w:rPr>
          <w:rFonts w:hint="eastAsia" w:ascii="宋体" w:hAnsi="宋体" w:eastAsia="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5MDVjY2NmODYyZTYxN2U5ZTE1YzEyNTRmNTM5NjIifQ=="/>
  </w:docVars>
  <w:rsids>
    <w:rsidRoot w:val="4ACA78B5"/>
    <w:rsid w:val="4ACA7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2023-11-02T06:13:00Z</dcterms:created>
  <dc:creator>lenovo</dc:creator>
  <cp:lastModifiedBy>lenovo</cp:lastModifiedBy>
  <dcterms:modified xsi:type="dcterms:W3CDTF">2023-11-02T06:15:39Z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55D343C74BB04C14BF8E181208F09B35_11</vt:lpwstr>
  </property>
</Properties>
</file>