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0"/>
      </w:pPr>
      <w:r>
        <w:rPr>
          <w:b/>
          <w:sz w:val="36"/>
        </w:rPr>
        <w:t>招标项目技术、服务、商务及其他要求</w:t>
      </w:r>
    </w:p>
    <w:p>
      <w:pPr>
        <w:pStyle w:val="4"/>
        <w:ind w:firstLine="480"/>
      </w:pPr>
      <w:r>
        <w:t>（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ind w:firstLine="480"/>
      </w:pPr>
      <w:r>
        <w:t>（注：当采购包的评标方法为最低评标价法时带“★”的参数需求为实质性要求，供应商必须响应并满足的参数需求，采购人、采购代理机构应当根据项目实际需求合理设定，并明确具体要求。）</w:t>
      </w:r>
    </w:p>
    <w:p>
      <w:pPr>
        <w:pStyle w:val="4"/>
        <w:outlineLvl w:val="1"/>
      </w:pPr>
      <w:r>
        <w:rPr>
          <w:b/>
          <w:sz w:val="28"/>
        </w:rPr>
        <w:t>3.1采购项目概况</w:t>
      </w:r>
    </w:p>
    <w:p>
      <w:pPr>
        <w:pStyle w:val="4"/>
      </w:pPr>
    </w:p>
    <w:p>
      <w:pPr>
        <w:pStyle w:val="4"/>
      </w:pPr>
      <w:r>
        <w:t>自贡市第一人民医院因临床诊疗需要，为保障院内医用气体（瓶装）供应需求。现拟对自贡市第一人民医院医用气体（瓶装）采购项目进行公开招标采购。</w:t>
      </w:r>
    </w:p>
    <w:p>
      <w:pPr>
        <w:pStyle w:val="4"/>
        <w:outlineLvl w:val="1"/>
      </w:pPr>
      <w:r>
        <w:rPr>
          <w:b/>
          <w:sz w:val="28"/>
        </w:rPr>
        <w:t>3.2采购内容</w:t>
      </w:r>
    </w:p>
    <w:p>
      <w:pPr>
        <w:pStyle w:val="4"/>
      </w:pPr>
    </w:p>
    <w:p>
      <w:pPr>
        <w:pStyle w:val="4"/>
      </w:pPr>
    </w:p>
    <w:p>
      <w:pPr>
        <w:pStyle w:val="4"/>
      </w:pPr>
    </w:p>
    <w:p>
      <w:pPr>
        <w:pStyle w:val="4"/>
      </w:pPr>
      <w:r>
        <w:t>采购包1：</w:t>
      </w:r>
    </w:p>
    <w:p>
      <w:pPr>
        <w:pStyle w:val="4"/>
      </w:pPr>
      <w:r>
        <w:t>采购包预算金额（元）: 532,000.00</w:t>
      </w:r>
    </w:p>
    <w:p>
      <w:pPr>
        <w:pStyle w:val="4"/>
      </w:pPr>
      <w:r>
        <w:t>采购包最高限价（元）: 513,008.00</w:t>
      </w:r>
    </w:p>
    <w:p>
      <w:pPr>
        <w:pStyle w:val="4"/>
      </w:pPr>
      <w:r>
        <w:t>供应商报价不允许超过标的金额</w:t>
      </w:r>
    </w:p>
    <w:p>
      <w:pPr>
        <w:pStyle w:val="4"/>
      </w:pPr>
      <w:r>
        <w:t>（招单价的）供应商报价不允许超过标的单价</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94"/>
        <w:gridCol w:w="824"/>
        <w:gridCol w:w="961"/>
        <w:gridCol w:w="1173"/>
        <w:gridCol w:w="795"/>
        <w:gridCol w:w="795"/>
        <w:gridCol w:w="795"/>
        <w:gridCol w:w="795"/>
        <w:gridCol w:w="795"/>
        <w:gridCol w:w="79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r>
              <w:t>序号</w:t>
            </w:r>
          </w:p>
        </w:tc>
        <w:tc>
          <w:tcPr>
            <w:tcW w:w="831" w:type="dxa"/>
          </w:tcPr>
          <w:p>
            <w:r>
              <w:t>标的名称</w:t>
            </w:r>
          </w:p>
        </w:tc>
        <w:tc>
          <w:tcPr>
            <w:tcW w:w="831" w:type="dxa"/>
          </w:tcPr>
          <w:p>
            <w:r>
              <w:t>数量</w:t>
            </w:r>
          </w:p>
        </w:tc>
        <w:tc>
          <w:tcPr>
            <w:tcW w:w="831" w:type="dxa"/>
          </w:tcPr>
          <w:p>
            <w:r>
              <w:t>标的金额 （元）</w:t>
            </w:r>
          </w:p>
        </w:tc>
        <w:tc>
          <w:tcPr>
            <w:tcW w:w="831" w:type="dxa"/>
          </w:tcPr>
          <w:p>
            <w:r>
              <w:t>计量单位</w:t>
            </w:r>
          </w:p>
        </w:tc>
        <w:tc>
          <w:tcPr>
            <w:tcW w:w="831" w:type="dxa"/>
          </w:tcPr>
          <w:p>
            <w:r>
              <w:t>所属行业</w:t>
            </w:r>
          </w:p>
        </w:tc>
        <w:tc>
          <w:tcPr>
            <w:tcW w:w="831" w:type="dxa"/>
          </w:tcPr>
          <w:p>
            <w:r>
              <w:t>是否核心产品</w:t>
            </w:r>
          </w:p>
        </w:tc>
        <w:tc>
          <w:tcPr>
            <w:tcW w:w="831" w:type="dxa"/>
          </w:tcPr>
          <w:p>
            <w:r>
              <w:t>是否允许进口产品</w:t>
            </w:r>
          </w:p>
        </w:tc>
        <w:tc>
          <w:tcPr>
            <w:tcW w:w="831" w:type="dxa"/>
          </w:tcPr>
          <w:p>
            <w:r>
              <w:t>是否属于节能产品</w:t>
            </w:r>
          </w:p>
        </w:tc>
        <w:tc>
          <w:tcPr>
            <w:tcW w:w="831" w:type="dxa"/>
          </w:tcPr>
          <w:p>
            <w:r>
              <w:t>是否属于环境标志产品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r>
              <w:t>1</w:t>
            </w:r>
          </w:p>
        </w:tc>
        <w:tc>
          <w:tcPr>
            <w:tcW w:w="831" w:type="dxa"/>
          </w:tcPr>
          <w:p>
            <w:r>
              <w:t>医用氧气（瓶装10L）</w:t>
            </w:r>
          </w:p>
        </w:tc>
        <w:tc>
          <w:tcPr>
            <w:tcW w:w="831" w:type="dxa"/>
          </w:tcPr>
          <w:p>
            <w:pPr>
              <w:jc w:val="right"/>
            </w:pPr>
            <w:r>
              <w:t>1,930.00</w:t>
            </w:r>
          </w:p>
        </w:tc>
        <w:tc>
          <w:tcPr>
            <w:tcW w:w="831" w:type="dxa"/>
          </w:tcPr>
          <w:p>
            <w:pPr>
              <w:jc w:val="right"/>
            </w:pPr>
            <w:r>
              <w:t>32,810.00</w:t>
            </w:r>
          </w:p>
        </w:tc>
        <w:tc>
          <w:tcPr>
            <w:tcW w:w="831" w:type="dxa"/>
          </w:tcPr>
          <w:p>
            <w:r>
              <w:t>个</w:t>
            </w:r>
          </w:p>
        </w:tc>
        <w:tc>
          <w:tcPr>
            <w:tcW w:w="831" w:type="dxa"/>
          </w:tcPr>
          <w:p>
            <w:r>
              <w:t>工业</w:t>
            </w:r>
          </w:p>
        </w:tc>
        <w:tc>
          <w:tcPr>
            <w:tcW w:w="831" w:type="dxa"/>
          </w:tcPr>
          <w:p>
            <w:r>
              <w:t>否</w:t>
            </w:r>
          </w:p>
        </w:tc>
        <w:tc>
          <w:tcPr>
            <w:tcW w:w="831" w:type="dxa"/>
          </w:tcPr>
          <w:p>
            <w:r>
              <w:t>否</w:t>
            </w:r>
          </w:p>
        </w:tc>
        <w:tc>
          <w:tcPr>
            <w:tcW w:w="831" w:type="dxa"/>
          </w:tcPr>
          <w:p>
            <w:r>
              <w:t>否</w:t>
            </w:r>
          </w:p>
        </w:tc>
        <w:tc>
          <w:tcPr>
            <w:tcW w:w="831" w:type="dxa"/>
          </w:tcPr>
          <w:p>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r>
              <w:t>2</w:t>
            </w:r>
          </w:p>
        </w:tc>
        <w:tc>
          <w:tcPr>
            <w:tcW w:w="831" w:type="dxa"/>
          </w:tcPr>
          <w:p>
            <w:r>
              <w:t>医用氧气（瓶装40L）</w:t>
            </w:r>
          </w:p>
        </w:tc>
        <w:tc>
          <w:tcPr>
            <w:tcW w:w="831" w:type="dxa"/>
          </w:tcPr>
          <w:p>
            <w:pPr>
              <w:jc w:val="right"/>
            </w:pPr>
            <w:r>
              <w:t>9,734.00</w:t>
            </w:r>
          </w:p>
        </w:tc>
        <w:tc>
          <w:tcPr>
            <w:tcW w:w="831" w:type="dxa"/>
          </w:tcPr>
          <w:p>
            <w:pPr>
              <w:jc w:val="right"/>
            </w:pPr>
            <w:r>
              <w:t>311,488.00</w:t>
            </w:r>
          </w:p>
        </w:tc>
        <w:tc>
          <w:tcPr>
            <w:tcW w:w="831" w:type="dxa"/>
          </w:tcPr>
          <w:p>
            <w:r>
              <w:t>个</w:t>
            </w:r>
          </w:p>
        </w:tc>
        <w:tc>
          <w:tcPr>
            <w:tcW w:w="831" w:type="dxa"/>
          </w:tcPr>
          <w:p>
            <w:r>
              <w:t>工业</w:t>
            </w:r>
          </w:p>
        </w:tc>
        <w:tc>
          <w:tcPr>
            <w:tcW w:w="831" w:type="dxa"/>
          </w:tcPr>
          <w:p>
            <w:r>
              <w:t>是</w:t>
            </w:r>
          </w:p>
        </w:tc>
        <w:tc>
          <w:tcPr>
            <w:tcW w:w="831" w:type="dxa"/>
          </w:tcPr>
          <w:p>
            <w:r>
              <w:t>否</w:t>
            </w:r>
          </w:p>
        </w:tc>
        <w:tc>
          <w:tcPr>
            <w:tcW w:w="831" w:type="dxa"/>
          </w:tcPr>
          <w:p>
            <w:r>
              <w:t>否</w:t>
            </w:r>
          </w:p>
        </w:tc>
        <w:tc>
          <w:tcPr>
            <w:tcW w:w="831" w:type="dxa"/>
          </w:tcPr>
          <w:p>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r>
              <w:t>3</w:t>
            </w:r>
          </w:p>
        </w:tc>
        <w:tc>
          <w:tcPr>
            <w:tcW w:w="831" w:type="dxa"/>
          </w:tcPr>
          <w:p>
            <w:r>
              <w:t>溶解乙炔（瓶装5KG）</w:t>
            </w:r>
          </w:p>
        </w:tc>
        <w:tc>
          <w:tcPr>
            <w:tcW w:w="831" w:type="dxa"/>
          </w:tcPr>
          <w:p>
            <w:pPr>
              <w:jc w:val="right"/>
            </w:pPr>
            <w:r>
              <w:t>300.00</w:t>
            </w:r>
          </w:p>
        </w:tc>
        <w:tc>
          <w:tcPr>
            <w:tcW w:w="831" w:type="dxa"/>
          </w:tcPr>
          <w:p>
            <w:pPr>
              <w:jc w:val="right"/>
            </w:pPr>
            <w:r>
              <w:t>1,200.00</w:t>
            </w:r>
          </w:p>
        </w:tc>
        <w:tc>
          <w:tcPr>
            <w:tcW w:w="831" w:type="dxa"/>
          </w:tcPr>
          <w:p>
            <w:r>
              <w:t>个</w:t>
            </w:r>
          </w:p>
        </w:tc>
        <w:tc>
          <w:tcPr>
            <w:tcW w:w="831" w:type="dxa"/>
          </w:tcPr>
          <w:p>
            <w:r>
              <w:t>工业</w:t>
            </w:r>
          </w:p>
        </w:tc>
        <w:tc>
          <w:tcPr>
            <w:tcW w:w="831" w:type="dxa"/>
          </w:tcPr>
          <w:p>
            <w:r>
              <w:t>否</w:t>
            </w:r>
          </w:p>
        </w:tc>
        <w:tc>
          <w:tcPr>
            <w:tcW w:w="831" w:type="dxa"/>
          </w:tcPr>
          <w:p>
            <w:r>
              <w:t>否</w:t>
            </w:r>
          </w:p>
        </w:tc>
        <w:tc>
          <w:tcPr>
            <w:tcW w:w="831" w:type="dxa"/>
          </w:tcPr>
          <w:p>
            <w:r>
              <w:t>否</w:t>
            </w:r>
          </w:p>
        </w:tc>
        <w:tc>
          <w:tcPr>
            <w:tcW w:w="831" w:type="dxa"/>
          </w:tcPr>
          <w:p>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831" w:type="dxa"/>
          </w:tcPr>
          <w:p>
            <w:r>
              <w:t>4</w:t>
            </w:r>
          </w:p>
        </w:tc>
        <w:tc>
          <w:tcPr>
            <w:tcW w:w="831" w:type="dxa"/>
          </w:tcPr>
          <w:p>
            <w:r>
              <w:t>高纯氮（瓶装40L）</w:t>
            </w:r>
          </w:p>
        </w:tc>
        <w:tc>
          <w:tcPr>
            <w:tcW w:w="831" w:type="dxa"/>
          </w:tcPr>
          <w:p>
            <w:pPr>
              <w:jc w:val="right"/>
            </w:pPr>
            <w:r>
              <w:t>448.00</w:t>
            </w:r>
          </w:p>
        </w:tc>
        <w:tc>
          <w:tcPr>
            <w:tcW w:w="831" w:type="dxa"/>
          </w:tcPr>
          <w:p>
            <w:pPr>
              <w:jc w:val="right"/>
            </w:pPr>
            <w:r>
              <w:t>87,360.00</w:t>
            </w:r>
          </w:p>
        </w:tc>
        <w:tc>
          <w:tcPr>
            <w:tcW w:w="831" w:type="dxa"/>
          </w:tcPr>
          <w:p>
            <w:r>
              <w:t>个</w:t>
            </w:r>
          </w:p>
        </w:tc>
        <w:tc>
          <w:tcPr>
            <w:tcW w:w="831" w:type="dxa"/>
          </w:tcPr>
          <w:p>
            <w:r>
              <w:t>工业</w:t>
            </w:r>
          </w:p>
        </w:tc>
        <w:tc>
          <w:tcPr>
            <w:tcW w:w="831" w:type="dxa"/>
          </w:tcPr>
          <w:p>
            <w:r>
              <w:t>否</w:t>
            </w:r>
          </w:p>
        </w:tc>
        <w:tc>
          <w:tcPr>
            <w:tcW w:w="831" w:type="dxa"/>
          </w:tcPr>
          <w:p>
            <w:r>
              <w:t>否</w:t>
            </w:r>
          </w:p>
        </w:tc>
        <w:tc>
          <w:tcPr>
            <w:tcW w:w="831" w:type="dxa"/>
          </w:tcPr>
          <w:p>
            <w:r>
              <w:t>否</w:t>
            </w:r>
          </w:p>
        </w:tc>
        <w:tc>
          <w:tcPr>
            <w:tcW w:w="831" w:type="dxa"/>
          </w:tcPr>
          <w:p>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r>
              <w:t>5</w:t>
            </w:r>
          </w:p>
        </w:tc>
        <w:tc>
          <w:tcPr>
            <w:tcW w:w="831" w:type="dxa"/>
          </w:tcPr>
          <w:p>
            <w:r>
              <w:t>高纯氩（瓶装40L）</w:t>
            </w:r>
          </w:p>
        </w:tc>
        <w:tc>
          <w:tcPr>
            <w:tcW w:w="831" w:type="dxa"/>
          </w:tcPr>
          <w:p>
            <w:pPr>
              <w:jc w:val="right"/>
            </w:pPr>
            <w:r>
              <w:t>4.00</w:t>
            </w:r>
          </w:p>
        </w:tc>
        <w:tc>
          <w:tcPr>
            <w:tcW w:w="831" w:type="dxa"/>
          </w:tcPr>
          <w:p>
            <w:pPr>
              <w:jc w:val="right"/>
            </w:pPr>
            <w:r>
              <w:t>720.00</w:t>
            </w:r>
          </w:p>
        </w:tc>
        <w:tc>
          <w:tcPr>
            <w:tcW w:w="831" w:type="dxa"/>
          </w:tcPr>
          <w:p>
            <w:r>
              <w:t>个</w:t>
            </w:r>
          </w:p>
        </w:tc>
        <w:tc>
          <w:tcPr>
            <w:tcW w:w="831" w:type="dxa"/>
          </w:tcPr>
          <w:p>
            <w:r>
              <w:t>工业</w:t>
            </w:r>
          </w:p>
        </w:tc>
        <w:tc>
          <w:tcPr>
            <w:tcW w:w="831" w:type="dxa"/>
          </w:tcPr>
          <w:p>
            <w:r>
              <w:t>否</w:t>
            </w:r>
          </w:p>
        </w:tc>
        <w:tc>
          <w:tcPr>
            <w:tcW w:w="831" w:type="dxa"/>
          </w:tcPr>
          <w:p>
            <w:r>
              <w:t>否</w:t>
            </w:r>
          </w:p>
        </w:tc>
        <w:tc>
          <w:tcPr>
            <w:tcW w:w="831" w:type="dxa"/>
          </w:tcPr>
          <w:p>
            <w:r>
              <w:t>否</w:t>
            </w:r>
          </w:p>
        </w:tc>
        <w:tc>
          <w:tcPr>
            <w:tcW w:w="831" w:type="dxa"/>
          </w:tcPr>
          <w:p>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r>
              <w:t>6</w:t>
            </w:r>
          </w:p>
        </w:tc>
        <w:tc>
          <w:tcPr>
            <w:tcW w:w="831" w:type="dxa"/>
          </w:tcPr>
          <w:p>
            <w:r>
              <w:t>高纯氩（瓶装10L）</w:t>
            </w:r>
          </w:p>
        </w:tc>
        <w:tc>
          <w:tcPr>
            <w:tcW w:w="831" w:type="dxa"/>
          </w:tcPr>
          <w:p>
            <w:pPr>
              <w:jc w:val="right"/>
            </w:pPr>
            <w:r>
              <w:t>6.00</w:t>
            </w:r>
          </w:p>
        </w:tc>
        <w:tc>
          <w:tcPr>
            <w:tcW w:w="831" w:type="dxa"/>
          </w:tcPr>
          <w:p>
            <w:pPr>
              <w:jc w:val="right"/>
            </w:pPr>
            <w:r>
              <w:t>510.00</w:t>
            </w:r>
          </w:p>
        </w:tc>
        <w:tc>
          <w:tcPr>
            <w:tcW w:w="831" w:type="dxa"/>
          </w:tcPr>
          <w:p>
            <w:r>
              <w:t>个</w:t>
            </w:r>
          </w:p>
        </w:tc>
        <w:tc>
          <w:tcPr>
            <w:tcW w:w="831" w:type="dxa"/>
          </w:tcPr>
          <w:p>
            <w:r>
              <w:t>工业</w:t>
            </w:r>
          </w:p>
        </w:tc>
        <w:tc>
          <w:tcPr>
            <w:tcW w:w="831" w:type="dxa"/>
          </w:tcPr>
          <w:p>
            <w:r>
              <w:t>否</w:t>
            </w:r>
          </w:p>
        </w:tc>
        <w:tc>
          <w:tcPr>
            <w:tcW w:w="831" w:type="dxa"/>
          </w:tcPr>
          <w:p>
            <w:r>
              <w:t>否</w:t>
            </w:r>
          </w:p>
        </w:tc>
        <w:tc>
          <w:tcPr>
            <w:tcW w:w="831" w:type="dxa"/>
          </w:tcPr>
          <w:p>
            <w:r>
              <w:t>否</w:t>
            </w:r>
          </w:p>
        </w:tc>
        <w:tc>
          <w:tcPr>
            <w:tcW w:w="831" w:type="dxa"/>
          </w:tcPr>
          <w:p>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r>
              <w:t>7</w:t>
            </w:r>
          </w:p>
        </w:tc>
        <w:tc>
          <w:tcPr>
            <w:tcW w:w="831" w:type="dxa"/>
          </w:tcPr>
          <w:p>
            <w:r>
              <w:t>液氮（散装1L）</w:t>
            </w:r>
          </w:p>
        </w:tc>
        <w:tc>
          <w:tcPr>
            <w:tcW w:w="831" w:type="dxa"/>
          </w:tcPr>
          <w:p>
            <w:pPr>
              <w:jc w:val="right"/>
            </w:pPr>
            <w:r>
              <w:t>2,760.00</w:t>
            </w:r>
          </w:p>
        </w:tc>
        <w:tc>
          <w:tcPr>
            <w:tcW w:w="831" w:type="dxa"/>
          </w:tcPr>
          <w:p>
            <w:pPr>
              <w:jc w:val="right"/>
            </w:pPr>
            <w:r>
              <w:t>27,600.00</w:t>
            </w:r>
          </w:p>
        </w:tc>
        <w:tc>
          <w:tcPr>
            <w:tcW w:w="831" w:type="dxa"/>
          </w:tcPr>
          <w:p>
            <w:r>
              <w:t>升</w:t>
            </w:r>
          </w:p>
        </w:tc>
        <w:tc>
          <w:tcPr>
            <w:tcW w:w="831" w:type="dxa"/>
          </w:tcPr>
          <w:p>
            <w:r>
              <w:t>工业</w:t>
            </w:r>
          </w:p>
        </w:tc>
        <w:tc>
          <w:tcPr>
            <w:tcW w:w="831" w:type="dxa"/>
          </w:tcPr>
          <w:p>
            <w:r>
              <w:t>否</w:t>
            </w:r>
          </w:p>
        </w:tc>
        <w:tc>
          <w:tcPr>
            <w:tcW w:w="831" w:type="dxa"/>
          </w:tcPr>
          <w:p>
            <w:r>
              <w:t>否</w:t>
            </w:r>
          </w:p>
        </w:tc>
        <w:tc>
          <w:tcPr>
            <w:tcW w:w="831" w:type="dxa"/>
          </w:tcPr>
          <w:p>
            <w:r>
              <w:t>否</w:t>
            </w:r>
          </w:p>
        </w:tc>
        <w:tc>
          <w:tcPr>
            <w:tcW w:w="831" w:type="dxa"/>
          </w:tcPr>
          <w:p>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r>
              <w:t>8</w:t>
            </w:r>
          </w:p>
        </w:tc>
        <w:tc>
          <w:tcPr>
            <w:tcW w:w="831" w:type="dxa"/>
          </w:tcPr>
          <w:p>
            <w:r>
              <w:t>二氧化碳（瓶装40L）</w:t>
            </w:r>
          </w:p>
        </w:tc>
        <w:tc>
          <w:tcPr>
            <w:tcW w:w="831" w:type="dxa"/>
          </w:tcPr>
          <w:p>
            <w:pPr>
              <w:jc w:val="right"/>
            </w:pPr>
            <w:r>
              <w:t>240.00</w:t>
            </w:r>
          </w:p>
        </w:tc>
        <w:tc>
          <w:tcPr>
            <w:tcW w:w="831" w:type="dxa"/>
          </w:tcPr>
          <w:p>
            <w:pPr>
              <w:jc w:val="right"/>
            </w:pPr>
            <w:r>
              <w:t>48,000.00</w:t>
            </w:r>
          </w:p>
        </w:tc>
        <w:tc>
          <w:tcPr>
            <w:tcW w:w="831" w:type="dxa"/>
          </w:tcPr>
          <w:p>
            <w:r>
              <w:t>个</w:t>
            </w:r>
          </w:p>
        </w:tc>
        <w:tc>
          <w:tcPr>
            <w:tcW w:w="831" w:type="dxa"/>
          </w:tcPr>
          <w:p>
            <w:r>
              <w:t>工业</w:t>
            </w:r>
          </w:p>
        </w:tc>
        <w:tc>
          <w:tcPr>
            <w:tcW w:w="831" w:type="dxa"/>
          </w:tcPr>
          <w:p>
            <w:r>
              <w:t>否</w:t>
            </w:r>
          </w:p>
        </w:tc>
        <w:tc>
          <w:tcPr>
            <w:tcW w:w="831" w:type="dxa"/>
          </w:tcPr>
          <w:p>
            <w:r>
              <w:t>否</w:t>
            </w:r>
          </w:p>
        </w:tc>
        <w:tc>
          <w:tcPr>
            <w:tcW w:w="831" w:type="dxa"/>
          </w:tcPr>
          <w:p>
            <w:r>
              <w:t>否</w:t>
            </w:r>
          </w:p>
        </w:tc>
        <w:tc>
          <w:tcPr>
            <w:tcW w:w="831" w:type="dxa"/>
          </w:tcPr>
          <w:p>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r>
              <w:t>9</w:t>
            </w:r>
          </w:p>
        </w:tc>
        <w:tc>
          <w:tcPr>
            <w:tcW w:w="831" w:type="dxa"/>
          </w:tcPr>
          <w:p>
            <w:r>
              <w:t>肺功能标气40L（1）</w:t>
            </w:r>
          </w:p>
        </w:tc>
        <w:tc>
          <w:tcPr>
            <w:tcW w:w="831" w:type="dxa"/>
          </w:tcPr>
          <w:p>
            <w:pPr>
              <w:jc w:val="right"/>
            </w:pPr>
            <w:r>
              <w:t>2.00</w:t>
            </w:r>
          </w:p>
        </w:tc>
        <w:tc>
          <w:tcPr>
            <w:tcW w:w="831" w:type="dxa"/>
          </w:tcPr>
          <w:p>
            <w:pPr>
              <w:jc w:val="right"/>
            </w:pPr>
            <w:r>
              <w:t>1,760.00</w:t>
            </w:r>
          </w:p>
        </w:tc>
        <w:tc>
          <w:tcPr>
            <w:tcW w:w="831" w:type="dxa"/>
          </w:tcPr>
          <w:p>
            <w:r>
              <w:t>个</w:t>
            </w:r>
          </w:p>
        </w:tc>
        <w:tc>
          <w:tcPr>
            <w:tcW w:w="831" w:type="dxa"/>
          </w:tcPr>
          <w:p>
            <w:r>
              <w:t>工业</w:t>
            </w:r>
          </w:p>
        </w:tc>
        <w:tc>
          <w:tcPr>
            <w:tcW w:w="831" w:type="dxa"/>
          </w:tcPr>
          <w:p>
            <w:r>
              <w:t>否</w:t>
            </w:r>
          </w:p>
        </w:tc>
        <w:tc>
          <w:tcPr>
            <w:tcW w:w="831" w:type="dxa"/>
          </w:tcPr>
          <w:p>
            <w:r>
              <w:t>否</w:t>
            </w:r>
          </w:p>
        </w:tc>
        <w:tc>
          <w:tcPr>
            <w:tcW w:w="831" w:type="dxa"/>
          </w:tcPr>
          <w:p>
            <w:r>
              <w:t>否</w:t>
            </w:r>
          </w:p>
        </w:tc>
        <w:tc>
          <w:tcPr>
            <w:tcW w:w="831" w:type="dxa"/>
          </w:tcPr>
          <w:p>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r>
              <w:t>10</w:t>
            </w:r>
          </w:p>
        </w:tc>
        <w:tc>
          <w:tcPr>
            <w:tcW w:w="831" w:type="dxa"/>
          </w:tcPr>
          <w:p>
            <w:r>
              <w:t>肺功能标气40L（2）</w:t>
            </w:r>
          </w:p>
        </w:tc>
        <w:tc>
          <w:tcPr>
            <w:tcW w:w="831" w:type="dxa"/>
          </w:tcPr>
          <w:p>
            <w:pPr>
              <w:jc w:val="right"/>
            </w:pPr>
            <w:r>
              <w:t>2.00</w:t>
            </w:r>
          </w:p>
        </w:tc>
        <w:tc>
          <w:tcPr>
            <w:tcW w:w="831" w:type="dxa"/>
          </w:tcPr>
          <w:p>
            <w:pPr>
              <w:jc w:val="right"/>
            </w:pPr>
            <w:r>
              <w:t>1,560.00</w:t>
            </w:r>
          </w:p>
        </w:tc>
        <w:tc>
          <w:tcPr>
            <w:tcW w:w="831" w:type="dxa"/>
          </w:tcPr>
          <w:p>
            <w:r>
              <w:t>个</w:t>
            </w:r>
          </w:p>
        </w:tc>
        <w:tc>
          <w:tcPr>
            <w:tcW w:w="831" w:type="dxa"/>
          </w:tcPr>
          <w:p>
            <w:r>
              <w:t>工业</w:t>
            </w:r>
          </w:p>
        </w:tc>
        <w:tc>
          <w:tcPr>
            <w:tcW w:w="831" w:type="dxa"/>
          </w:tcPr>
          <w:p>
            <w:r>
              <w:t>否</w:t>
            </w:r>
          </w:p>
        </w:tc>
        <w:tc>
          <w:tcPr>
            <w:tcW w:w="831" w:type="dxa"/>
          </w:tcPr>
          <w:p>
            <w:r>
              <w:t>否</w:t>
            </w:r>
          </w:p>
        </w:tc>
        <w:tc>
          <w:tcPr>
            <w:tcW w:w="831" w:type="dxa"/>
          </w:tcPr>
          <w:p>
            <w:r>
              <w:t>否</w:t>
            </w:r>
          </w:p>
        </w:tc>
        <w:tc>
          <w:tcPr>
            <w:tcW w:w="831" w:type="dxa"/>
          </w:tcPr>
          <w:p>
            <w:r>
              <w:t>否</w:t>
            </w:r>
          </w:p>
        </w:tc>
      </w:tr>
    </w:tbl>
    <w:p>
      <w:pPr>
        <w:pStyle w:val="4"/>
        <w:outlineLvl w:val="1"/>
      </w:pPr>
      <w:r>
        <w:rPr>
          <w:b/>
          <w:sz w:val="28"/>
        </w:rPr>
        <w:t>3.3技术要求</w:t>
      </w:r>
    </w:p>
    <w:p>
      <w:pPr>
        <w:pStyle w:val="4"/>
      </w:pPr>
    </w:p>
    <w:p>
      <w:pPr>
        <w:pStyle w:val="4"/>
      </w:pPr>
    </w:p>
    <w:p>
      <w:pPr>
        <w:pStyle w:val="4"/>
      </w:pPr>
    </w:p>
    <w:p>
      <w:pPr>
        <w:pStyle w:val="4"/>
      </w:pPr>
      <w:r>
        <w:t>采购包1：</w:t>
      </w:r>
    </w:p>
    <w:p>
      <w:pPr>
        <w:pStyle w:val="4"/>
      </w:pPr>
    </w:p>
    <w:p>
      <w:pPr>
        <w:pStyle w:val="4"/>
      </w:pPr>
      <w:r>
        <w:t>标的名称：医用氧气（瓶装10L）</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r>
              <w:t>参数性质</w:t>
            </w:r>
          </w:p>
        </w:tc>
        <w:tc>
          <w:tcPr>
            <w:tcW w:w="2769" w:type="dxa"/>
          </w:tcPr>
          <w:p>
            <w:r>
              <w:t>序号</w:t>
            </w:r>
          </w:p>
        </w:tc>
        <w:tc>
          <w:tcPr>
            <w:tcW w:w="2769" w:type="dxa"/>
          </w:tcPr>
          <w:p>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r>
              <w:t>★</w:t>
            </w:r>
          </w:p>
        </w:tc>
        <w:tc>
          <w:tcPr>
            <w:tcW w:w="2769" w:type="dxa"/>
          </w:tcPr>
          <w:p>
            <w:r>
              <w:t>1</w:t>
            </w:r>
          </w:p>
        </w:tc>
        <w:tc>
          <w:tcPr>
            <w:tcW w:w="2769" w:type="dxa"/>
          </w:tcPr>
          <w:p>
            <w:pPr>
              <w:pStyle w:val="4"/>
              <w:jc w:val="both"/>
            </w:pPr>
            <w:r>
              <w:rPr>
                <w:rFonts w:ascii="宋体" w:hAnsi="宋体" w:eastAsia="宋体" w:cs="宋体"/>
                <w:sz w:val="24"/>
              </w:rPr>
              <w:t>《中国药典》2020版，纯度≥99.5%</w:t>
            </w:r>
          </w:p>
        </w:tc>
      </w:tr>
    </w:tbl>
    <w:p>
      <w:pPr>
        <w:pStyle w:val="4"/>
      </w:pPr>
    </w:p>
    <w:p>
      <w:pPr>
        <w:pStyle w:val="4"/>
      </w:pPr>
      <w:r>
        <w:t>标的名称：医用氧气（瓶装40L）</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r>
              <w:t>参数性质</w:t>
            </w:r>
          </w:p>
        </w:tc>
        <w:tc>
          <w:tcPr>
            <w:tcW w:w="2769" w:type="dxa"/>
          </w:tcPr>
          <w:p>
            <w:r>
              <w:t>序号</w:t>
            </w:r>
          </w:p>
        </w:tc>
        <w:tc>
          <w:tcPr>
            <w:tcW w:w="2769" w:type="dxa"/>
          </w:tcPr>
          <w:p>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769" w:type="dxa"/>
          </w:tcPr>
          <w:p>
            <w:r>
              <w:t>★</w:t>
            </w:r>
          </w:p>
        </w:tc>
        <w:tc>
          <w:tcPr>
            <w:tcW w:w="2769" w:type="dxa"/>
          </w:tcPr>
          <w:p>
            <w:r>
              <w:t>1</w:t>
            </w:r>
          </w:p>
        </w:tc>
        <w:tc>
          <w:tcPr>
            <w:tcW w:w="2769" w:type="dxa"/>
          </w:tcPr>
          <w:p>
            <w:pPr>
              <w:pStyle w:val="4"/>
              <w:jc w:val="both"/>
            </w:pPr>
            <w:r>
              <w:rPr>
                <w:rFonts w:ascii="宋体" w:hAnsi="宋体" w:eastAsia="宋体" w:cs="宋体"/>
                <w:sz w:val="24"/>
              </w:rPr>
              <w:t>《中国药典》2020版，纯度≥99.5%</w:t>
            </w:r>
          </w:p>
        </w:tc>
      </w:tr>
    </w:tbl>
    <w:p>
      <w:pPr>
        <w:pStyle w:val="4"/>
      </w:pPr>
    </w:p>
    <w:p>
      <w:pPr>
        <w:pStyle w:val="4"/>
      </w:pPr>
      <w:r>
        <w:t>标的名称：溶解乙炔（瓶装5KG）</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r>
              <w:t>参数性质</w:t>
            </w:r>
          </w:p>
        </w:tc>
        <w:tc>
          <w:tcPr>
            <w:tcW w:w="2769" w:type="dxa"/>
          </w:tcPr>
          <w:p>
            <w:r>
              <w:t>序号</w:t>
            </w:r>
          </w:p>
        </w:tc>
        <w:tc>
          <w:tcPr>
            <w:tcW w:w="2769" w:type="dxa"/>
          </w:tcPr>
          <w:p>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r>
              <w:t>★</w:t>
            </w:r>
          </w:p>
        </w:tc>
        <w:tc>
          <w:tcPr>
            <w:tcW w:w="2769" w:type="dxa"/>
          </w:tcPr>
          <w:p>
            <w:r>
              <w:t>1</w:t>
            </w:r>
          </w:p>
        </w:tc>
        <w:tc>
          <w:tcPr>
            <w:tcW w:w="2769" w:type="dxa"/>
          </w:tcPr>
          <w:p>
            <w:pPr>
              <w:pStyle w:val="4"/>
              <w:jc w:val="both"/>
            </w:pPr>
            <w:r>
              <w:rPr>
                <w:rFonts w:ascii="宋体" w:hAnsi="宋体" w:eastAsia="宋体" w:cs="宋体"/>
                <w:sz w:val="24"/>
              </w:rPr>
              <w:t>GB/T6819-2004，纯度≥99.99%</w:t>
            </w:r>
          </w:p>
        </w:tc>
      </w:tr>
    </w:tbl>
    <w:p>
      <w:pPr>
        <w:pStyle w:val="4"/>
      </w:pPr>
    </w:p>
    <w:p>
      <w:pPr>
        <w:pStyle w:val="4"/>
      </w:pPr>
      <w:r>
        <w:t>标的名称：高纯氮（瓶装40L）</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r>
              <w:t>参数性质</w:t>
            </w:r>
          </w:p>
        </w:tc>
        <w:tc>
          <w:tcPr>
            <w:tcW w:w="2769" w:type="dxa"/>
          </w:tcPr>
          <w:p>
            <w:r>
              <w:t>序号</w:t>
            </w:r>
          </w:p>
        </w:tc>
        <w:tc>
          <w:tcPr>
            <w:tcW w:w="2769" w:type="dxa"/>
          </w:tcPr>
          <w:p>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r>
              <w:t>★</w:t>
            </w:r>
          </w:p>
        </w:tc>
        <w:tc>
          <w:tcPr>
            <w:tcW w:w="2769" w:type="dxa"/>
          </w:tcPr>
          <w:p>
            <w:r>
              <w:t>1</w:t>
            </w:r>
          </w:p>
        </w:tc>
        <w:tc>
          <w:tcPr>
            <w:tcW w:w="2769" w:type="dxa"/>
          </w:tcPr>
          <w:p>
            <w:pPr>
              <w:pStyle w:val="4"/>
              <w:jc w:val="both"/>
            </w:pPr>
            <w:r>
              <w:rPr>
                <w:rFonts w:ascii="宋体" w:hAnsi="宋体" w:eastAsia="宋体" w:cs="宋体"/>
                <w:sz w:val="24"/>
              </w:rPr>
              <w:t>GB/T8979-2008，纯度≥99.99%</w:t>
            </w:r>
          </w:p>
        </w:tc>
      </w:tr>
    </w:tbl>
    <w:p>
      <w:pPr>
        <w:pStyle w:val="4"/>
      </w:pPr>
    </w:p>
    <w:p>
      <w:pPr>
        <w:pStyle w:val="4"/>
      </w:pPr>
      <w:r>
        <w:t>标的名称：高纯氩（瓶装40L）</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r>
              <w:t>参数性质</w:t>
            </w:r>
          </w:p>
        </w:tc>
        <w:tc>
          <w:tcPr>
            <w:tcW w:w="2769" w:type="dxa"/>
          </w:tcPr>
          <w:p>
            <w:r>
              <w:t>序号</w:t>
            </w:r>
          </w:p>
        </w:tc>
        <w:tc>
          <w:tcPr>
            <w:tcW w:w="2769" w:type="dxa"/>
          </w:tcPr>
          <w:p>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r>
              <w:t>★</w:t>
            </w:r>
          </w:p>
        </w:tc>
        <w:tc>
          <w:tcPr>
            <w:tcW w:w="2769" w:type="dxa"/>
          </w:tcPr>
          <w:p>
            <w:r>
              <w:t>1</w:t>
            </w:r>
          </w:p>
        </w:tc>
        <w:tc>
          <w:tcPr>
            <w:tcW w:w="2769" w:type="dxa"/>
          </w:tcPr>
          <w:p>
            <w:pPr>
              <w:pStyle w:val="4"/>
              <w:jc w:val="both"/>
            </w:pPr>
            <w:r>
              <w:rPr>
                <w:rFonts w:ascii="宋体" w:hAnsi="宋体" w:eastAsia="宋体" w:cs="宋体"/>
                <w:sz w:val="24"/>
              </w:rPr>
              <w:t>GB/T4842-2017，纯度≥99.999%</w:t>
            </w:r>
          </w:p>
        </w:tc>
      </w:tr>
    </w:tbl>
    <w:p>
      <w:pPr>
        <w:pStyle w:val="4"/>
      </w:pPr>
    </w:p>
    <w:p>
      <w:pPr>
        <w:pStyle w:val="4"/>
      </w:pPr>
      <w:r>
        <w:t>标的名称：高纯氩（瓶装10L）</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r>
              <w:t>参数性质</w:t>
            </w:r>
          </w:p>
        </w:tc>
        <w:tc>
          <w:tcPr>
            <w:tcW w:w="2769" w:type="dxa"/>
          </w:tcPr>
          <w:p>
            <w:r>
              <w:t>序号</w:t>
            </w:r>
          </w:p>
        </w:tc>
        <w:tc>
          <w:tcPr>
            <w:tcW w:w="2769" w:type="dxa"/>
          </w:tcPr>
          <w:p>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r>
              <w:t>★</w:t>
            </w:r>
          </w:p>
        </w:tc>
        <w:tc>
          <w:tcPr>
            <w:tcW w:w="2769" w:type="dxa"/>
          </w:tcPr>
          <w:p>
            <w:r>
              <w:t>1</w:t>
            </w:r>
          </w:p>
        </w:tc>
        <w:tc>
          <w:tcPr>
            <w:tcW w:w="2769" w:type="dxa"/>
          </w:tcPr>
          <w:p>
            <w:pPr>
              <w:pStyle w:val="4"/>
              <w:jc w:val="both"/>
            </w:pPr>
            <w:r>
              <w:rPr>
                <w:rFonts w:ascii="宋体" w:hAnsi="宋体" w:eastAsia="宋体" w:cs="宋体"/>
                <w:sz w:val="24"/>
              </w:rPr>
              <w:t>GB/T4842-2017，纯度≥99.999%</w:t>
            </w:r>
          </w:p>
        </w:tc>
      </w:tr>
    </w:tbl>
    <w:p>
      <w:pPr>
        <w:pStyle w:val="4"/>
      </w:pPr>
    </w:p>
    <w:p>
      <w:pPr>
        <w:pStyle w:val="4"/>
      </w:pPr>
      <w:r>
        <w:t>标的名称：液氮（散装1L）</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r>
              <w:t>参数性质</w:t>
            </w:r>
          </w:p>
        </w:tc>
        <w:tc>
          <w:tcPr>
            <w:tcW w:w="2769" w:type="dxa"/>
          </w:tcPr>
          <w:p>
            <w:r>
              <w:t>序号</w:t>
            </w:r>
          </w:p>
        </w:tc>
        <w:tc>
          <w:tcPr>
            <w:tcW w:w="2769" w:type="dxa"/>
          </w:tcPr>
          <w:p>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r>
              <w:t>★</w:t>
            </w:r>
          </w:p>
        </w:tc>
        <w:tc>
          <w:tcPr>
            <w:tcW w:w="2769" w:type="dxa"/>
          </w:tcPr>
          <w:p>
            <w:r>
              <w:t>1</w:t>
            </w:r>
          </w:p>
        </w:tc>
        <w:tc>
          <w:tcPr>
            <w:tcW w:w="2769" w:type="dxa"/>
          </w:tcPr>
          <w:p>
            <w:pPr>
              <w:pStyle w:val="4"/>
              <w:jc w:val="both"/>
            </w:pPr>
            <w:r>
              <w:rPr>
                <w:rFonts w:ascii="宋体" w:hAnsi="宋体" w:eastAsia="宋体" w:cs="宋体"/>
                <w:sz w:val="24"/>
              </w:rPr>
              <w:t>GB/T8979-2008</w:t>
            </w:r>
          </w:p>
        </w:tc>
      </w:tr>
    </w:tbl>
    <w:p>
      <w:pPr>
        <w:pStyle w:val="4"/>
      </w:pPr>
    </w:p>
    <w:p>
      <w:pPr>
        <w:pStyle w:val="4"/>
      </w:pPr>
      <w:r>
        <w:t>标的名称：二氧化碳（瓶装40L）</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CellMar>
            <w:top w:w="0" w:type="dxa"/>
            <w:left w:w="108" w:type="dxa"/>
            <w:bottom w:w="0" w:type="dxa"/>
            <w:right w:w="108" w:type="dxa"/>
          </w:tblCellMar>
        </w:tblPrEx>
        <w:tc>
          <w:tcPr>
            <w:tcW w:w="2769" w:type="dxa"/>
          </w:tcPr>
          <w:p>
            <w:r>
              <w:t>参数性质</w:t>
            </w:r>
          </w:p>
        </w:tc>
        <w:tc>
          <w:tcPr>
            <w:tcW w:w="2769" w:type="dxa"/>
          </w:tcPr>
          <w:p>
            <w:r>
              <w:t>序号</w:t>
            </w:r>
          </w:p>
        </w:tc>
        <w:tc>
          <w:tcPr>
            <w:tcW w:w="2769" w:type="dxa"/>
          </w:tcPr>
          <w:p>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r>
              <w:t>★</w:t>
            </w:r>
          </w:p>
        </w:tc>
        <w:tc>
          <w:tcPr>
            <w:tcW w:w="2769" w:type="dxa"/>
          </w:tcPr>
          <w:p>
            <w:r>
              <w:t>1</w:t>
            </w:r>
          </w:p>
        </w:tc>
        <w:tc>
          <w:tcPr>
            <w:tcW w:w="2769" w:type="dxa"/>
          </w:tcPr>
          <w:p>
            <w:pPr>
              <w:pStyle w:val="4"/>
              <w:jc w:val="both"/>
            </w:pPr>
            <w:r>
              <w:rPr>
                <w:rFonts w:ascii="宋体" w:hAnsi="宋体" w:eastAsia="宋体" w:cs="宋体"/>
                <w:sz w:val="24"/>
              </w:rPr>
              <w:t>GB/T1886.228-2016，纯度≥99.5%（食品级）</w:t>
            </w:r>
          </w:p>
        </w:tc>
      </w:tr>
    </w:tbl>
    <w:p>
      <w:pPr>
        <w:pStyle w:val="4"/>
      </w:pPr>
    </w:p>
    <w:p>
      <w:pPr>
        <w:pStyle w:val="4"/>
      </w:pPr>
      <w:r>
        <w:t>标的名称：肺功能标气40L（1）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r>
              <w:t>参数性质</w:t>
            </w:r>
          </w:p>
        </w:tc>
        <w:tc>
          <w:tcPr>
            <w:tcW w:w="2769" w:type="dxa"/>
          </w:tcPr>
          <w:p>
            <w:r>
              <w:t>序号</w:t>
            </w:r>
          </w:p>
        </w:tc>
        <w:tc>
          <w:tcPr>
            <w:tcW w:w="2769" w:type="dxa"/>
          </w:tcPr>
          <w:p>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r>
              <w:t>★</w:t>
            </w:r>
          </w:p>
        </w:tc>
        <w:tc>
          <w:tcPr>
            <w:tcW w:w="2769" w:type="dxa"/>
          </w:tcPr>
          <w:p>
            <w:r>
              <w:t>1</w:t>
            </w:r>
          </w:p>
        </w:tc>
        <w:tc>
          <w:tcPr>
            <w:tcW w:w="2769" w:type="dxa"/>
          </w:tcPr>
          <w:p>
            <w:pPr>
              <w:pStyle w:val="4"/>
              <w:jc w:val="both"/>
            </w:pPr>
            <w:r>
              <w:rPr>
                <w:rFonts w:ascii="宋体" w:hAnsi="宋体" w:eastAsia="宋体" w:cs="宋体"/>
                <w:sz w:val="24"/>
              </w:rPr>
              <w:t>主要成分（CH40.3*10-2、CO 0.3*10-2、C2H20.301*10-2、O220.9*10-2、N2余量）</w:t>
            </w:r>
          </w:p>
        </w:tc>
      </w:tr>
    </w:tbl>
    <w:p>
      <w:pPr>
        <w:pStyle w:val="4"/>
      </w:pPr>
    </w:p>
    <w:p>
      <w:pPr>
        <w:pStyle w:val="4"/>
      </w:pPr>
      <w:r>
        <w:t>标的名称：肺功能标气40L（2）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r>
              <w:t>参数性质</w:t>
            </w:r>
          </w:p>
        </w:tc>
        <w:tc>
          <w:tcPr>
            <w:tcW w:w="2769" w:type="dxa"/>
          </w:tcPr>
          <w:p>
            <w:r>
              <w:t>序号</w:t>
            </w:r>
          </w:p>
        </w:tc>
        <w:tc>
          <w:tcPr>
            <w:tcW w:w="2769" w:type="dxa"/>
          </w:tcPr>
          <w:p>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r>
              <w:t>★</w:t>
            </w:r>
          </w:p>
        </w:tc>
        <w:tc>
          <w:tcPr>
            <w:tcW w:w="2769" w:type="dxa"/>
          </w:tcPr>
          <w:p>
            <w:r>
              <w:t>1</w:t>
            </w:r>
          </w:p>
        </w:tc>
        <w:tc>
          <w:tcPr>
            <w:tcW w:w="2769" w:type="dxa"/>
          </w:tcPr>
          <w:p>
            <w:pPr>
              <w:pStyle w:val="4"/>
              <w:jc w:val="both"/>
            </w:pPr>
            <w:r>
              <w:rPr>
                <w:rFonts w:ascii="宋体" w:hAnsi="宋体" w:eastAsia="宋体" w:cs="宋体"/>
                <w:sz w:val="24"/>
              </w:rPr>
              <w:t>主要成分（CO2 5.0*10-2、O216.0*10-2、N2余量）</w:t>
            </w:r>
          </w:p>
        </w:tc>
      </w:tr>
    </w:tbl>
    <w:p>
      <w:pPr>
        <w:pStyle w:val="4"/>
        <w:outlineLvl w:val="1"/>
      </w:pPr>
      <w:r>
        <w:rPr>
          <w:b/>
          <w:sz w:val="28"/>
        </w:rPr>
        <w:t>3.4商务要求</w:t>
      </w:r>
    </w:p>
    <w:p>
      <w:pPr>
        <w:pStyle w:val="4"/>
        <w:outlineLvl w:val="2"/>
      </w:pPr>
      <w:r>
        <w:rPr>
          <w:b/>
          <w:sz w:val="24"/>
        </w:rPr>
        <w:t>3.4.1交货时间</w:t>
      </w:r>
    </w:p>
    <w:p>
      <w:pPr>
        <w:pStyle w:val="4"/>
      </w:pPr>
    </w:p>
    <w:p>
      <w:pPr>
        <w:pStyle w:val="4"/>
      </w:pPr>
    </w:p>
    <w:p>
      <w:pPr>
        <w:pStyle w:val="4"/>
      </w:pPr>
    </w:p>
    <w:p>
      <w:pPr>
        <w:pStyle w:val="4"/>
      </w:pPr>
      <w:r>
        <w:t>采购包1：</w:t>
      </w:r>
    </w:p>
    <w:p>
      <w:pPr>
        <w:pStyle w:val="4"/>
      </w:pPr>
      <w:r>
        <w:t>自合同签订之日起730日</w:t>
      </w:r>
    </w:p>
    <w:p>
      <w:pPr>
        <w:pStyle w:val="4"/>
        <w:outlineLvl w:val="2"/>
      </w:pPr>
      <w:r>
        <w:rPr>
          <w:b/>
          <w:sz w:val="24"/>
        </w:rPr>
        <w:t>3.4.2交货地点</w:t>
      </w:r>
    </w:p>
    <w:p>
      <w:pPr>
        <w:pStyle w:val="4"/>
      </w:pPr>
    </w:p>
    <w:p>
      <w:pPr>
        <w:pStyle w:val="4"/>
      </w:pPr>
    </w:p>
    <w:p>
      <w:pPr>
        <w:pStyle w:val="4"/>
      </w:pPr>
    </w:p>
    <w:p>
      <w:pPr>
        <w:pStyle w:val="4"/>
      </w:pPr>
      <w:r>
        <w:t>采购包1：</w:t>
      </w:r>
    </w:p>
    <w:p>
      <w:pPr>
        <w:pStyle w:val="4"/>
      </w:pPr>
      <w:r>
        <w:t>自贡市第一人民医院指定地点</w:t>
      </w:r>
    </w:p>
    <w:p>
      <w:pPr>
        <w:pStyle w:val="4"/>
        <w:outlineLvl w:val="2"/>
      </w:pPr>
      <w:r>
        <w:rPr>
          <w:b/>
          <w:sz w:val="24"/>
        </w:rPr>
        <w:t>3.4.3支付方式</w:t>
      </w:r>
    </w:p>
    <w:p>
      <w:pPr>
        <w:pStyle w:val="4"/>
      </w:pPr>
    </w:p>
    <w:p>
      <w:pPr>
        <w:pStyle w:val="4"/>
      </w:pPr>
    </w:p>
    <w:p>
      <w:pPr>
        <w:pStyle w:val="4"/>
      </w:pPr>
    </w:p>
    <w:p>
      <w:pPr>
        <w:pStyle w:val="4"/>
      </w:pPr>
      <w:r>
        <w:t>采购包1：</w:t>
      </w:r>
    </w:p>
    <w:p>
      <w:pPr>
        <w:pStyle w:val="4"/>
      </w:pPr>
      <w:r>
        <w:t>分期付款</w:t>
      </w:r>
    </w:p>
    <w:p>
      <w:pPr>
        <w:pStyle w:val="4"/>
        <w:outlineLvl w:val="2"/>
      </w:pPr>
      <w:r>
        <w:rPr>
          <w:b/>
          <w:sz w:val="24"/>
        </w:rPr>
        <w:t>3.4.4支付约定</w:t>
      </w:r>
    </w:p>
    <w:p>
      <w:pPr>
        <w:pStyle w:val="4"/>
      </w:pPr>
    </w:p>
    <w:p>
      <w:pPr>
        <w:pStyle w:val="4"/>
      </w:pPr>
    </w:p>
    <w:p>
      <w:pPr>
        <w:pStyle w:val="4"/>
      </w:pPr>
    </w:p>
    <w:p>
      <w:pPr>
        <w:pStyle w:val="4"/>
      </w:pPr>
      <w:r>
        <w:t>采购包1：付款条件说明：签订合同后（预付款在后续结算时予以抵扣），达到付款条件起14日，支付合同总金额的30.00%。</w:t>
      </w:r>
    </w:p>
    <w:p>
      <w:pPr>
        <w:pStyle w:val="4"/>
      </w:pPr>
      <w:r>
        <w:t>采购包1：付款条件说明：之后每月按实结算（本月结算上月货款），由采购人根据上月实际供应量的金额（以采购人确认的单据为准）确定付款金额，采购人自收到发票之日起14个自然日内付清当次货款，达到付款条件起14日，支付合同总金额的70.00%。</w:t>
      </w:r>
    </w:p>
    <w:p>
      <w:pPr>
        <w:pStyle w:val="4"/>
        <w:outlineLvl w:val="2"/>
      </w:pPr>
      <w:r>
        <w:rPr>
          <w:b/>
          <w:sz w:val="24"/>
        </w:rPr>
        <w:t>3.4.5验收标准和方法</w:t>
      </w:r>
    </w:p>
    <w:p>
      <w:pPr>
        <w:pStyle w:val="4"/>
      </w:pPr>
    </w:p>
    <w:p>
      <w:pPr>
        <w:pStyle w:val="4"/>
      </w:pPr>
    </w:p>
    <w:p>
      <w:pPr>
        <w:pStyle w:val="4"/>
      </w:pPr>
    </w:p>
    <w:p>
      <w:pPr>
        <w:pStyle w:val="4"/>
      </w:pPr>
      <w:r>
        <w:t>采购包1：</w:t>
      </w:r>
    </w:p>
    <w:p>
      <w:pPr>
        <w:pStyle w:val="4"/>
      </w:pPr>
      <w:r>
        <w:t>中标人与采购人应按照政府采购相关法律法规以及《财政部关于进一步加强政府采购需求和履约验收管理的指导意见》（财库[2016]205号）的规定，严格按照国家有关部门批准的技术标准、甲乙双方签订的合同，共同现场验收。属于法定商检的，需提供《入境货物检验检疫证明》等。</w:t>
      </w:r>
    </w:p>
    <w:p>
      <w:pPr>
        <w:pStyle w:val="4"/>
        <w:outlineLvl w:val="2"/>
      </w:pPr>
      <w:r>
        <w:rPr>
          <w:b/>
          <w:sz w:val="24"/>
        </w:rPr>
        <w:t>3.4.6包装方式及运输</w:t>
      </w:r>
    </w:p>
    <w:p>
      <w:pPr>
        <w:pStyle w:val="4"/>
      </w:pPr>
    </w:p>
    <w:p>
      <w:pPr>
        <w:pStyle w:val="4"/>
      </w:pPr>
    </w:p>
    <w:p>
      <w:pPr>
        <w:pStyle w:val="4"/>
      </w:pPr>
    </w:p>
    <w:p>
      <w:pPr>
        <w:pStyle w:val="4"/>
      </w:pPr>
      <w:r>
        <w:t>采购包1：</w:t>
      </w:r>
    </w:p>
    <w:p>
      <w:pPr>
        <w:pStyle w:val="4"/>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outlineLvl w:val="2"/>
      </w:pPr>
      <w:r>
        <w:rPr>
          <w:b/>
          <w:sz w:val="24"/>
        </w:rPr>
        <w:t>3.4.7质量保修范围和保修期</w:t>
      </w:r>
    </w:p>
    <w:p>
      <w:pPr>
        <w:pStyle w:val="4"/>
      </w:pPr>
    </w:p>
    <w:p>
      <w:pPr>
        <w:pStyle w:val="4"/>
      </w:pPr>
    </w:p>
    <w:p>
      <w:pPr>
        <w:pStyle w:val="4"/>
      </w:pPr>
    </w:p>
    <w:p>
      <w:pPr>
        <w:pStyle w:val="4"/>
      </w:pPr>
      <w:r>
        <w:t>采购包1：</w:t>
      </w:r>
    </w:p>
    <w:p>
      <w:pPr>
        <w:pStyle w:val="4"/>
      </w:pPr>
      <w:r>
        <w:t>采购人收到产品有效期须≧10个月，临近有效期的货物需更换质保期更长的产品。</w:t>
      </w:r>
    </w:p>
    <w:p>
      <w:pPr>
        <w:pStyle w:val="4"/>
        <w:outlineLvl w:val="2"/>
      </w:pPr>
      <w:r>
        <w:rPr>
          <w:b/>
          <w:sz w:val="24"/>
        </w:rPr>
        <w:t>3.4.8违约责任与解决争议的方法</w:t>
      </w:r>
    </w:p>
    <w:p>
      <w:pPr>
        <w:pStyle w:val="4"/>
      </w:pPr>
    </w:p>
    <w:p>
      <w:pPr>
        <w:pStyle w:val="4"/>
      </w:pPr>
    </w:p>
    <w:p>
      <w:pPr>
        <w:pStyle w:val="4"/>
      </w:pPr>
    </w:p>
    <w:p>
      <w:pPr>
        <w:pStyle w:val="4"/>
      </w:pPr>
      <w:r>
        <w:t>采购包1：</w:t>
      </w:r>
    </w:p>
    <w:p>
      <w:pPr>
        <w:pStyle w:val="4"/>
      </w:pPr>
      <w:r>
        <w:t>双方根据本合同原则，友好协商解决；协商无效的，可向自贡仲裁委员会申请仲裁。</w:t>
      </w:r>
    </w:p>
    <w:p>
      <w:pPr>
        <w:pStyle w:val="4"/>
        <w:jc w:val="left"/>
        <w:outlineLvl w:val="1"/>
      </w:pPr>
      <w:r>
        <w:rPr>
          <w:b/>
          <w:sz w:val="28"/>
        </w:rPr>
        <w:t>3.5其他要求</w:t>
      </w:r>
    </w:p>
    <w:p>
      <w:pPr>
        <w:pStyle w:val="4"/>
      </w:pPr>
    </w:p>
    <w:p>
      <w:pPr>
        <w:pStyle w:val="4"/>
      </w:pPr>
    </w:p>
    <w:p>
      <w:pPr>
        <w:pStyle w:val="4"/>
      </w:pPr>
      <w:r>
        <w:t>★1、交货时间：自采购人提出送货之日起24小时内送达。本项目非一次性送货，采购人在提出采购需求后分批次供应，投标人24小时内送货到指定地点，紧急情况4小时内送货到指定地点，如遇其他特殊情况双方协商时间。（交货时间以此为准）★2、报价要求：本项目采用报下浮率方式进行报价，所有商品报价必须保持下浮率一致(即同比例下浮）。含气体运输、保险、装卸、售后服务、各项税金等相关综合费用，采购人不承担额外的费用，投标人应商在报价中应自行考虑。★3、资料要求：需提供国家认可的检验检测部门或机构出具的检验报告。★4、配送的产品名称、规格、包装、组成成分等须与响应产品内容信息完全一致。 ★5、中标人须提供 7*24 小时技术援助电话，解答用户在使用中遇到的问题，及时提出解决问题的建议和操作方法。★6、如中标人发生供货不及时、货物缺少等情况，发生一次扣当月货款的50%，发生两次扣当月全部货款，发生三次则采购人有权无条件解除合同。★7、投标人承担气瓶配送、安装、验收等过程中的一切安全责任。★8、其他要求： 8.1气体、气瓶的生产、销售、充装必须满足国家现行强制标准和相关法律法规的要求。 8.2在供应合同履行期间，由投标人负责每年为医院办理气瓶的质检手续。 8.3投标人提供安全的、有合格证明的气瓶，负责托管院方目前使用的气瓶并保证安全； 8.4投标人负责合同时间内院方气瓶试压检测服务、气瓶及附件的维修维护服务；因相关设备出现故障维修产生的费用由中标人负责。 8.5提供每季度至少来医院进行一次安全巡查及隐患排查并出具安全巡查报告。 8.6投标人负责承担配送运输费，运输时需提供运输服务上岗人员的《道路危险货物运输驾驶员资格证》和《道路危险货物运输押运人员资格证》（提供承诺函并加盖鲜章，成交后将以上证书提交给采购人）。9、无论是否成交，投标人均应自行承担在采购活动中产生的一切费用。10、包装标准：投标人必须提供未经使用的全新产品，采用厂家原装包装。★11、付款方式：签订合同后，采购人自合同签订之日起14个自然日内支付合同总金额的30%作为预付款（预付款在后续结算时予以抵扣），之后每月按实结算（本月结算上月货款），由采购人根据上月实际供应量的金额（以采购人确认的单据为准）确定付款金额，采购人自收到发票之日起14个自然日内付清当次货款（付款方式以此为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2OWE3MTg4NjM3MTRiY2VmNDQ5NTg1MWVhMDcyZDAifQ=="/>
  </w:docVars>
  <w:rsids>
    <w:rsidRoot w:val="30DB6D1F"/>
    <w:rsid w:val="30DB6D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2023-01-29T09:11:00Z</dcterms:created>
  <dc:creator>失</dc:creator>
  <cp:lastModifiedBy>失</cp:lastModifiedBy>
  <dcterms:modified xsi:type="dcterms:W3CDTF">2023-01-29T09:12:19Z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1339583B2CD44B719830FF9A53E1303F</vt:lpwstr>
  </property>
</Properties>
</file>