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spacing w:after="160" w:line="360" w:lineRule="auto"/>
        <w:ind w:firstLine="720" w:firstLineChars="300"/>
        <w:jc w:val="center"/>
        <w:rPr>
          <w:color w:val="auto"/>
          <w:sz w:val="28"/>
          <w:szCs w:val="28"/>
        </w:rPr>
      </w:pPr>
      <w:r>
        <w:rPr>
          <w:rFonts w:ascii="微软雅黑" w:hAnsi="微软雅黑" w:eastAsia="微软雅黑" w:cs="微软雅黑"/>
          <w:b/>
          <w:bCs/>
          <w:i w:val="0"/>
          <w:iCs w:val="0"/>
          <w:caps w:val="0"/>
          <w:color w:val="222222"/>
          <w:spacing w:val="0"/>
          <w:sz w:val="24"/>
          <w:szCs w:val="24"/>
          <w:shd w:val="clear" w:fill="FFFFFF"/>
        </w:rPr>
        <w:t>石棉县安顺场八一希望小学电子白板采购项目</w:t>
      </w:r>
    </w:p>
    <w:p>
      <w:pPr>
        <w:pStyle w:val="56"/>
        <w:ind w:firstLine="480"/>
        <w:rPr>
          <w:rFonts w:hint="default"/>
          <w:color w:val="000000" w:themeColor="text1"/>
          <w14:textFill>
            <w14:solidFill>
              <w14:schemeClr w14:val="tx1"/>
            </w14:solidFill>
          </w14:textFill>
        </w:rPr>
      </w:pPr>
      <w:r>
        <w:rPr>
          <w:color w:val="000000" w:themeColor="text1"/>
          <w14:textFill>
            <w14:solidFill>
              <w14:schemeClr w14:val="tx1"/>
            </w14:solidFill>
          </w14:textFill>
        </w:rPr>
        <w:t>（注：带“★”的参数需求为实质性要求，供应商必须响应并满足的参数需求。）</w:t>
      </w:r>
    </w:p>
    <w:p>
      <w:pPr>
        <w:pStyle w:val="31"/>
        <w:spacing w:after="160" w:line="360" w:lineRule="auto"/>
        <w:ind w:firstLine="0"/>
        <w:rPr>
          <w:color w:val="auto"/>
          <w:sz w:val="28"/>
          <w:szCs w:val="28"/>
        </w:rPr>
      </w:pPr>
    </w:p>
    <w:p>
      <w:pPr>
        <w:widowControl/>
        <w:numPr>
          <w:ilvl w:val="0"/>
          <w:numId w:val="2"/>
        </w:numPr>
        <w:spacing w:line="360" w:lineRule="auto"/>
        <w:rPr>
          <w:rFonts w:ascii="宋体" w:hAnsi="宋体" w:eastAsia="宋体" w:cs="宋体"/>
          <w:b/>
          <w:bCs/>
          <w:color w:val="auto"/>
          <w:lang w:eastAsia="zh-CN" w:bidi="ar"/>
        </w:rPr>
      </w:pPr>
      <w:r>
        <w:rPr>
          <w:rFonts w:hint="eastAsia" w:ascii="宋体" w:hAnsi="宋体" w:eastAsia="宋体" w:cs="宋体"/>
          <w:b/>
          <w:bCs/>
          <w:color w:val="auto"/>
          <w:lang w:eastAsia="zh-CN" w:bidi="ar"/>
        </w:rPr>
        <w:t>项目概况</w:t>
      </w:r>
    </w:p>
    <w:p>
      <w:pPr>
        <w:pStyle w:val="8"/>
        <w:spacing w:before="172" w:line="360" w:lineRule="auto"/>
        <w:ind w:right="321" w:firstLine="480" w:firstLineChars="200"/>
        <w:jc w:val="both"/>
        <w:rPr>
          <w:rFonts w:ascii="宋体" w:hAnsi="宋体" w:eastAsia="宋体" w:cs="宋体"/>
          <w:bCs/>
          <w:color w:val="auto"/>
          <w:lang w:eastAsia="zh-CN"/>
        </w:rPr>
      </w:pPr>
      <w:r>
        <w:rPr>
          <w:rFonts w:hint="eastAsia"/>
          <w:color w:val="auto"/>
          <w:lang w:eastAsia="zh-CN"/>
        </w:rPr>
        <w:t xml:space="preserve"> </w:t>
      </w:r>
      <w:r>
        <w:rPr>
          <w:rFonts w:hint="eastAsia" w:ascii="宋体" w:hAnsi="宋体" w:eastAsia="宋体" w:cs="宋体"/>
          <w:bCs/>
          <w:color w:val="auto"/>
          <w:lang w:eastAsia="zh-CN"/>
        </w:rPr>
        <w:t xml:space="preserve"> 本项目为石棉县安顺场八一希望小学电子白板采购项目。</w:t>
      </w:r>
    </w:p>
    <w:p>
      <w:pPr>
        <w:pStyle w:val="2"/>
        <w:numPr>
          <w:ilvl w:val="0"/>
          <w:numId w:val="2"/>
        </w:numPr>
        <w:rPr>
          <w:color w:val="auto"/>
          <w:lang w:eastAsia="zh-CN"/>
        </w:rPr>
      </w:pPr>
      <w:r>
        <w:rPr>
          <w:rFonts w:hint="eastAsia"/>
          <w:b/>
          <w:bCs/>
          <w:color w:val="000000" w:themeColor="text1"/>
          <w:szCs w:val="24"/>
          <w:lang w:eastAsia="zh-CN"/>
          <w14:textFill>
            <w14:solidFill>
              <w14:schemeClr w14:val="tx1"/>
            </w14:solidFill>
          </w14:textFill>
        </w:rPr>
        <w:t>采购清单及详细技术参数要求</w:t>
      </w:r>
      <w:r>
        <w:rPr>
          <w:rFonts w:hint="eastAsia"/>
          <w:color w:val="auto"/>
          <w:lang w:eastAsia="zh-CN"/>
        </w:rPr>
        <w:t xml:space="preserve"> （实质性要求）：</w:t>
      </w:r>
    </w:p>
    <w:p>
      <w:pPr>
        <w:rPr>
          <w:lang w:eastAsia="zh-CN"/>
        </w:rPr>
      </w:pPr>
    </w:p>
    <w:p>
      <w:pPr>
        <w:numPr>
          <w:ilvl w:val="0"/>
          <w:numId w:val="3"/>
        </w:numPr>
        <w:spacing w:after="120"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液晶触摸一体机</w:t>
      </w:r>
      <w:r>
        <w:rPr>
          <w:rFonts w:hint="eastAsia" w:ascii="宋体" w:hAnsi="宋体" w:eastAsia="宋体" w:cs="宋体"/>
          <w:b/>
          <w:bCs/>
          <w:color w:val="000000" w:themeColor="text1"/>
          <w:szCs w:val="21"/>
          <w:lang w:eastAsia="zh-CN"/>
          <w14:textFill>
            <w14:solidFill>
              <w14:schemeClr w14:val="tx1"/>
            </w14:solidFill>
          </w14:textFill>
        </w:rPr>
        <w:t>及配套</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943"/>
        <w:gridCol w:w="5692"/>
        <w:gridCol w:w="456"/>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序号</w:t>
            </w:r>
          </w:p>
        </w:tc>
        <w:tc>
          <w:tcPr>
            <w:tcW w:w="943" w:type="dxa"/>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名称</w:t>
            </w:r>
          </w:p>
        </w:tc>
        <w:tc>
          <w:tcPr>
            <w:tcW w:w="5692" w:type="dxa"/>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技术参数及配置</w:t>
            </w:r>
          </w:p>
        </w:tc>
        <w:tc>
          <w:tcPr>
            <w:tcW w:w="426" w:type="dxa"/>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单位</w:t>
            </w:r>
          </w:p>
        </w:tc>
        <w:tc>
          <w:tcPr>
            <w:tcW w:w="611" w:type="dxa"/>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1</w:t>
            </w:r>
          </w:p>
        </w:tc>
        <w:tc>
          <w:tcPr>
            <w:tcW w:w="943"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液晶</w:t>
            </w:r>
            <w:r>
              <w:rPr>
                <w:rFonts w:hint="eastAsia" w:ascii="宋体" w:hAnsi="宋体" w:eastAsia="宋体" w:cs="宋体"/>
                <w:color w:val="000000" w:themeColor="text1"/>
                <w:lang w:eastAsia="zh-CN"/>
                <w14:textFill>
                  <w14:solidFill>
                    <w14:schemeClr w14:val="tx1"/>
                  </w14:solidFill>
                </w14:textFill>
              </w:rPr>
              <w:t>触摸</w:t>
            </w:r>
            <w:r>
              <w:rPr>
                <w:rFonts w:hint="eastAsia" w:ascii="宋体" w:hAnsi="宋体" w:cs="宋体"/>
                <w:color w:val="000000" w:themeColor="text1"/>
                <w14:textFill>
                  <w14:solidFill>
                    <w14:schemeClr w14:val="tx1"/>
                  </w14:solidFill>
                </w14:textFill>
              </w:rPr>
              <w:t>一体机</w:t>
            </w:r>
          </w:p>
        </w:tc>
        <w:tc>
          <w:tcPr>
            <w:tcW w:w="5692" w:type="dxa"/>
          </w:tcPr>
          <w:p>
            <w:pPr>
              <w:spacing w:line="276" w:lineRule="auto"/>
              <w:rPr>
                <w:lang w:eastAsia="zh-CN"/>
              </w:rPr>
            </w:pPr>
            <w:r>
              <w:rPr>
                <w:rFonts w:hint="eastAsia"/>
                <w:lang w:eastAsia="zh-CN"/>
              </w:rPr>
              <w:t xml:space="preserve">1、屏体尺寸≥98英寸，液晶LED，A规屏，显示比例(16：9)，红外感应技术，20点触控，亮度≥500cd/cm2  ；对比度≥5000:1 ； </w:t>
            </w:r>
            <w:r>
              <w:rPr>
                <w:rFonts w:hint="eastAsia"/>
                <w:lang w:eastAsia="zh-CN"/>
              </w:rPr>
              <w:br w:type="textWrapping"/>
            </w:r>
            <w:r>
              <w:rPr>
                <w:rFonts w:hint="eastAsia"/>
                <w:lang w:eastAsia="zh-CN"/>
              </w:rPr>
              <w:t>2、采用 4mm 厚 AG 钢化玻璃，防眩光，减少玻璃反射光的影响，反射率小于 1%；</w:t>
            </w:r>
            <w:r>
              <w:rPr>
                <w:rFonts w:hint="eastAsia"/>
                <w:lang w:eastAsia="zh-CN"/>
              </w:rPr>
              <w:br w:type="textWrapping"/>
            </w:r>
            <w:r>
              <w:rPr>
                <w:lang w:eastAsia="zh-CN"/>
              </w:rPr>
              <w:t>3</w:t>
            </w:r>
            <w:r>
              <w:rPr>
                <w:rFonts w:hint="eastAsia"/>
                <w:lang w:eastAsia="zh-CN"/>
              </w:rPr>
              <w:t>、内置高清摄像头，摄像头对角角度≥120°，可拍摄不低于 800 万像素数的照片；</w:t>
            </w:r>
          </w:p>
          <w:p>
            <w:pPr>
              <w:spacing w:line="276" w:lineRule="auto"/>
              <w:rPr>
                <w:lang w:eastAsia="zh-CN"/>
              </w:rPr>
            </w:pPr>
            <w:r>
              <w:rPr>
                <w:lang w:eastAsia="zh-CN"/>
              </w:rPr>
              <w:t>4</w:t>
            </w:r>
            <w:r>
              <w:rPr>
                <w:rFonts w:hint="eastAsia"/>
                <w:lang w:eastAsia="zh-CN"/>
              </w:rPr>
              <w:t>、内置麦克风，拾音距离≥12米，可对教室环境进行音频采集。</w:t>
            </w:r>
            <w:r>
              <w:rPr>
                <w:rFonts w:hint="eastAsia"/>
                <w:lang w:eastAsia="zh-CN"/>
              </w:rPr>
              <w:br w:type="textWrapping"/>
            </w:r>
            <w:r>
              <w:rPr>
                <w:lang w:eastAsia="zh-CN"/>
              </w:rPr>
              <w:t>5</w:t>
            </w:r>
            <w:r>
              <w:rPr>
                <w:rFonts w:hint="eastAsia"/>
                <w:lang w:eastAsia="zh-CN"/>
              </w:rPr>
              <w:t xml:space="preserve">、前置接口：USB3.0≥3个（全部支持Windows及Android双系统读取），Type C≥1个，HDMI≥1个； </w:t>
            </w:r>
            <w:r>
              <w:rPr>
                <w:rFonts w:hint="eastAsia"/>
                <w:lang w:eastAsia="zh-CN"/>
              </w:rPr>
              <w:br w:type="textWrapping"/>
            </w:r>
            <w:r>
              <w:rPr>
                <w:lang w:eastAsia="zh-CN"/>
              </w:rPr>
              <w:t>6</w:t>
            </w:r>
            <w:r>
              <w:rPr>
                <w:rFonts w:hint="eastAsia"/>
                <w:lang w:eastAsia="zh-CN"/>
              </w:rPr>
              <w:t>、一根 USB-C 数据线实现外部电脑与触控一体机之间高清视频信号、音频信号以及触摸信号的实时传输，可兼容市面上具备通用 USB 端子的各类电脑，传输分辨率：支持 3840*2160@30Hz ；</w:t>
            </w:r>
            <w:r>
              <w:rPr>
                <w:rFonts w:hint="eastAsia"/>
                <w:lang w:eastAsia="zh-CN"/>
              </w:rPr>
              <w:br w:type="textWrapping"/>
            </w:r>
            <w:r>
              <w:rPr>
                <w:lang w:eastAsia="zh-CN"/>
              </w:rPr>
              <w:t>7</w:t>
            </w:r>
            <w:r>
              <w:rPr>
                <w:rFonts w:hint="eastAsia"/>
                <w:lang w:eastAsia="zh-CN"/>
              </w:rPr>
              <w:t>、前置物理按键≥7个，具备录屏、音量-、音量+、设置、护眼、图像比例、电源等功能按键；（需提供第三方检测机构出具的含有CMA或CNAS标识的检测报告复印件并加盖投标人公章）</w:t>
            </w:r>
            <w:r>
              <w:rPr>
                <w:rFonts w:hint="eastAsia"/>
                <w:lang w:eastAsia="zh-CN"/>
              </w:rPr>
              <w:br w:type="textWrapping"/>
            </w:r>
            <w:r>
              <w:rPr>
                <w:lang w:eastAsia="zh-CN"/>
              </w:rPr>
              <w:t>8</w:t>
            </w:r>
            <w:r>
              <w:rPr>
                <w:rFonts w:hint="eastAsia"/>
                <w:lang w:eastAsia="zh-CN"/>
              </w:rPr>
              <w:t xml:space="preserve">、安卓系统版本9.0 或以上，内存≥2GB ；存储容量≥16GB </w:t>
            </w:r>
            <w:r>
              <w:rPr>
                <w:rFonts w:hint="eastAsia"/>
                <w:lang w:eastAsia="zh-CN"/>
              </w:rPr>
              <w:br w:type="textWrapping"/>
            </w:r>
            <w:r>
              <w:rPr>
                <w:lang w:eastAsia="zh-CN"/>
              </w:rPr>
              <w:t>9</w:t>
            </w:r>
            <w:r>
              <w:rPr>
                <w:rFonts w:hint="eastAsia"/>
                <w:lang w:eastAsia="zh-CN"/>
              </w:rPr>
              <w:t xml:space="preserve">、内置2.4G及5G双频 WIFI，工作距离不小于12米，支持蓝牙4.2及以上标准； </w:t>
            </w:r>
            <w:r>
              <w:rPr>
                <w:rFonts w:hint="eastAsia"/>
                <w:lang w:eastAsia="zh-CN"/>
              </w:rPr>
              <w:br w:type="textWrapping"/>
            </w:r>
            <w:r>
              <w:rPr>
                <w:rFonts w:hint="eastAsia"/>
                <w:lang w:eastAsia="zh-CN"/>
              </w:rPr>
              <w:t>1</w:t>
            </w:r>
            <w:r>
              <w:rPr>
                <w:lang w:eastAsia="zh-CN"/>
              </w:rPr>
              <w:t>0</w:t>
            </w:r>
            <w:r>
              <w:rPr>
                <w:rFonts w:hint="eastAsia"/>
                <w:lang w:eastAsia="zh-CN"/>
              </w:rPr>
              <w:t>、在嵌入式系统上使用白板软件时，屏幕会自动降低亮度，停止书写后亮度自动恢复，在保护老师视力健康的同时保证显示效果。可自主选择护眼书写、护眼智能光控等多种护眼模式,兼顾师生视力保护与使用习惯；</w:t>
            </w:r>
            <w:r>
              <w:rPr>
                <w:rFonts w:hint="eastAsia"/>
                <w:lang w:eastAsia="zh-CN"/>
              </w:rPr>
              <w:br w:type="textWrapping"/>
            </w:r>
            <w:r>
              <w:rPr>
                <w:rFonts w:hint="eastAsia"/>
                <w:lang w:eastAsia="zh-CN"/>
              </w:rPr>
              <w:t>1</w:t>
            </w:r>
            <w:r>
              <w:rPr>
                <w:lang w:eastAsia="zh-CN"/>
              </w:rPr>
              <w:t>1</w:t>
            </w:r>
            <w:r>
              <w:rPr>
                <w:rFonts w:hint="eastAsia"/>
                <w:lang w:eastAsia="zh-CN"/>
              </w:rPr>
              <w:t>、整机支持机身前置物理按键一键切换画面显示比例（4：3与16:9），便于对不同页面比例的PPT课件实现全屏展示；</w:t>
            </w:r>
            <w:r>
              <w:rPr>
                <w:rFonts w:hint="eastAsia"/>
                <w:lang w:eastAsia="zh-CN"/>
              </w:rPr>
              <w:br w:type="textWrapping"/>
            </w:r>
            <w:r>
              <w:rPr>
                <w:rFonts w:hint="eastAsia"/>
                <w:lang w:eastAsia="zh-CN"/>
              </w:rPr>
              <w:t>1</w:t>
            </w:r>
            <w:r>
              <w:rPr>
                <w:lang w:eastAsia="zh-CN"/>
              </w:rPr>
              <w:t>2</w:t>
            </w:r>
            <w:r>
              <w:rPr>
                <w:rFonts w:hint="eastAsia"/>
                <w:lang w:eastAsia="zh-CN"/>
              </w:rPr>
              <w:t>、内置触摸中控菜单：内置触摸中控菜单， 将信号源通道切换、亮度对比度调节、声音图像调节等整合到同一菜单下，无须实体按键，在任意显示通道下均可通过手势在屏幕上调取该触摸菜单，方便快捷；</w:t>
            </w:r>
            <w:r>
              <w:rPr>
                <w:rFonts w:hint="eastAsia"/>
                <w:lang w:eastAsia="zh-CN"/>
              </w:rPr>
              <w:br w:type="textWrapping"/>
            </w:r>
            <w:r>
              <w:rPr>
                <w:rFonts w:hint="eastAsia"/>
                <w:lang w:eastAsia="zh-CN"/>
              </w:rPr>
              <w:t>1</w:t>
            </w:r>
            <w:r>
              <w:rPr>
                <w:lang w:eastAsia="zh-CN"/>
              </w:rPr>
              <w:t>3</w:t>
            </w:r>
            <w:r>
              <w:rPr>
                <w:rFonts w:hint="eastAsia"/>
                <w:lang w:eastAsia="zh-CN"/>
              </w:rPr>
              <w:t>、支持智能 U 盘锁功能，整机可设置触摸及按键自动锁定，保证无关人士无法自由操作屏幕，需要使用时只需插入 USBKey 即可解锁；</w:t>
            </w:r>
            <w:r>
              <w:rPr>
                <w:rFonts w:hint="eastAsia"/>
                <w:lang w:eastAsia="zh-CN"/>
              </w:rPr>
              <w:br w:type="textWrapping"/>
            </w:r>
            <w:r>
              <w:rPr>
                <w:rFonts w:hint="eastAsia"/>
                <w:lang w:eastAsia="zh-CN"/>
              </w:rPr>
              <w:t>1</w:t>
            </w:r>
            <w:r>
              <w:rPr>
                <w:lang w:eastAsia="zh-CN"/>
              </w:rPr>
              <w:t>4</w:t>
            </w:r>
            <w:r>
              <w:rPr>
                <w:rFonts w:hint="eastAsia"/>
                <w:lang w:eastAsia="zh-CN"/>
              </w:rPr>
              <w:t>、无需借助 PC，整机可一键进行硬件自检，包括对系统内存、存储、软件版本、wifi模组、RTC状态、内置电脑等进行状态提示；</w:t>
            </w:r>
            <w:r>
              <w:rPr>
                <w:rFonts w:hint="eastAsia"/>
                <w:lang w:eastAsia="zh-CN"/>
              </w:rPr>
              <w:br w:type="textWrapping"/>
            </w:r>
            <w:r>
              <w:rPr>
                <w:rFonts w:hint="eastAsia"/>
                <w:lang w:eastAsia="zh-CN"/>
              </w:rPr>
              <w:t>1</w:t>
            </w:r>
            <w:r>
              <w:rPr>
                <w:rFonts w:hint="eastAsia"/>
                <w:lang w:val="en-US" w:eastAsia="zh-CN"/>
              </w:rPr>
              <w:t>5</w:t>
            </w:r>
            <w:r>
              <w:rPr>
                <w:rFonts w:hint="eastAsia"/>
                <w:lang w:eastAsia="zh-CN"/>
              </w:rPr>
              <w:t>、插拔式OPS微型PC设计，采用Intel第10代酷睿I5及以上处理器、8GB内存、256G固态硬盘；开放式可插接INTEL规范接口（OPS接口），双面合计80针；OPS支持WIFI无线网络，带双天线；接口：LINE OUT≥1，MIC IN≥1，HDMI≥1，RJ45≥1，WIFI≥2，USB≥4。</w:t>
            </w:r>
          </w:p>
          <w:p>
            <w:pPr>
              <w:rPr>
                <w:b/>
                <w:bCs/>
                <w:lang w:eastAsia="zh-CN"/>
              </w:rPr>
            </w:pPr>
            <w:r>
              <w:rPr>
                <w:rFonts w:hint="eastAsia"/>
                <w:b/>
                <w:bCs/>
                <w:lang w:eastAsia="zh-CN"/>
              </w:rPr>
              <w:t>软件功能：</w:t>
            </w:r>
          </w:p>
          <w:p>
            <w:pPr>
              <w:spacing w:line="276" w:lineRule="auto"/>
              <w:rPr>
                <w:lang w:eastAsia="zh-CN"/>
              </w:rPr>
            </w:pPr>
            <w:r>
              <w:rPr>
                <w:rFonts w:hint="eastAsia"/>
                <w:lang w:eastAsia="zh-CN"/>
              </w:rPr>
              <w:t>1.软件提供不少于10种风格笔的书写，包含硬笔，智能笔，荧光笔，竹笔，纹理笔，软笔，手势笔，图章笔，激光笔，粉笔类型；</w:t>
            </w:r>
          </w:p>
          <w:p>
            <w:pPr>
              <w:spacing w:line="276" w:lineRule="auto"/>
              <w:rPr>
                <w:lang w:eastAsia="zh-CN"/>
              </w:rPr>
            </w:pPr>
            <w:r>
              <w:rPr>
                <w:lang w:eastAsia="zh-CN"/>
              </w:rPr>
              <w:t>2.</w:t>
            </w:r>
            <w:r>
              <w:rPr>
                <w:rFonts w:hint="eastAsia"/>
                <w:lang w:eastAsia="zh-CN"/>
              </w:rPr>
              <w:t>具备常用小工具包含放大镜，聚光灯，幕布，草稿纸，截图，计时器等功能；支持放大镜，聚光灯调整区域大小。</w:t>
            </w:r>
          </w:p>
          <w:p>
            <w:pPr>
              <w:spacing w:line="276" w:lineRule="auto"/>
              <w:rPr>
                <w:lang w:eastAsia="zh-CN"/>
              </w:rPr>
            </w:pPr>
            <w:r>
              <w:rPr>
                <w:lang w:eastAsia="zh-CN"/>
              </w:rPr>
              <w:t>3.</w:t>
            </w:r>
            <w:r>
              <w:rPr>
                <w:rFonts w:hint="eastAsia"/>
                <w:lang w:eastAsia="zh-CN"/>
              </w:rPr>
              <w:t>PC电脑端和移动端可以通过序列码互相投屏；</w:t>
            </w:r>
          </w:p>
          <w:p>
            <w:pPr>
              <w:spacing w:line="276" w:lineRule="auto"/>
              <w:rPr>
                <w:lang w:eastAsia="zh-CN"/>
              </w:rPr>
            </w:pPr>
            <w:r>
              <w:rPr>
                <w:lang w:eastAsia="zh-CN"/>
              </w:rPr>
              <w:t>4.</w:t>
            </w:r>
            <w:r>
              <w:rPr>
                <w:rFonts w:hint="eastAsia"/>
                <w:lang w:eastAsia="zh-CN"/>
              </w:rPr>
              <w:t>电脑端投屏，可以设置投屏端声音是投放系统声音或者是麦克风的外音；</w:t>
            </w:r>
          </w:p>
          <w:p>
            <w:pPr>
              <w:spacing w:line="276" w:lineRule="auto"/>
              <w:rPr>
                <w:lang w:eastAsia="zh-CN"/>
              </w:rPr>
            </w:pPr>
            <w:r>
              <w:rPr>
                <w:lang w:eastAsia="zh-CN"/>
              </w:rPr>
              <w:t>5.</w:t>
            </w:r>
            <w:r>
              <w:rPr>
                <w:rFonts w:hint="eastAsia"/>
                <w:lang w:eastAsia="zh-CN"/>
              </w:rPr>
              <w:t>投屏连接成功后，移动端可以开启小画板，功能支持书写，擦除，撤销，还原，分享，保存，画板支持增加多页绘画，并且支持以幻灯片方式播放讲解，支持手势换页，双指缩放画面功能；电脑投屏到手机端，手机可以通过模拟鼠标和触控板方式反向控制电脑；</w:t>
            </w:r>
          </w:p>
          <w:p>
            <w:pPr>
              <w:pStyle w:val="2"/>
              <w:rPr>
                <w:b/>
                <w:bCs/>
                <w:highlight w:val="none"/>
                <w:lang w:eastAsia="zh-CN"/>
              </w:rPr>
            </w:pPr>
            <w:r>
              <w:rPr>
                <w:rFonts w:hint="eastAsia"/>
                <w:b/>
                <w:bCs/>
                <w:highlight w:val="none"/>
                <w:lang w:eastAsia="zh-CN"/>
              </w:rPr>
              <w:t>视频展台：</w:t>
            </w:r>
          </w:p>
          <w:p>
            <w:pPr>
              <w:rPr>
                <w:b w:val="0"/>
                <w:bCs w:val="0"/>
                <w:highlight w:val="none"/>
                <w:lang w:eastAsia="zh-CN"/>
              </w:rPr>
            </w:pPr>
            <w:r>
              <w:rPr>
                <w:b w:val="0"/>
                <w:bCs w:val="0"/>
                <w:highlight w:val="none"/>
                <w:lang w:eastAsia="zh-CN"/>
              </w:rPr>
              <w:t>1</w:t>
            </w:r>
            <w:r>
              <w:rPr>
                <w:rFonts w:hint="eastAsia"/>
                <w:b w:val="0"/>
                <w:bCs w:val="0"/>
                <w:highlight w:val="none"/>
                <w:lang w:eastAsia="zh-CN"/>
              </w:rPr>
              <w:t>、</w:t>
            </w:r>
            <w:r>
              <w:rPr>
                <w:b w:val="0"/>
                <w:bCs w:val="0"/>
                <w:highlight w:val="none"/>
                <w:lang w:eastAsia="zh-CN"/>
              </w:rPr>
              <w:t>ABS</w:t>
            </w:r>
            <w:r>
              <w:rPr>
                <w:rFonts w:hint="eastAsia"/>
                <w:b w:val="0"/>
                <w:bCs w:val="0"/>
                <w:highlight w:val="none"/>
                <w:lang w:eastAsia="zh-CN"/>
              </w:rPr>
              <w:t>塑胶材质机身，底板带金属托盘托板，圆弧流线型设计，带弹力扣锁加机械旋钮锁；整机厚度不超过</w:t>
            </w:r>
            <w:r>
              <w:rPr>
                <w:b w:val="0"/>
                <w:bCs w:val="0"/>
                <w:highlight w:val="none"/>
                <w:lang w:eastAsia="zh-CN"/>
              </w:rPr>
              <w:t>4CM</w:t>
            </w:r>
            <w:r>
              <w:rPr>
                <w:rFonts w:hint="eastAsia" w:eastAsiaTheme="minorEastAsia"/>
                <w:b w:val="0"/>
                <w:bCs w:val="0"/>
                <w:highlight w:val="none"/>
                <w:lang w:val="en-US" w:eastAsia="zh-CN"/>
              </w:rPr>
              <w:t>（</w:t>
            </w:r>
            <w:r>
              <w:rPr>
                <w:rFonts w:hint="eastAsia"/>
                <w:b w:val="0"/>
                <w:bCs w:val="0"/>
                <w:highlight w:val="none"/>
                <w:lang w:eastAsia="zh-CN"/>
              </w:rPr>
              <w:t>提供第三方检测机构出具的含有CMA或CNAS标识的检测报告复印件并加盖投标人公章</w:t>
            </w:r>
            <w:r>
              <w:rPr>
                <w:rFonts w:hint="eastAsia" w:eastAsiaTheme="minorEastAsia"/>
                <w:b w:val="0"/>
                <w:bCs w:val="0"/>
                <w:highlight w:val="none"/>
                <w:lang w:val="en-US" w:eastAsia="zh-CN"/>
              </w:rPr>
              <w:t>）</w:t>
            </w:r>
            <w:r>
              <w:rPr>
                <w:rFonts w:hint="eastAsia"/>
                <w:b w:val="0"/>
                <w:bCs w:val="0"/>
                <w:highlight w:val="none"/>
                <w:lang w:eastAsia="zh-CN"/>
              </w:rPr>
              <w:t>；</w:t>
            </w:r>
          </w:p>
          <w:p>
            <w:pPr>
              <w:rPr>
                <w:b w:val="0"/>
                <w:bCs w:val="0"/>
                <w:highlight w:val="none"/>
                <w:lang w:eastAsia="zh-CN"/>
              </w:rPr>
            </w:pPr>
            <w:r>
              <w:rPr>
                <w:b w:val="0"/>
                <w:bCs w:val="0"/>
                <w:highlight w:val="none"/>
                <w:lang w:eastAsia="zh-CN"/>
              </w:rPr>
              <w:t>2</w:t>
            </w:r>
            <w:r>
              <w:rPr>
                <w:rFonts w:hint="eastAsia"/>
                <w:b w:val="0"/>
                <w:bCs w:val="0"/>
                <w:highlight w:val="none"/>
                <w:lang w:eastAsia="zh-CN"/>
              </w:rPr>
              <w:t>、摄像头支臂正面拆装；摄像头支臂带三级触摸灯光调节，</w:t>
            </w:r>
            <w:r>
              <w:rPr>
                <w:b w:val="0"/>
                <w:bCs w:val="0"/>
                <w:highlight w:val="none"/>
                <w:lang w:eastAsia="zh-CN"/>
              </w:rPr>
              <w:t>4</w:t>
            </w:r>
            <w:r>
              <w:rPr>
                <w:rFonts w:hint="eastAsia"/>
                <w:b w:val="0"/>
                <w:bCs w:val="0"/>
                <w:highlight w:val="none"/>
                <w:lang w:eastAsia="zh-CN"/>
              </w:rPr>
              <w:t>粒</w:t>
            </w:r>
            <w:r>
              <w:rPr>
                <w:b w:val="0"/>
                <w:bCs w:val="0"/>
                <w:highlight w:val="none"/>
                <w:lang w:eastAsia="zh-CN"/>
              </w:rPr>
              <w:t>LED</w:t>
            </w:r>
            <w:r>
              <w:rPr>
                <w:rFonts w:hint="eastAsia"/>
                <w:b w:val="0"/>
                <w:bCs w:val="0"/>
                <w:highlight w:val="none"/>
                <w:lang w:eastAsia="zh-CN"/>
              </w:rPr>
              <w:t>可调光源补偿灯光，机身内置底部储物盒；</w:t>
            </w:r>
          </w:p>
          <w:p>
            <w:pPr>
              <w:rPr>
                <w:b w:val="0"/>
                <w:bCs w:val="0"/>
                <w:highlight w:val="none"/>
                <w:lang w:eastAsia="zh-CN"/>
              </w:rPr>
            </w:pPr>
            <w:r>
              <w:rPr>
                <w:b w:val="0"/>
                <w:bCs w:val="0"/>
                <w:highlight w:val="none"/>
                <w:lang w:eastAsia="zh-CN"/>
              </w:rPr>
              <w:t>3</w:t>
            </w:r>
            <w:r>
              <w:rPr>
                <w:rFonts w:hint="eastAsia"/>
                <w:b w:val="0"/>
                <w:bCs w:val="0"/>
                <w:highlight w:val="none"/>
                <w:lang w:eastAsia="zh-CN"/>
              </w:rPr>
              <w:t>、不低于</w:t>
            </w:r>
            <w:r>
              <w:rPr>
                <w:b w:val="0"/>
                <w:bCs w:val="0"/>
                <w:highlight w:val="none"/>
                <w:lang w:eastAsia="zh-CN"/>
              </w:rPr>
              <w:t>1300</w:t>
            </w:r>
            <w:r>
              <w:rPr>
                <w:rFonts w:hint="eastAsia"/>
                <w:b w:val="0"/>
                <w:bCs w:val="0"/>
                <w:highlight w:val="none"/>
                <w:lang w:eastAsia="zh-CN"/>
              </w:rPr>
              <w:t>万像素定焦摄像头，</w:t>
            </w:r>
            <w:r>
              <w:rPr>
                <w:b w:val="0"/>
                <w:bCs w:val="0"/>
                <w:highlight w:val="none"/>
                <w:lang w:eastAsia="zh-CN"/>
              </w:rPr>
              <w:t>A4</w:t>
            </w:r>
            <w:r>
              <w:rPr>
                <w:rFonts w:hint="eastAsia"/>
                <w:b w:val="0"/>
                <w:bCs w:val="0"/>
                <w:highlight w:val="none"/>
                <w:lang w:eastAsia="zh-CN"/>
              </w:rPr>
              <w:t>拍摄画面；解析度：中间</w:t>
            </w:r>
            <w:r>
              <w:rPr>
                <w:b w:val="0"/>
                <w:bCs w:val="0"/>
                <w:highlight w:val="none"/>
                <w:lang w:eastAsia="zh-CN"/>
              </w:rPr>
              <w:t xml:space="preserve">1600 </w:t>
            </w:r>
            <w:r>
              <w:rPr>
                <w:rFonts w:hint="eastAsia"/>
                <w:b w:val="0"/>
                <w:bCs w:val="0"/>
                <w:highlight w:val="none"/>
                <w:lang w:eastAsia="zh-CN"/>
              </w:rPr>
              <w:t>线，四周</w:t>
            </w:r>
            <w:r>
              <w:rPr>
                <w:b w:val="0"/>
                <w:bCs w:val="0"/>
                <w:highlight w:val="none"/>
                <w:lang w:eastAsia="zh-CN"/>
              </w:rPr>
              <w:t xml:space="preserve">1500 </w:t>
            </w:r>
            <w:r>
              <w:rPr>
                <w:rFonts w:hint="eastAsia"/>
                <w:b w:val="0"/>
                <w:bCs w:val="0"/>
                <w:highlight w:val="none"/>
                <w:lang w:eastAsia="zh-CN"/>
              </w:rPr>
              <w:t>线，分辨率：</w:t>
            </w:r>
            <w:r>
              <w:rPr>
                <w:b w:val="0"/>
                <w:bCs w:val="0"/>
                <w:highlight w:val="none"/>
                <w:lang w:eastAsia="zh-CN"/>
              </w:rPr>
              <w:t>4208*3120</w:t>
            </w:r>
            <w:r>
              <w:rPr>
                <w:rFonts w:hint="eastAsia"/>
                <w:b w:val="0"/>
                <w:bCs w:val="0"/>
                <w:highlight w:val="none"/>
                <w:lang w:eastAsia="zh-CN"/>
              </w:rPr>
              <w:t>，并具有不低于</w:t>
            </w:r>
            <w:r>
              <w:rPr>
                <w:b w:val="0"/>
                <w:bCs w:val="0"/>
                <w:highlight w:val="none"/>
                <w:lang w:eastAsia="zh-CN"/>
              </w:rPr>
              <w:t>11</w:t>
            </w:r>
            <w:r>
              <w:rPr>
                <w:rFonts w:hint="eastAsia"/>
                <w:b w:val="0"/>
                <w:bCs w:val="0"/>
                <w:highlight w:val="none"/>
                <w:lang w:eastAsia="zh-CN"/>
              </w:rPr>
              <w:t>种分辨率供各类场景选择使用；摄像头兼容第三方展台软件采集图像；</w:t>
            </w:r>
          </w:p>
          <w:p>
            <w:pPr>
              <w:rPr>
                <w:rFonts w:hint="eastAsia"/>
                <w:b w:val="0"/>
                <w:bCs w:val="0"/>
                <w:highlight w:val="none"/>
                <w:lang w:eastAsia="zh-CN"/>
              </w:rPr>
            </w:pPr>
            <w:r>
              <w:rPr>
                <w:b w:val="0"/>
                <w:bCs w:val="0"/>
                <w:highlight w:val="none"/>
                <w:lang w:eastAsia="zh-CN"/>
              </w:rPr>
              <w:t>4</w:t>
            </w:r>
            <w:r>
              <w:rPr>
                <w:rFonts w:hint="eastAsia"/>
                <w:b w:val="0"/>
                <w:bCs w:val="0"/>
                <w:highlight w:val="none"/>
                <w:lang w:eastAsia="zh-CN"/>
              </w:rPr>
              <w:t>、展台软件具有动态批注、静态批注、冻结和负片功能，显示内容能够以批注点为中心用鼠标滚轮滑动进行同步缩放；可最多实现</w:t>
            </w:r>
            <w:r>
              <w:rPr>
                <w:b w:val="0"/>
                <w:bCs w:val="0"/>
                <w:highlight w:val="none"/>
                <w:lang w:eastAsia="zh-CN"/>
              </w:rPr>
              <w:t>16</w:t>
            </w:r>
            <w:r>
              <w:rPr>
                <w:rFonts w:hint="eastAsia"/>
                <w:b w:val="0"/>
                <w:bCs w:val="0"/>
                <w:highlight w:val="none"/>
                <w:lang w:eastAsia="zh-CN"/>
              </w:rPr>
              <w:t>分屏；具有图片编辑、视频扫描、网络摄像头功能在同一页面无需打开二级菜单；具有全屏模式，在全屏模式下提供不低于</w:t>
            </w:r>
            <w:r>
              <w:rPr>
                <w:b w:val="0"/>
                <w:bCs w:val="0"/>
                <w:highlight w:val="none"/>
                <w:lang w:eastAsia="zh-CN"/>
              </w:rPr>
              <w:t>17</w:t>
            </w:r>
            <w:r>
              <w:rPr>
                <w:rFonts w:hint="eastAsia"/>
                <w:b w:val="0"/>
                <w:bCs w:val="0"/>
                <w:highlight w:val="none"/>
                <w:lang w:eastAsia="zh-CN"/>
              </w:rPr>
              <w:t>个功能快捷键方便使用；软件可隐藏为桌面浮动图标</w:t>
            </w:r>
            <w:r>
              <w:rPr>
                <w:rFonts w:hint="eastAsia" w:eastAsiaTheme="minorEastAsia"/>
                <w:b w:val="0"/>
                <w:bCs w:val="0"/>
                <w:highlight w:val="none"/>
                <w:lang w:val="en-US" w:eastAsia="zh-CN"/>
              </w:rPr>
              <w:t>（</w:t>
            </w:r>
            <w:r>
              <w:rPr>
                <w:rFonts w:hint="eastAsia"/>
                <w:b w:val="0"/>
                <w:bCs w:val="0"/>
                <w:highlight w:val="none"/>
                <w:lang w:eastAsia="zh-CN"/>
              </w:rPr>
              <w:t>提供第三方检测机构出具的含有CMA或CNAS标识的检测报告复印件并加盖投标人公章</w:t>
            </w:r>
            <w:r>
              <w:rPr>
                <w:rFonts w:hint="eastAsia" w:eastAsiaTheme="minorEastAsia"/>
                <w:b w:val="0"/>
                <w:bCs w:val="0"/>
                <w:highlight w:val="none"/>
                <w:lang w:val="en-US" w:eastAsia="zh-CN"/>
              </w:rPr>
              <w:t>）</w:t>
            </w:r>
            <w:r>
              <w:rPr>
                <w:rFonts w:hint="eastAsia"/>
                <w:b w:val="0"/>
                <w:bCs w:val="0"/>
                <w:highlight w:val="none"/>
                <w:lang w:eastAsia="zh-CN"/>
              </w:rPr>
              <w:t>；</w:t>
            </w:r>
          </w:p>
          <w:p>
            <w:pPr>
              <w:pStyle w:val="2"/>
              <w:rPr>
                <w:rFonts w:hint="default"/>
                <w:lang w:val="en-US" w:eastAsia="zh-CN"/>
              </w:rPr>
            </w:pPr>
            <w:r>
              <w:rPr>
                <w:rFonts w:hint="eastAsia" w:eastAsiaTheme="minorEastAsia"/>
                <w:b w:val="0"/>
                <w:bCs w:val="0"/>
                <w:highlight w:val="none"/>
                <w:lang w:val="en-US" w:eastAsia="zh-CN"/>
              </w:rPr>
              <w:t>5、平均无故障时间MTBF的M1值不低于1万小时（</w:t>
            </w:r>
            <w:r>
              <w:rPr>
                <w:rFonts w:hint="eastAsia"/>
                <w:b w:val="0"/>
                <w:bCs w:val="0"/>
                <w:highlight w:val="none"/>
                <w:lang w:eastAsia="zh-CN"/>
              </w:rPr>
              <w:t>提供第三方检测机构出具的含有CMA或CNAS标识的检测报告复印件并加盖投标人公章</w:t>
            </w:r>
            <w:r>
              <w:rPr>
                <w:rFonts w:hint="eastAsia" w:eastAsiaTheme="minorEastAsia"/>
                <w:b w:val="0"/>
                <w:bCs w:val="0"/>
                <w:highlight w:val="none"/>
                <w:lang w:val="en-US" w:eastAsia="zh-CN"/>
              </w:rPr>
              <w:t>）；</w:t>
            </w:r>
          </w:p>
        </w:tc>
        <w:tc>
          <w:tcPr>
            <w:tcW w:w="42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611" w:type="dxa"/>
            <w:vAlign w:val="center"/>
          </w:tcPr>
          <w:p>
            <w:pPr>
              <w:jc w:val="center"/>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w:t>
            </w:r>
          </w:p>
        </w:tc>
        <w:tc>
          <w:tcPr>
            <w:tcW w:w="943" w:type="dxa"/>
            <w:vAlign w:val="center"/>
          </w:tcPr>
          <w:p>
            <w:pPr>
              <w:jc w:val="center"/>
              <w:rPr>
                <w:rFonts w:ascii="宋体" w:hAnsi="宋体" w:cs="宋体"/>
                <w:color w:val="000000" w:themeColor="text1"/>
                <w14:textFill>
                  <w14:solidFill>
                    <w14:schemeClr w14:val="tx1"/>
                  </w14:solidFill>
                </w14:textFill>
              </w:rPr>
            </w:pPr>
            <w:r>
              <w:rPr>
                <w:rFonts w:hint="eastAsia"/>
                <w:color w:val="000000" w:themeColor="text1"/>
                <w14:textFill>
                  <w14:solidFill>
                    <w14:schemeClr w14:val="tx1"/>
                  </w14:solidFill>
                </w14:textFill>
              </w:rPr>
              <w:t>幼儿资源系统</w:t>
            </w:r>
          </w:p>
        </w:tc>
        <w:tc>
          <w:tcPr>
            <w:tcW w:w="5692" w:type="dxa"/>
          </w:tcPr>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教学系统内容资源严格依据《3-6岁儿童学习与发展指南》与《幼儿园教育指导纲要》编制而成，教学课件涵盖健康、语言、社会、科学、艺术等五个领域，必须适合幼儿园小班、中班、大班教学场景使用，系统资源内容不含有小学化倾向内容。</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2.教学系统内容资源应包含动画、儿歌、视频、图片、音乐、故事、游戏等多种形式，内容丰富、生动形象，操作简单互动性强，具有简单方便操作的用户体验。</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3.教学课件资源中，应充分结合不同领域活动特点，结合幼儿园学期教学计划，在教学课件资源中提供不少于800个教学活动，动画资源不少于800个，图片及插画资源不少于3000张，游戏互动资源不少于1000个，真人视频资源不少于100个。</w:t>
            </w:r>
            <w:r>
              <w:rPr>
                <w:rFonts w:hint="eastAsia" w:ascii="宋体" w:hAnsi="宋体" w:cs="宋体"/>
                <w:b w:val="0"/>
                <w:bCs w:val="0"/>
                <w:color w:val="000000" w:themeColor="text1"/>
                <w:szCs w:val="21"/>
                <w:lang w:eastAsia="zh-CN"/>
                <w14:textFill>
                  <w14:solidFill>
                    <w14:schemeClr w14:val="tx1"/>
                  </w14:solidFill>
                </w14:textFill>
              </w:rPr>
              <w:t>（提供第三方检测机构出具的含有CMA或CNAS标识的检测报告复印件并加盖投标人公章）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4.教学系统内容资源应提供教师用书电子版，详细介绍各个教学活动相关环节，如活动目标、活动准备、活动过程、活动延伸等部分，提供的活动方案总数不少于1000篇。</w:t>
            </w:r>
            <w:r>
              <w:rPr>
                <w:rFonts w:hint="eastAsia" w:ascii="宋体" w:hAnsi="宋体" w:cs="宋体"/>
                <w:b w:val="0"/>
                <w:bCs w:val="0"/>
                <w:color w:val="000000" w:themeColor="text1"/>
                <w:szCs w:val="21"/>
                <w:lang w:eastAsia="zh-CN"/>
                <w14:textFill>
                  <w14:solidFill>
                    <w14:schemeClr w14:val="tx1"/>
                  </w14:solidFill>
                </w14:textFill>
              </w:rPr>
              <w:t>（提供第三方检测机构出具的含有CMA或CNAS标识的检测报告复印件并加盖投标人公章）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5.教学系统应包含大型活动方案、环创指导方案、区域活动方案、户外游戏活动方案等方面，方案分别包括小班、中班、大班级别，活动方案数量不少于1000个。</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6.教学系统在内容资源上为教师提供不少于1000张的高清图片，种类划分包含动物、科技、生活、天文地理、文化、艺术等分类，图片分辨率不低于1920*1080，支持全屏翻页浏览。</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7.教学系统提供的高清视频资源内容上应包含中文儿歌、英文儿歌、KTV儿歌、节日儿歌、律动儿歌、三字儿歌等多种形式的儿歌。</w:t>
            </w:r>
            <w:r>
              <w:rPr>
                <w:rFonts w:hint="eastAsia" w:ascii="宋体" w:hAnsi="宋体" w:cs="宋体"/>
                <w:b w:val="0"/>
                <w:bCs w:val="0"/>
                <w:color w:val="000000" w:themeColor="text1"/>
                <w:szCs w:val="21"/>
                <w:lang w:eastAsia="zh-CN"/>
                <w14:textFill>
                  <w14:solidFill>
                    <w14:schemeClr w14:val="tx1"/>
                  </w14:solidFill>
                </w14:textFill>
              </w:rPr>
              <w:t>（提供第三方检测机构出具的含有CMA或CNAS标识的检测报告复印件并加盖投标人公章）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8.软件应充分利用网络信息化技术，为幼师提供线上培训资源平台，通过教学软件一键访问Web端，跳转至云课网站，通过扫码登陆，在线播放高清培训视频资源，线上资源包括大师课、公开课、教学游戏、教具制作、韵律操、古诗操、早操等律动资源，资源总数不少于2000个；可以通过下载手机 App 学习。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9.教学系统提供的经典故事高清视频资源内容上应包含成语故事、国学故事、神话故事、童话故事、寓言故事、绘本故事等多种故事形式。</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10.教学系统提供的高清视频资源内容上应包含弟子规、三字经、小儿语、增广贤文等分类的国学资源。</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11.教学系统提供的乐园板块应包含自然科普、儿歌、一日生活音乐、经典故事、绘本故事、国学课堂高清视频资源，数量不少于400个。</w:t>
            </w:r>
            <w:r>
              <w:rPr>
                <w:rFonts w:hint="eastAsia" w:ascii="宋体" w:hAnsi="宋体" w:cs="宋体"/>
                <w:b w:val="0"/>
                <w:bCs w:val="0"/>
                <w:color w:val="000000" w:themeColor="text1"/>
                <w:szCs w:val="21"/>
                <w:lang w:eastAsia="zh-CN"/>
                <w14:textFill>
                  <w14:solidFill>
                    <w14:schemeClr w14:val="tx1"/>
                  </w14:solidFill>
                </w14:textFill>
              </w:rPr>
              <w:t>（提供第三方检测机构出具的含有CMA或CNAS标识的检测报告复印件并加盖投标人公章）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12.自然科普视频资源在内容上应包含自然科普高清视频，提供动物、植物类自然系列生态高清视频资源。</w:t>
            </w:r>
          </w:p>
          <w:p>
            <w:pPr>
              <w:spacing w:line="276"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13.自然科普视频资源在内容上应包含自然科普音频，提供地球类、动物类、海洋类、花草类、泥土类、森林类、石头类、种子类有声阅读科普介绍。</w:t>
            </w:r>
            <w:r>
              <w:rPr>
                <w:rFonts w:hint="eastAsia" w:ascii="宋体" w:hAnsi="宋体" w:cs="宋体"/>
                <w:color w:val="000000" w:themeColor="text1"/>
                <w:szCs w:val="21"/>
                <w14:textFill>
                  <w14:solidFill>
                    <w14:schemeClr w14:val="tx1"/>
                  </w14:solidFill>
                </w14:textFill>
              </w:rPr>
              <w:t>分类数量不少于8种，资源数量不少于200个。</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14.教学系统中一日生活音乐包含唤醒音乐、活动音乐、进餐音乐、入园离园</w:t>
            </w:r>
            <w:r>
              <w:rPr>
                <w:rFonts w:hint="eastAsia" w:ascii="宋体" w:hAnsi="宋体" w:cs="宋体"/>
                <w:b w:val="0"/>
                <w:bCs w:val="0"/>
                <w:color w:val="000000" w:themeColor="text1"/>
                <w:szCs w:val="21"/>
                <w:lang w:eastAsia="zh-CN"/>
                <w14:textFill>
                  <w14:solidFill>
                    <w14:schemeClr w14:val="tx1"/>
                  </w14:solidFill>
                </w14:textFill>
              </w:rPr>
              <w:t>音乐、睡前音乐、阅读音乐，数量不少于 100 首。（提供第三方检测机构出具的含有CMA或CNAS标识的检测报告复印件并加盖投标人公章）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b w:val="0"/>
                <w:bCs w:val="0"/>
                <w:color w:val="000000" w:themeColor="text1"/>
                <w:szCs w:val="21"/>
                <w:lang w:eastAsia="zh-CN"/>
                <w14:textFill>
                  <w14:solidFill>
                    <w14:schemeClr w14:val="tx1"/>
                  </w14:solidFill>
                </w14:textFill>
              </w:rPr>
              <w:t>15.教学系统园务版块内容包含教学管理方案、家园管理方案、安全管理方案、后勤保健方案、实用表格、规章制度汇编等资源，支持下载、编辑，资源应不少于150个。（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16.除教学系统可提供exe格式独立安装软件版本，满足教师根据需要自行选择需要下载的资源，无网络情况下可以满足使用，软件支持连网在线版本升级，资源更新，每年更新不少于1次。软件安装支持的分辨率不低于1920*1080，支持多种比例的缩放比设置，支持win7、win10系统。</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17.教学系统支持账号、密码登陆，可自定义园所信息，主界面显示天气、网络连接状态、当前时间、通知信息内容。</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18.幼儿资源系统需提供计算机软件著作权登记证书复印件，证明内容资源的版权合法合规，无版权纠纷。</w:t>
            </w:r>
          </w:p>
          <w:p>
            <w:pPr>
              <w:spacing w:line="276" w:lineRule="auto"/>
              <w:rPr>
                <w:rFonts w:ascii="宋体" w:hAnsi="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画板软件：</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1.画板软件须专为幼儿园教学场景需要定制研发，UI设计卡通风格，简洁明了，且严格遵循教育部《3-6岁儿童学习与发展指南》相关规定，无任何小学化倾向内容。</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2.画板在功能上应满足：包含水彩笔、铅笔、蜡笔、彩笔等多种画笔，每种笔刷不少于35种颜色设置、5种粗细</w:t>
            </w:r>
            <w:r>
              <w:rPr>
                <w:rFonts w:hint="eastAsia" w:ascii="宋体" w:hAnsi="宋体" w:cs="宋体"/>
                <w:b w:val="0"/>
                <w:bCs w:val="0"/>
                <w:color w:val="000000" w:themeColor="text1"/>
                <w:szCs w:val="21"/>
                <w:lang w:eastAsia="zh-CN"/>
                <w14:textFill>
                  <w14:solidFill>
                    <w14:schemeClr w14:val="tx1"/>
                  </w14:solidFill>
                </w14:textFill>
              </w:rPr>
              <w:t>线条设置，画笔支持10指同时触摸划线，画笔笔迹支持手势擦除，擦除范围大小可根据手掌接触屏幕面积大小自动调节，支持不少于3种板擦大小，笔迹撤销及撤销恢复操作支持6次。（提供第三方检测机构出具的含有CMA或CNAS标识的检测报告复印件并加盖投标人公章）</w:t>
            </w:r>
          </w:p>
          <w:p>
            <w:pPr>
              <w:spacing w:line="276" w:lineRule="auto"/>
              <w:rPr>
                <w:rFonts w:ascii="宋体" w:hAnsi="宋体" w:cs="宋体"/>
                <w:b w:val="0"/>
                <w:bCs w:val="0"/>
                <w:color w:val="000000" w:themeColor="text1"/>
                <w:szCs w:val="21"/>
                <w:lang w:eastAsia="zh-CN"/>
                <w14:textFill>
                  <w14:solidFill>
                    <w14:schemeClr w14:val="tx1"/>
                  </w14:solidFill>
                </w14:textFill>
              </w:rPr>
            </w:pPr>
            <w:r>
              <w:rPr>
                <w:rFonts w:hint="eastAsia" w:ascii="宋体" w:hAnsi="宋体" w:cs="宋体"/>
                <w:b w:val="0"/>
                <w:bCs w:val="0"/>
                <w:color w:val="000000" w:themeColor="text1"/>
                <w:szCs w:val="21"/>
                <w:lang w:eastAsia="zh-CN"/>
                <w14:textFill>
                  <w14:solidFill>
                    <w14:schemeClr w14:val="tx1"/>
                  </w14:solidFill>
                </w14:textFill>
              </w:rPr>
              <w:t>3.画板软件具备图形及贴纸插入功能，支持插入正方形、长方形、三角形、圆形等常用图形，种类不少于 18 种形状的图形，填充颜色不少于 35 种；动物类型贴纸不少于80种、卡通类型贴纸不少于40种，插入的图形及贴纸图标素材支持锁定、置顶、置底、印章、删除、放大、缩小、旋转等操作，所有操作及恢复操作次数可达 6 次。（提供第三方检测机构出具的含有CMA或CNAS标识的检测报告复印件并加盖投标人公章）</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4.画板支持输入文字，并可根据情景需要设定文字颜色及大小，颜色选择不少于35种；内置触控键盘和文本框；编辑完成的文字可以进行二次编辑、删除、旋转、放大、缩小等操作。</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5.画板绘画背景支持纯色、风景、节日等多种背景模板类型，教师可根据需要自主更换。</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6.画板具有照片册功能，可对绘画内容支持保存、编辑、删除、单张导出以及批量导出等操作；导出路径可自由设置。</w:t>
            </w:r>
          </w:p>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7.画板软件支持在windows、Android系统下安装，支持同时十点触摸，十指同时涂画出十条笔迹。</w:t>
            </w:r>
          </w:p>
          <w:p>
            <w:pPr>
              <w:spacing w:line="276" w:lineRule="auto"/>
              <w:rPr>
                <w:lang w:eastAsia="zh-CN"/>
              </w:rPr>
            </w:pPr>
            <w:bookmarkStart w:id="0" w:name="_GoBack"/>
            <w:bookmarkEnd w:id="0"/>
            <w:r>
              <w:rPr>
                <w:rFonts w:hint="eastAsia" w:ascii="宋体" w:hAnsi="宋体" w:cs="宋体"/>
                <w:color w:val="000000" w:themeColor="text1"/>
                <w:szCs w:val="21"/>
                <w:lang w:eastAsia="zh-CN"/>
                <w14:textFill>
                  <w14:solidFill>
                    <w14:schemeClr w14:val="tx1"/>
                  </w14:solidFill>
                </w14:textFill>
              </w:rPr>
              <w:t>8.画板支持设置后台运行，具备小助手快捷方式，一键打开主程序，可在任意界面进行涂画标注、截屏、一键切换、退出后台运行等操作，截图画面可以直接在画板内进行再次编辑，标注笔迹颜色及粗细可调整。</w:t>
            </w:r>
            <w:r>
              <w:rPr>
                <w:rFonts w:hint="eastAsia" w:ascii="宋体" w:hAnsi="宋体" w:cs="宋体"/>
                <w:b w:val="0"/>
                <w:bCs w:val="0"/>
                <w:color w:val="000000" w:themeColor="text1"/>
                <w:szCs w:val="21"/>
                <w:lang w:eastAsia="zh-CN"/>
                <w14:textFill>
                  <w14:solidFill>
                    <w14:schemeClr w14:val="tx1"/>
                  </w14:solidFill>
                </w14:textFill>
              </w:rPr>
              <w:t>（提供第三方检测机构出具的含有CMA或CNAS标识的检测报告复印件并加盖投标人公章）</w:t>
            </w:r>
          </w:p>
        </w:tc>
        <w:tc>
          <w:tcPr>
            <w:tcW w:w="426" w:type="dxa"/>
            <w:vAlign w:val="center"/>
          </w:tcPr>
          <w:p>
            <w:pPr>
              <w:jc w:val="center"/>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套</w:t>
            </w:r>
          </w:p>
        </w:tc>
        <w:tc>
          <w:tcPr>
            <w:tcW w:w="611" w:type="dxa"/>
            <w:vAlign w:val="center"/>
          </w:tcPr>
          <w:p>
            <w:pPr>
              <w:jc w:val="center"/>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4"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3</w:t>
            </w:r>
          </w:p>
        </w:tc>
        <w:tc>
          <w:tcPr>
            <w:tcW w:w="943"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移动支架</w:t>
            </w:r>
          </w:p>
        </w:tc>
        <w:tc>
          <w:tcPr>
            <w:tcW w:w="5692" w:type="dxa"/>
          </w:tcPr>
          <w:p>
            <w:pPr>
              <w:spacing w:line="276" w:lineRule="auto"/>
              <w:rPr>
                <w:rFonts w:ascii="宋体" w:hAnsi="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材料：优质冷轧钢板，精工冲压焊接。表面冷处理：黑砂纹；自由旋转：360°</w:t>
            </w:r>
          </w:p>
        </w:tc>
        <w:tc>
          <w:tcPr>
            <w:tcW w:w="426" w:type="dxa"/>
            <w:vAlign w:val="center"/>
          </w:tcPr>
          <w:p>
            <w:pPr>
              <w:jc w:val="center"/>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套</w:t>
            </w:r>
          </w:p>
        </w:tc>
        <w:tc>
          <w:tcPr>
            <w:tcW w:w="611" w:type="dxa"/>
            <w:vAlign w:val="center"/>
          </w:tcPr>
          <w:p>
            <w:pPr>
              <w:jc w:val="center"/>
              <w:rPr>
                <w:rFonts w:ascii="宋体" w:hAnsi="宋体" w:eastAsia="宋体" w:cs="宋体"/>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6</w:t>
            </w:r>
          </w:p>
        </w:tc>
      </w:tr>
    </w:tbl>
    <w:p>
      <w:pPr>
        <w:pStyle w:val="2"/>
        <w:rPr>
          <w:color w:val="auto"/>
          <w:lang w:eastAsia="zh-CN"/>
        </w:rPr>
      </w:pPr>
    </w:p>
    <w:p>
      <w:pPr>
        <w:numPr>
          <w:ilvl w:val="0"/>
          <w:numId w:val="3"/>
        </w:numPr>
        <w:spacing w:after="120" w:line="440" w:lineRule="exac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幼儿图书及绘本</w:t>
      </w:r>
    </w:p>
    <w:p>
      <w:pPr>
        <w:pStyle w:val="56"/>
        <w:rPr>
          <w:rFonts w:hint="default" w:ascii="宋体" w:hAnsi="宋体" w:cs="宋体"/>
          <w:sz w:val="24"/>
          <w:szCs w:val="24"/>
          <w:lang w:eastAsia="zh-CN"/>
        </w:rPr>
      </w:pPr>
    </w:p>
    <w:tbl>
      <w:tblPr>
        <w:tblStyle w:val="16"/>
        <w:tblpPr w:leftFromText="180" w:rightFromText="180" w:vertAnchor="text" w:horzAnchor="page" w:tblpX="1824" w:tblpY="362"/>
        <w:tblOverlap w:val="never"/>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1"/>
        <w:gridCol w:w="777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6"/>
              <w:rPr>
                <w:rFonts w:hint="default" w:ascii="宋体" w:hAnsi="宋体" w:eastAsia="宋体" w:cs="宋体"/>
                <w:sz w:val="24"/>
                <w:szCs w:val="24"/>
              </w:rPr>
            </w:pPr>
            <w:r>
              <w:rPr>
                <w:rFonts w:ascii="宋体" w:hAnsi="宋体" w:eastAsia="宋体" w:cs="宋体"/>
                <w:sz w:val="24"/>
                <w:szCs w:val="24"/>
              </w:rPr>
              <w:t>序号</w:t>
            </w:r>
          </w:p>
        </w:tc>
        <w:tc>
          <w:tcPr>
            <w:tcW w:w="7770" w:type="dxa"/>
          </w:tcPr>
          <w:p>
            <w:pPr>
              <w:pStyle w:val="56"/>
              <w:rPr>
                <w:rFonts w:hint="default" w:ascii="宋体" w:hAnsi="宋体" w:eastAsia="宋体" w:cs="宋体"/>
                <w:sz w:val="24"/>
                <w:szCs w:val="24"/>
              </w:rPr>
            </w:pPr>
            <w:r>
              <w:rPr>
                <w:rFonts w:ascii="宋体" w:hAnsi="宋体" w:eastAsia="宋体" w:cs="宋体"/>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31" w:type="dxa"/>
          </w:tcPr>
          <w:p>
            <w:pPr>
              <w:pStyle w:val="56"/>
              <w:rPr>
                <w:rFonts w:hint="default" w:ascii="宋体" w:hAnsi="宋体" w:eastAsia="宋体" w:cs="宋体"/>
                <w:sz w:val="24"/>
                <w:szCs w:val="24"/>
              </w:rPr>
            </w:pPr>
            <w:r>
              <w:rPr>
                <w:rFonts w:ascii="宋体" w:hAnsi="宋体" w:eastAsia="宋体" w:cs="宋体"/>
                <w:sz w:val="24"/>
                <w:szCs w:val="24"/>
              </w:rPr>
              <w:t>1</w:t>
            </w:r>
          </w:p>
        </w:tc>
        <w:tc>
          <w:tcPr>
            <w:tcW w:w="7770" w:type="dxa"/>
          </w:tcPr>
          <w:p>
            <w:pPr>
              <w:pStyle w:val="56"/>
              <w:ind w:firstLine="480"/>
              <w:jc w:val="both"/>
              <w:rPr>
                <w:rFonts w:hint="default" w:ascii="宋体" w:hAnsi="宋体" w:eastAsia="宋体" w:cs="宋体"/>
                <w:b/>
                <w:bCs/>
                <w:sz w:val="24"/>
                <w:szCs w:val="24"/>
              </w:rPr>
            </w:pPr>
            <w:r>
              <w:rPr>
                <w:rFonts w:ascii="宋体" w:hAnsi="宋体" w:eastAsia="宋体" w:cs="宋体"/>
                <w:b/>
                <w:bCs/>
                <w:sz w:val="24"/>
                <w:szCs w:val="24"/>
              </w:rPr>
              <w:t>1.图书印刷质量及装订执行标准：</w:t>
            </w:r>
          </w:p>
          <w:p>
            <w:pPr>
              <w:pStyle w:val="56"/>
              <w:ind w:firstLine="210"/>
              <w:jc w:val="both"/>
              <w:rPr>
                <w:rFonts w:hint="default" w:ascii="宋体" w:hAnsi="宋体" w:eastAsia="宋体" w:cs="宋体"/>
                <w:sz w:val="24"/>
                <w:szCs w:val="24"/>
              </w:rPr>
            </w:pPr>
            <w:r>
              <w:rPr>
                <w:rFonts w:ascii="宋体" w:hAnsi="宋体" w:eastAsia="宋体" w:cs="宋体"/>
                <w:sz w:val="24"/>
                <w:szCs w:val="24"/>
              </w:rPr>
              <w:t>1.1封面印刷印刷准确，字、图、点、线印迹清楚，不花、不毛、不糊，实地版墨色均匀，无回胶印，背面不脏；</w:t>
            </w:r>
          </w:p>
          <w:p>
            <w:pPr>
              <w:pStyle w:val="56"/>
              <w:ind w:firstLine="210"/>
              <w:rPr>
                <w:rFonts w:hint="default" w:ascii="宋体" w:hAnsi="宋体" w:eastAsia="宋体" w:cs="宋体"/>
                <w:sz w:val="24"/>
                <w:szCs w:val="24"/>
              </w:rPr>
            </w:pPr>
            <w:r>
              <w:rPr>
                <w:rFonts w:ascii="宋体" w:hAnsi="宋体" w:eastAsia="宋体" w:cs="宋体"/>
                <w:sz w:val="24"/>
                <w:szCs w:val="24"/>
              </w:rPr>
              <w:t xml:space="preserve">1.2《中华人民共和国产品质量法》及新闻出版总署公布的《图书质量管理规定》标准； </w:t>
            </w:r>
          </w:p>
          <w:p>
            <w:pPr>
              <w:pStyle w:val="56"/>
              <w:ind w:firstLine="210"/>
              <w:rPr>
                <w:rFonts w:hint="default" w:ascii="宋体" w:hAnsi="宋体" w:eastAsia="宋体" w:cs="宋体"/>
                <w:sz w:val="24"/>
                <w:szCs w:val="24"/>
              </w:rPr>
            </w:pPr>
            <w:r>
              <w:rPr>
                <w:rFonts w:ascii="宋体" w:hAnsi="宋体" w:eastAsia="宋体" w:cs="宋体"/>
                <w:sz w:val="24"/>
                <w:szCs w:val="24"/>
              </w:rPr>
              <w:t>1.3CY/T 5-1999 平版印刷品质量要求及检验方法；</w:t>
            </w:r>
          </w:p>
          <w:p>
            <w:pPr>
              <w:pStyle w:val="56"/>
              <w:ind w:firstLine="210"/>
              <w:rPr>
                <w:rFonts w:hint="default" w:ascii="宋体" w:hAnsi="宋体" w:eastAsia="宋体" w:cs="宋体"/>
                <w:sz w:val="24"/>
                <w:szCs w:val="24"/>
              </w:rPr>
            </w:pPr>
            <w:r>
              <w:rPr>
                <w:rFonts w:ascii="宋体" w:hAnsi="宋体" w:eastAsia="宋体" w:cs="宋体"/>
                <w:sz w:val="24"/>
                <w:szCs w:val="24"/>
              </w:rPr>
              <w:t>1.4CY/T 27-1999 装订质量要求及检验方法精装；</w:t>
            </w:r>
          </w:p>
          <w:p>
            <w:pPr>
              <w:pStyle w:val="56"/>
              <w:ind w:firstLine="210"/>
              <w:rPr>
                <w:rFonts w:hint="default" w:ascii="宋体" w:hAnsi="宋体" w:eastAsia="宋体" w:cs="宋体"/>
                <w:sz w:val="24"/>
                <w:szCs w:val="24"/>
              </w:rPr>
            </w:pPr>
            <w:r>
              <w:rPr>
                <w:rFonts w:ascii="宋体" w:hAnsi="宋体" w:eastAsia="宋体" w:cs="宋体"/>
                <w:sz w:val="24"/>
                <w:szCs w:val="24"/>
              </w:rPr>
              <w:t>1.5CY/T 28-1999 装订质量要求及检验方法平装；</w:t>
            </w:r>
          </w:p>
          <w:p>
            <w:pPr>
              <w:pStyle w:val="56"/>
              <w:ind w:firstLine="210"/>
              <w:rPr>
                <w:rFonts w:hint="default" w:ascii="宋体" w:hAnsi="宋体" w:eastAsia="宋体" w:cs="宋体"/>
                <w:sz w:val="24"/>
                <w:szCs w:val="24"/>
              </w:rPr>
            </w:pPr>
            <w:r>
              <w:rPr>
                <w:rFonts w:ascii="宋体" w:hAnsi="宋体" w:eastAsia="宋体" w:cs="宋体"/>
                <w:sz w:val="24"/>
                <w:szCs w:val="24"/>
              </w:rPr>
              <w:t>1.6CY/T 29-1999 装订质量要求及检验方法。</w:t>
            </w:r>
          </w:p>
          <w:p>
            <w:pPr>
              <w:pStyle w:val="56"/>
              <w:ind w:firstLine="480"/>
              <w:jc w:val="both"/>
              <w:rPr>
                <w:rFonts w:hint="default" w:ascii="宋体" w:hAnsi="宋体" w:eastAsia="宋体" w:cs="宋体"/>
                <w:sz w:val="24"/>
                <w:szCs w:val="24"/>
              </w:rPr>
            </w:pPr>
            <w:r>
              <w:rPr>
                <w:rFonts w:ascii="宋体" w:hAnsi="宋体" w:eastAsia="宋体" w:cs="宋体"/>
                <w:b/>
                <w:sz w:val="24"/>
                <w:szCs w:val="24"/>
              </w:rPr>
              <w:t>2.插图印刷</w:t>
            </w:r>
            <w:r>
              <w:rPr>
                <w:rFonts w:ascii="宋体" w:hAnsi="宋体" w:eastAsia="宋体" w:cs="宋体"/>
                <w:sz w:val="24"/>
                <w:szCs w:val="24"/>
              </w:rPr>
              <w:t>：</w:t>
            </w:r>
          </w:p>
          <w:p>
            <w:pPr>
              <w:pStyle w:val="56"/>
              <w:ind w:firstLine="210"/>
              <w:jc w:val="both"/>
              <w:rPr>
                <w:rFonts w:hint="default" w:ascii="宋体" w:hAnsi="宋体" w:eastAsia="宋体" w:cs="宋体"/>
                <w:sz w:val="24"/>
                <w:szCs w:val="24"/>
              </w:rPr>
            </w:pPr>
            <w:r>
              <w:rPr>
                <w:rFonts w:ascii="宋体" w:hAnsi="宋体" w:eastAsia="宋体" w:cs="宋体"/>
                <w:sz w:val="24"/>
                <w:szCs w:val="24"/>
              </w:rPr>
              <w:t>2.1套印准确，层次分明，轮廓实，电分制版无浮雕印；</w:t>
            </w:r>
          </w:p>
          <w:p>
            <w:pPr>
              <w:pStyle w:val="56"/>
              <w:ind w:firstLine="210"/>
              <w:jc w:val="both"/>
              <w:rPr>
                <w:rFonts w:hint="default" w:ascii="宋体" w:hAnsi="宋体" w:eastAsia="宋体" w:cs="宋体"/>
                <w:sz w:val="24"/>
                <w:szCs w:val="24"/>
              </w:rPr>
            </w:pPr>
            <w:r>
              <w:rPr>
                <w:rFonts w:ascii="宋体" w:hAnsi="宋体" w:eastAsia="宋体" w:cs="宋体"/>
                <w:sz w:val="24"/>
                <w:szCs w:val="24"/>
              </w:rPr>
              <w:t>2.2网点清晰饱满，小点不秃，大点光洁不糊，质感好；</w:t>
            </w:r>
          </w:p>
          <w:p>
            <w:pPr>
              <w:pStyle w:val="56"/>
              <w:ind w:firstLine="210"/>
              <w:jc w:val="both"/>
              <w:rPr>
                <w:rFonts w:hint="default" w:ascii="宋体" w:hAnsi="宋体" w:eastAsia="宋体" w:cs="宋体"/>
                <w:sz w:val="24"/>
                <w:szCs w:val="24"/>
              </w:rPr>
            </w:pPr>
            <w:r>
              <w:rPr>
                <w:rFonts w:ascii="宋体" w:hAnsi="宋体" w:eastAsia="宋体" w:cs="宋体"/>
                <w:sz w:val="24"/>
                <w:szCs w:val="24"/>
              </w:rPr>
              <w:t>2.3墨色均匀厚实，色彩鲜艳有光泽，肤色正，接版准确，色调深浅一致。</w:t>
            </w:r>
          </w:p>
          <w:p>
            <w:pPr>
              <w:pStyle w:val="56"/>
              <w:ind w:firstLine="480"/>
              <w:jc w:val="both"/>
              <w:rPr>
                <w:rFonts w:hint="default" w:ascii="宋体" w:hAnsi="宋体" w:eastAsia="宋体" w:cs="宋体"/>
                <w:sz w:val="24"/>
                <w:szCs w:val="24"/>
              </w:rPr>
            </w:pPr>
            <w:r>
              <w:rPr>
                <w:rFonts w:ascii="宋体" w:hAnsi="宋体" w:eastAsia="宋体" w:cs="宋体"/>
                <w:b/>
                <w:sz w:val="24"/>
                <w:szCs w:val="24"/>
              </w:rPr>
              <w:t>3.正文印刷：</w:t>
            </w:r>
          </w:p>
          <w:p>
            <w:pPr>
              <w:pStyle w:val="56"/>
              <w:ind w:firstLine="210"/>
              <w:jc w:val="both"/>
              <w:rPr>
                <w:rFonts w:hint="default" w:ascii="宋体" w:hAnsi="宋体" w:eastAsia="宋体" w:cs="宋体"/>
                <w:sz w:val="24"/>
                <w:szCs w:val="24"/>
              </w:rPr>
            </w:pPr>
            <w:r>
              <w:rPr>
                <w:rFonts w:ascii="宋体" w:hAnsi="宋体" w:eastAsia="宋体" w:cs="宋体"/>
                <w:sz w:val="24"/>
                <w:szCs w:val="24"/>
              </w:rPr>
              <w:t>3.1压力：压力适度，全书前后轻重一致；</w:t>
            </w:r>
          </w:p>
          <w:p>
            <w:pPr>
              <w:pStyle w:val="56"/>
              <w:ind w:firstLine="210"/>
              <w:jc w:val="both"/>
              <w:rPr>
                <w:rFonts w:hint="default" w:ascii="宋体" w:hAnsi="宋体" w:eastAsia="宋体" w:cs="宋体"/>
                <w:sz w:val="24"/>
                <w:szCs w:val="24"/>
              </w:rPr>
            </w:pPr>
            <w:r>
              <w:rPr>
                <w:rFonts w:ascii="宋体" w:hAnsi="宋体" w:eastAsia="宋体" w:cs="宋体"/>
                <w:sz w:val="24"/>
                <w:szCs w:val="24"/>
              </w:rPr>
              <w:t xml:space="preserve">3.2墨色：全书前后墨色一致，浓淡适度； </w:t>
            </w:r>
          </w:p>
          <w:p>
            <w:pPr>
              <w:pStyle w:val="56"/>
              <w:ind w:firstLine="210"/>
              <w:jc w:val="both"/>
              <w:rPr>
                <w:rFonts w:hint="default" w:ascii="宋体" w:hAnsi="宋体" w:eastAsia="宋体" w:cs="宋体"/>
                <w:sz w:val="24"/>
                <w:szCs w:val="24"/>
              </w:rPr>
            </w:pPr>
            <w:r>
              <w:rPr>
                <w:rFonts w:ascii="宋体" w:hAnsi="宋体" w:eastAsia="宋体" w:cs="宋体"/>
                <w:sz w:val="24"/>
                <w:szCs w:val="24"/>
              </w:rPr>
              <w:t>3.3套印：版面端正，正反套印准确；</w:t>
            </w:r>
          </w:p>
          <w:p>
            <w:pPr>
              <w:pStyle w:val="56"/>
              <w:ind w:firstLine="210"/>
              <w:jc w:val="both"/>
              <w:rPr>
                <w:rFonts w:hint="default" w:ascii="宋体" w:hAnsi="宋体" w:eastAsia="宋体" w:cs="宋体"/>
                <w:sz w:val="24"/>
                <w:szCs w:val="24"/>
              </w:rPr>
            </w:pPr>
            <w:r>
              <w:rPr>
                <w:rFonts w:ascii="宋体" w:hAnsi="宋体" w:eastAsia="宋体" w:cs="宋体"/>
                <w:sz w:val="24"/>
                <w:szCs w:val="24"/>
              </w:rPr>
              <w:t>3.4文字：文字、标点清晰，笔锋挺秀，无缺笔断划，标题黑实不花，小字不糊不瞎；</w:t>
            </w:r>
          </w:p>
          <w:p>
            <w:pPr>
              <w:pStyle w:val="56"/>
              <w:ind w:firstLine="210"/>
              <w:jc w:val="both"/>
              <w:rPr>
                <w:rFonts w:hint="default" w:ascii="宋体" w:hAnsi="宋体" w:eastAsia="宋体" w:cs="宋体"/>
                <w:sz w:val="24"/>
                <w:szCs w:val="24"/>
              </w:rPr>
            </w:pPr>
            <w:r>
              <w:rPr>
                <w:rFonts w:ascii="宋体" w:hAnsi="宋体" w:eastAsia="宋体" w:cs="宋体"/>
                <w:sz w:val="24"/>
                <w:szCs w:val="24"/>
              </w:rPr>
              <w:t>3.5其它：书面无脏污、破损，无钉花、野墨。</w:t>
            </w:r>
          </w:p>
          <w:p>
            <w:pPr>
              <w:pStyle w:val="56"/>
              <w:ind w:firstLine="480"/>
              <w:jc w:val="both"/>
              <w:rPr>
                <w:rFonts w:hint="default" w:ascii="宋体" w:hAnsi="宋体" w:eastAsia="宋体" w:cs="宋体"/>
                <w:sz w:val="24"/>
                <w:szCs w:val="24"/>
              </w:rPr>
            </w:pPr>
            <w:r>
              <w:rPr>
                <w:rFonts w:ascii="宋体" w:hAnsi="宋体" w:eastAsia="宋体" w:cs="宋体"/>
                <w:b/>
                <w:sz w:val="24"/>
                <w:szCs w:val="24"/>
              </w:rPr>
              <w:t>4装订要求：</w:t>
            </w:r>
          </w:p>
          <w:p>
            <w:pPr>
              <w:pStyle w:val="56"/>
              <w:ind w:firstLine="210"/>
              <w:jc w:val="both"/>
              <w:rPr>
                <w:rFonts w:hint="default" w:ascii="宋体" w:hAnsi="宋体" w:eastAsia="宋体" w:cs="宋体"/>
                <w:sz w:val="24"/>
                <w:szCs w:val="24"/>
              </w:rPr>
            </w:pPr>
            <w:r>
              <w:rPr>
                <w:rFonts w:ascii="宋体" w:hAnsi="宋体" w:eastAsia="宋体" w:cs="宋体"/>
                <w:sz w:val="24"/>
                <w:szCs w:val="24"/>
              </w:rPr>
              <w:t>4.1开本尺寸符合要求，套书规格一致，成品裁切方正，无明显刀花，无连接页、折角、破头；</w:t>
            </w:r>
          </w:p>
          <w:p>
            <w:pPr>
              <w:pStyle w:val="56"/>
              <w:ind w:firstLine="210"/>
              <w:jc w:val="both"/>
              <w:rPr>
                <w:rFonts w:hint="default" w:ascii="宋体" w:hAnsi="宋体" w:eastAsia="宋体" w:cs="宋体"/>
                <w:sz w:val="24"/>
                <w:szCs w:val="24"/>
              </w:rPr>
            </w:pPr>
            <w:r>
              <w:rPr>
                <w:rFonts w:ascii="宋体" w:hAnsi="宋体" w:eastAsia="宋体" w:cs="宋体"/>
                <w:sz w:val="24"/>
                <w:szCs w:val="24"/>
              </w:rPr>
              <w:t>4.2书背平整，无空背、起泡、明显皱折，书脊字居中，封面齐色，边框要色正（八字折等）；</w:t>
            </w:r>
          </w:p>
          <w:p>
            <w:pPr>
              <w:pStyle w:val="56"/>
              <w:ind w:firstLine="210"/>
              <w:jc w:val="both"/>
              <w:rPr>
                <w:rFonts w:hint="default" w:ascii="宋体" w:hAnsi="宋体" w:eastAsia="宋体" w:cs="宋体"/>
                <w:sz w:val="24"/>
                <w:szCs w:val="24"/>
              </w:rPr>
            </w:pPr>
            <w:r>
              <w:rPr>
                <w:rFonts w:ascii="宋体" w:hAnsi="宋体" w:eastAsia="宋体" w:cs="宋体"/>
                <w:sz w:val="24"/>
                <w:szCs w:val="24"/>
              </w:rPr>
              <w:t>4.3全书页码折正，书面平服，无皱折（八字折等）；</w:t>
            </w:r>
          </w:p>
          <w:p>
            <w:pPr>
              <w:pStyle w:val="56"/>
              <w:ind w:firstLine="210"/>
              <w:jc w:val="both"/>
              <w:rPr>
                <w:rFonts w:hint="default" w:ascii="宋体" w:hAnsi="宋体" w:eastAsia="宋体" w:cs="宋体"/>
                <w:sz w:val="24"/>
                <w:szCs w:val="24"/>
              </w:rPr>
            </w:pPr>
            <w:r>
              <w:rPr>
                <w:rFonts w:ascii="宋体" w:hAnsi="宋体" w:eastAsia="宋体" w:cs="宋体"/>
                <w:sz w:val="24"/>
                <w:szCs w:val="24"/>
              </w:rPr>
              <w:t>4.4骑马钉、平钉的钉脚不翘，无断丝、凸肚，钉距匀称，坚实牢固易翻不脱页。</w:t>
            </w:r>
          </w:p>
          <w:p>
            <w:pPr>
              <w:pStyle w:val="56"/>
              <w:ind w:firstLine="210"/>
              <w:jc w:val="both"/>
              <w:rPr>
                <w:rFonts w:hint="default" w:ascii="宋体" w:hAnsi="宋体" w:eastAsia="宋体" w:cs="宋体"/>
                <w:sz w:val="24"/>
                <w:szCs w:val="24"/>
              </w:rPr>
            </w:pPr>
            <w:r>
              <w:rPr>
                <w:rFonts w:ascii="宋体" w:hAnsi="宋体" w:eastAsia="宋体" w:cs="宋体"/>
                <w:sz w:val="24"/>
                <w:szCs w:val="24"/>
              </w:rPr>
              <w:t xml:space="preserve">4.5其它：书页整洁，无赃污、破页、野胶； </w:t>
            </w:r>
          </w:p>
        </w:tc>
      </w:tr>
    </w:tbl>
    <w:p>
      <w:pPr>
        <w:pStyle w:val="8"/>
        <w:numPr>
          <w:ilvl w:val="0"/>
          <w:numId w:val="3"/>
        </w:numPr>
        <w:spacing w:before="172" w:line="374" w:lineRule="auto"/>
        <w:ind w:right="321"/>
        <w:jc w:val="both"/>
        <w:rPr>
          <w:rFonts w:ascii="宋体" w:hAnsi="宋体" w:cs="宋体"/>
          <w:b/>
          <w:bCs/>
          <w:color w:val="000000" w:themeColor="text1"/>
          <w:szCs w:val="21"/>
          <w:lang w:eastAsia="zh-CN"/>
          <w14:textFill>
            <w14:solidFill>
              <w14:schemeClr w14:val="tx1"/>
            </w14:solidFill>
          </w14:textFill>
        </w:rPr>
      </w:pPr>
      <w:r>
        <w:rPr>
          <w:rFonts w:hint="eastAsia" w:ascii="宋体" w:hAnsi="宋体" w:cs="宋体"/>
          <w:b/>
          <w:bCs/>
          <w:color w:val="000000" w:themeColor="text1"/>
          <w:szCs w:val="21"/>
          <w:lang w:eastAsia="zh-CN"/>
          <w14:textFill>
            <w14:solidFill>
              <w14:schemeClr w14:val="tx1"/>
            </w14:solidFill>
          </w14:textFill>
        </w:rPr>
        <w:t>幼儿图书绘本书目</w:t>
      </w:r>
    </w:p>
    <w:tbl>
      <w:tblPr>
        <w:tblStyle w:val="16"/>
        <w:tblW w:w="9772" w:type="dxa"/>
        <w:jc w:val="center"/>
        <w:tblLayout w:type="fixed"/>
        <w:tblCellMar>
          <w:top w:w="0" w:type="dxa"/>
          <w:left w:w="108" w:type="dxa"/>
          <w:bottom w:w="0" w:type="dxa"/>
          <w:right w:w="108" w:type="dxa"/>
        </w:tblCellMar>
      </w:tblPr>
      <w:tblGrid>
        <w:gridCol w:w="830"/>
        <w:gridCol w:w="4368"/>
        <w:gridCol w:w="1287"/>
        <w:gridCol w:w="1919"/>
        <w:gridCol w:w="700"/>
        <w:gridCol w:w="668"/>
      </w:tblGrid>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序号</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书名</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书号</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单位</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b/>
                <w:bCs/>
                <w:sz w:val="22"/>
                <w:szCs w:val="22"/>
              </w:rPr>
            </w:pPr>
            <w:r>
              <w:rPr>
                <w:rFonts w:hint="eastAsia" w:ascii="宋体" w:hAnsi="宋体" w:eastAsia="宋体" w:cs="宋体"/>
                <w:b/>
                <w:bCs/>
                <w:sz w:val="22"/>
                <w:szCs w:val="22"/>
                <w:lang w:eastAsia="zh-CN" w:bidi="ar"/>
              </w:rPr>
              <w:t>数量</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你好!数学·最亲切的数学概念启蒙图画书(第1阶段）·我家有只大狮子</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9787535367129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你好!数学·最亲切的数学概念启蒙图画书(第1阶段）·郊游去</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你好!数学·最亲切的数学概念启蒙图画书(第1阶段）·雪人</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你好!数学·最亲切的数学概念启蒙图画书(第1阶段）·长长恐龙，短短恐龙</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你好!数学·最亲切的数学概念启蒙图画书(第1阶段）·鳄鱼和鳄鱼鸟</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你好!数学·最亲切的数学概念启蒙图画书(第1阶段）·船夫大叔</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你好!数学·最亲切的数学概念启蒙图画书(第1阶段）·明天什么时候来?</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你好!数学·最亲切的数学概念启蒙图画书(第1阶段）·小精灵</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你好!数学·最亲切的数学概念启蒙图画书(第1阶段）·哎哟哎哟，有人吗?</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你好!数学·最亲切的数学概念启蒙图画书(第1阶段）·只熊,一个家</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粉笔森林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9787556061488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猫狗大战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978755605011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讲给孩子的四季故事·春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9787572104688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讲给孩子的四季故事·夏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9787572104695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讲给孩子的四季故事·秋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9787572104701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讲给孩子的四季故事·冬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9787572104718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耳朵先生音乐绘本织毛线的猫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9787556056446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谁是国王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9787556061501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大头儿子小头爸爸儿童成长图画书·了不起的城市（第二辑）·大头儿子上学去</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9787556099450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大头儿子小头爸爸儿童成长图画书·了不起的城市（第二辑）·大头儿子发烧了</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大头儿子小头爸爸儿童成长图画书·了不起的城市（第二辑）·大头儿子遇险记</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大头儿子小头爸爸儿童成长图画书·了不起的城市（第二辑）·冲向烈火的消防队</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大头儿子小头爸爸儿童成长图画书·了不起的城市（第二辑）·银行里的钱生钱</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百年百部中国儿童图画书经典书系·虎丘山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9787572100420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葛瑞米·贝斯幻想大师系列彼此树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9787556091980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陪孩子读绘本·小蝌蚪找妈妈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9787556097784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陪孩子读绘本·植物妈妈有办法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9787556097791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陪孩子读绘本·寄冰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9787572107849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陪孩子读绘本·雪地里的小画家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9787572106583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陪孩子读绘本·蜘蛛开店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9787556097814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陪孩子读绘本·比尾巴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9787572106576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百年百部中国儿童图画书经典书系·猴子捞月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9787572123467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百年百部中国儿童图画书经典书系·小马过河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9787572107177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猫咪学校的变色龙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9787556018512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一本最小的童话书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9787556018093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喵，我要成为小狗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9787556017973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驯狮人伊沃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9787556018079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蜈蚣安德烈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9787556018222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胖球的山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如果你发烧了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9787556018055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苏珊娜的“便便”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9787556018147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小公主不见了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9787556018086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不一样的小猪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9787556018017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止哭药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9787556021222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一顶大帽子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小狼去哪儿了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我要当</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9787556018130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奥布斯托先生的瓶子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9787556018000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社会主义核心价值观幼儿绘本套装·3-4岁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9787556034208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小雨点原创绘本 青蛙的乌龟朋友(精装)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9787535071927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（精装）小雨点原创绘本 真走运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9787535068347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兔小妹的故事 朋友们在一起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9787535069788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兔小妹的故事 在海里游泳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9787535069801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十二生肖谁第一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9787535063052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银河玩具岛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9787535063137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 世界获奖绘本 金鱼王在哪里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9787535067890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小羊找妈妈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9787535067982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惹祸的橙子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9787535070913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爱知科学馆 太阳系的奥秘 地球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9787535062475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爱知科学馆 太阳系的奥秘 太阳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9787535062468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 世界获奖绘本 长靴猫大侠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9787535067777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爱知科学馆 太阳系的奥秘 天空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9787535062451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猴子和我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9787535063182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 名家原创绘本 林中的好朋友 小熊今天怎么了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9787535068026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宝贝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9787535067968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杜比的圣诞节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9787535064288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爱知科学馆 太阳系的奥秘 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9787535062444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棒棒仔心灵之旅图画书 会魔法的爸爸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9787535065537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布莱梅乐队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9787535063045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我可以自己睡觉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9787536592889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凯文在春天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凯文在秋天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第一天上学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凯文坐便盆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9787554103814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凯文爱爷爷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9787554104590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凯文的小狗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凯文去理发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9787554103791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凯文帮爸爸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凯文洗澡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9787554103753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凯文的梦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9787554104613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凯蒂去购物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9787554103777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凯蒂搬新家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9787554103784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凯蒂在夏天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9787554104767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凯蒂在冬天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妈妈的肚子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9787554104538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凯蒂和弟弟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凯蒂爱奶奶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凯蒂感冒了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凯蒂帮妈妈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9787554104576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保姆阿姨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9787554104583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我不想离开你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9787536590564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苏菲想换个妹妹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9787519252984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世界图书出版西安有限公司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便便和尿尿公主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9787530586532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小恐龙完美成长系列之捣蛋鬼皮皮-行为管理</w:t>
            </w:r>
          </w:p>
        </w:tc>
        <w:tc>
          <w:tcPr>
            <w:tcW w:w="1287"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9787554107928 </w:t>
            </w:r>
          </w:p>
        </w:tc>
        <w:tc>
          <w:tcPr>
            <w:tcW w:w="1919" w:type="dxa"/>
            <w:vMerge w:val="restart"/>
            <w:tcBorders>
              <w:top w:val="single" w:color="000000" w:sz="4" w:space="0"/>
              <w:left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小恐龙完美成长系列之杰克不听话-行为管理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小恐龙完美成长系列之温迪最得意-行为管理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小恐龙完美成长系列之小邋遢亨利-行为管理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小恐龙完美成长系列之小气鬼玲珑-行为管理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小恐龙完美成长系列之朱迪说抱歉-行为管理</w:t>
            </w:r>
          </w:p>
        </w:tc>
        <w:tc>
          <w:tcPr>
            <w:tcW w:w="1287"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小恐龙完美成长系列之坏脾气比萨-情绪管理</w:t>
            </w:r>
          </w:p>
        </w:tc>
        <w:tc>
          <w:tcPr>
            <w:tcW w:w="1287" w:type="dxa"/>
            <w:vMerge w:val="restart"/>
            <w:tcBorders>
              <w:top w:val="single" w:color="000000" w:sz="4" w:space="0"/>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r>
              <w:rPr>
                <w:rFonts w:hint="eastAsia" w:ascii="宋体" w:hAnsi="宋体" w:eastAsia="宋体" w:cs="宋体"/>
                <w:sz w:val="22"/>
                <w:szCs w:val="22"/>
              </w:rPr>
              <w:t>9787554107935</w:t>
            </w:r>
          </w:p>
        </w:tc>
        <w:tc>
          <w:tcPr>
            <w:tcW w:w="1919" w:type="dxa"/>
            <w:vMerge w:val="restart"/>
            <w:tcBorders>
              <w:top w:val="single" w:color="000000" w:sz="4" w:space="0"/>
              <w:left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小恐龙完美成长系列之嫉妒虫吉米-情绪管理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小恐龙完美成长系列之娇气包迪迪-情绪管理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小恐龙完美成长系列之马丁太任性-情绪管理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小恐龙完美成长系列之雪莉羞答答-情绪管理</w:t>
            </w:r>
          </w:p>
        </w:tc>
        <w:tc>
          <w:tcPr>
            <w:tcW w:w="1287"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小恐龙完美成长系列之胆小鬼尼克-情绪管理</w:t>
            </w:r>
          </w:p>
        </w:tc>
        <w:tc>
          <w:tcPr>
            <w:tcW w:w="1287"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Want to Know 科普图画书系列.穿越恐龙时代</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9787545530001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天地出版社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熊猫绘本馆.警官布朗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9787536593480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未来出版社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暖绘本.想长高的变色龙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9787541764707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未来出版社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克莱维斯幼儿认知头脑体操书.观察认知-猜猜它是谁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克莱维斯幼儿认知头脑体操书.观察认知-猜猜像什么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克莱维斯幼儿认知头脑体操书.观察认知-猜猜在哪里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9787554103135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克莱维斯幼儿认知头脑体操书.自我认知-猜猜我看到什么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克莱维斯幼儿认知头脑体操书.自我认知-猜猜我摸到什么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9787554103159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克莱维斯幼儿认知头脑体操书.自我认知-猜猜我听到什么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9787554103142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我永远永远爱你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9787519253332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世界图书出版西安有限公司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憋不住了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9787530586501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天津人民美术出版社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大黑熊和小刺猬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9787556251834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中国名家经典绘本:女娲补天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9787556249701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中国名家经典绘本:愚公移山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9787556249732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棉花球老鼠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9787556212996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湖贝小姑娘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9787556254781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暖暖心绘本第4辑：亲爱的小羊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9787535851093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暖暖心绘本第4辑：鲁鲁龙的礼物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9787535851055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暖暖心绘本第4辑：大团团和小圆圆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9787535851086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暖暖心绘本第4辑：猜猜谁来了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9787535851079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暖暖心绘本第4辑：还是一团糟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9787535851062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神奇的动物—长寿的动物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神奇的动物—动物界的骗子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神奇的动物—互相帮助的动物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9787568215947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国学经典故事绘本:国画版.曹冲称象</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9787539890975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安徽美术出版社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国学经典故事绘本:国画版.孔子相师</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国学经典故事绘本:国画版.孟母断机</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国学经典故事绘本:国画版.扇枕温席</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国学经典故事绘本:国画版.司马光砸缸</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国学经典故事绘本:国画版.苏洵发奋</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爱哭的猫头鹰系列：猫头鹰找妈妈（平）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9787558909627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艾美丽系列：艾美丽的小兔子（平）（NEW）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9787558609046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爱哭的猫头鹰系列：爱哭的猫头鹰（平）（NEW）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9787553509259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彩虹色童心系列：一个很好，两个更妙！（平）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寂静之声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9787556061495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你好!数学·最亲切的数学概念启蒙图画书(第3阶段）·朵利只喜欢大的</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你好!数学·最亲切的数学概念启蒙图画书(第3阶段）·数豆粒儿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你好!数学·最亲切的数学概念启蒙图画书(第3阶段）·世上我最讨厌计算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你好!数学·最亲切的数学概念启蒙图画书(第3阶段）·皮特与魔法棒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你好!数学·最亲切的数学概念启蒙图画书(第3阶段）·树叶尺子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9787535362698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你好!数学·最亲切的数学概念启蒙图画书(第3阶段）·驼背奶奶与老虎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9787535362704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你好!数学·最亲切的数学概念启蒙图画书(第3阶段）·多少？这么多？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9787535362711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你好!数学·最亲切的数学概念启蒙图画书(第3阶段）·杂乱无章的数字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9787535362728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你好!数学·最亲切的数学概念启蒙图画书(第3阶段）·青蛙三剑客与纽扣小偷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9787535362735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你好!数学·最亲切的数学概念启蒙图画书(第3阶段）·小兔子滚铁环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9787535362643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吧唧吧唧爱吃书——给孩子的阅读培养书·溜进书里的小恐龙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978755605215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吧唧吧唧爱吃书——给孩子的阅读培养书·为你读书的机器人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9787556052172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吧唧吧唧爱吃书——给孩子的阅读培养书·鳄鱼图书馆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9787556052158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吧唧吧唧爱吃书——给孩子的阅读培养书·造书的猫咪魔法师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9787556052189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吧唧吧唧爱吃书——给孩子的阅读培养书·吃书的小海盗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9787556052196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你好!数学·最亲切的数学概念启蒙图画书(第2阶段）·巫婆与三颗星星的故事</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9787556026722</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你好!数学·最亲切的数学概念启蒙图画书(第2阶段）·动物合唱团</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你好!数学·最亲切的数学概念启蒙图画书(第2阶段）·咕咚先生</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你好!数学·最亲切的数学概念启蒙图画书(第2阶段）·家猪,张家猪</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你好!数学·最亲切的数学概念启蒙图画书(第2阶段）·装得满满的篮子</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你好!数学·最亲切的数学概念启蒙图画书(第2阶段）·忧虑虫,麦尔龙</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你好!数学·最亲切的数学概念启蒙图画书(第2阶段）·勇敢敏捷的猫</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你好!数学·最亲切的数学概念启蒙图画书(第2阶段）·鸭子叔叔的时钟</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你好!数学·最亲切的数学概念启蒙图画书(第2阶段）·失踪的皮诺博士</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你好!数学·最亲切的数学概念启蒙图画书(第2阶段）·小狮子,大莱恩</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百年百部中国儿童图画书经典书系·五色石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9787556056460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 幻想大师系列眼灵灵 心灵灵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9787556043262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小长江经典绘本系列我们都是艺术品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9787556087235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小长江经典绘本系列马拉拉的神奇画笔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9787556087242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致敬最美逆行者暖心绘本·等爸爸回家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9787572105357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写给孩子的病毒简史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9787572107252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百年百部中国儿童图画书经典书系·自己的事情自己做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9787556099580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蜥蜴和老砖墙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魔杖回来了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9787556018253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巫婆找朋友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玛塞拉的寻爱之旅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9787556018062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恐龙宝宝出生记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9787556018154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假鼻子晚宴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米卡多的机器人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善良的海盗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巴掌大的小矮人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9787556018260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闯祸夫人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尼克的绵羊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聪明的小王子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9787556018390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戴帽子的小疙瘩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爸爸什么时候回来呀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9787556018208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战争先生与和平小姐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社会主义核心价值观幼儿绘本套装·4-5岁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 汤姆堆雪人（精装）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9787535077851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我们喜欢藏起来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9787535063236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金鱼王在哪里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9787535067890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金羽毛·绘本研习馆  绘本原创力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9787535065629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金羽毛·小小豆豆图画书 开心不开心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9787535082879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我想去远方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9787535083067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我最强壮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9787535083074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为什么太阳会下山？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9787519269791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世界图书出版公司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彩虹是什么？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9787519269807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世界图书出版公司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我们为什么会拉臭臭？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9787519269814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世界图书出版公司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为什么东西要落下来？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9787519269821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世界图书出版公司</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暖绘本.冠军艾格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9787554109984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未来出版社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汤素兰图画书系列·精装版：·挤不破的房子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9787556238750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一只小猪十只狼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9787556224920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斯凯瑞快乐成长绘本·12，阿嚏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9787556212712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斯凯瑞快乐成长绘本·冰激凌当早餐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9787556212675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斯凯瑞快乐成长绘本·疯狂的露营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9787556212729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斯凯瑞快乐成长绘本·加油，小屁孩儿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9787556211944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斯凯瑞快乐成长绘本·烤呀烤呀烤蛋糕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9787556212651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斯凯瑞快乐成长绘本·快点下雪吧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9787556212705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斯凯瑞快乐成长绘本·扑通，蹦走了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9787556212682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斯凯瑞快乐成长绘本·淘气小帽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9787556212736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斯凯瑞快乐成长绘本·现在几点啦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9787556212668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斯凯瑞快乐成长绘本·神秘信件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9787556212699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细菌的生长 伤口为什么会感染</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978755854181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细菌的生长 我为什么会喉咙痛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978755854198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细菌的生长 蛀牙是虫蛀的吗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9787558541704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神奇的动物—睡姿奇怪的动物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9787568215923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神奇的动物—夏眠的动物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9787568215930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神奇的动物—最会逃生的动物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9787568215954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神奇的植物—会吃动物的植物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978756821029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神奇的植物—会走路的植物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978756821012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神奇的植物—胎生的植物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978756821005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神奇的植物—植物界的活化石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9787568215992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神奇的植物—植物界的吸血鬼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9787568215985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精装版 神奇的植物—植物中的骗子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978756821081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北京理工大学出版社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儿童安全教育启蒙绘本--火灾逃生术（四色）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9787551431460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浙江摄影出版社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儿童安全教育启蒙绘本--奶奶忘了关煤气（四色）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9787551431491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浙江摄影出版社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儿童安全教育启蒙绘本--危险的电流（四色）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9787551431477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浙江摄影出版社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亲亲科学图书馆第7辑-幼儿园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9787553508689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亲亲科学图书馆第7辑-爷爷奶奶外公外婆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9787553508696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亲亲科学图书馆第7辑-甜点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9787553508702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亲亲科学图书馆第7辑-理发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亲亲科学图书馆第7辑-看医生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亲亲科学图书馆第7辑-开饭了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9787553508740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亲亲科学图书馆第7辑-公主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亲亲科学图书馆第7辑-残疾</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9787553508856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亲亲科学图书馆第7辑-搬家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9787553508870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亲亲科学图书馆第7辑-老师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9787553508726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亲亲科学图书馆第6辑-蚂蚁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9787553513607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亲亲科学图书馆第6辑-野营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9787553513577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亲亲科学图书馆第6辑-玩具娃娃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9787553513584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亲亲科学图书馆第6辑-太阳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9787553513591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亲亲科学图书馆第6辑-恐龙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亲亲科学图书馆第6辑-极地动物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亲亲科学图书馆第6辑-机器人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9787553513638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亲亲科学图书馆第6辑-花园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亲亲科学图书馆第6辑-动物园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亲亲科学图书馆第6辑-便便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9787553513669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亲亲科学图书馆第5辑-音乐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9787553512440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亲亲科学图书馆第5辑-拖拉机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9787553512389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亲亲科学图书馆第5辑-世界各地的房屋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9787553512396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亲亲科学图书馆第5辑-纽约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9787553512464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亲亲科学图书馆第5辑-电影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亲亲科学图书馆第5辑-摩托车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9787553512402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亲亲科学图书馆第5辑-伦敦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9787553512471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亲亲科学图书馆第5辑-卡车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亲亲科学图书馆第5辑-巴黎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9787553512457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生命的故事：诞生了！蚱蜢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9787533682743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生命的故事：诞生了！蚁蛳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9787533682736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生命的故事：诞生了！小鲵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9787533682729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生命的故事：诞生了！蟋蟀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9787533682712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生命的故事：诞生了！蜗牛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9787533682705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生命的故事：诞生了！水黾</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9787533682699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生命的故事：诞生了！凤蝶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9787533682682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9787533682675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生命的故事：诞生了！草蜥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9787533682668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生命的故事：诞生了！蚕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9787533682651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爱哭的猫头鹰系列：猫头鹰想要布鲁布鲁（平）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9787556060870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爱哭的猫头鹰系列：猫头鹰就不开门（平）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9787556028498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彩虹色童心系列：谢谢你，不客气！（平）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9787556069194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彩虹色童心系列：神奇的迈克（平）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9787556074044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彩虹色童心系列：诺米和可爱的动物们（平）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9787556068739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彩虹色童心系列：牛仔双胞胎（平）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9787556068760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彩虹色童心系列：火车开啦！（平）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9787556068685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彩虹色童心系列：好多好多的手套（平）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9787556068807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彩虹色童心系列：对不起，没关系！（平）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9787556068791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米拉·洛贝百年精选图画书：小企鹅的故事（平）（NEW）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9787556094455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法国巴亚畅销绘本：小绿狼（平）（NEW）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9787553509938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阿吉的许愿鼓</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9787556031177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阿诺的花园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9787556036196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葛瑞米·贝斯幻想大师系列·龙月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9787556068081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葛瑞米·贝斯幻想大师系列龙的发现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9787556061433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了不起的潜水球：人类第一次探索深海的故事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9787556087259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来喝水吧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9787556025107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 幻想大师系列-最后的国王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9787556051779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科林•汤普森幻想哲理大师系列·天堂花园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9787556087747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百年百部中国儿童图画书经典书系·明珠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9787572100451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百年百部中国儿童图画书经典书系·半边胡子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9787572102394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百年百部中国儿童图画书经典书系·岩石上的小蝌蚪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9787556098569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葛瑞米·贝斯幻想大师系列-小不点大象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9787556056460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嘿！冬天来了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9787556018048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天堂里的萤火虫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五个坏巫婆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9787556018246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我想写一个故事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没有牙齿的老白鲨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9787556018505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找天使的小娅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我的大朋友尼古拉斯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可怕的长毛怪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299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成长树绘本馆：讨厌下雨天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9787556018277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成长树绘本馆：可爱的四季书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9787556021239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成长树绘本馆：妈妈肚子里的宝宝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9787556018307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成长树绘本馆：没见过太阳的蚯蚓</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9787556018215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能捕捉一切的大网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9787556018239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小老鼠佩雷斯的魔法故事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9787556018376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木木和丘丘的太空探险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小国王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9787556018123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怪物！怪物？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不想洗澡的艾玛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9787556018406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恩里克的牙齿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9787556018192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曼努埃拉的故事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曼努埃拉和大海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曼努埃拉和田野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9787556018185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梦想成真之夜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9787556018024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房子里的秘密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9787556018338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成长树绘本馆：地球上的谜语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9787556018109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社会主义核心价值观幼儿绘本套装·5-6岁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棒棒仔品格养成图画书 蜗牛的森林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9787535062895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棒棒仔分享阅读系列之情绪管理 小怪物的朋友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9787535077981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小兔汤姆成长的烦恼图画书（精装版）汤姆住院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9787535067548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 汤姆有了一只小狗（精装）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9787535077837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小兔汤姆成长的烦恼图画书（精装版）汤姆坐火车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9787535067548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金羽毛·小小豆豆图画书  图画书，你在哪里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9787535082831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 汤姆过六一（精装）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9787535077868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（精装）小雨点原创绘本 找春天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9787535071897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小兔汤姆成长的烦恼图画书（精装版）汤姆挨罚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9787535067562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金羽毛·小小豆豆图画书  小兔子的花篮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9787535082886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（精装）小雨点原创绘本 我们要去挖红薯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9787535068538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金羽毛·世界获奖绘本 绿池白鹅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9787535064356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棒棒仔品格养成图画书 青蛙与男孩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9787535062901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棒棒仔品格养成图画书 西西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9787535062925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小兔汤姆成长的烦恼图画书（精装版）汤姆的小妹妹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9787535067555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爱之阅读图画书 宝宝小小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9787535055811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小兔汤姆成长的烦恼图画书（精装版）汤姆上幼儿园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9787535064868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金羽毛·小小豆豆图画书  长大以后干什么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9787535082855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金羽毛·小小豆豆图画书  重要的一天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9787535082848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爱之阅读图画书 每个女孩都是公主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9787535056719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爱之阅读图画书 天堂里的好地方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9787535056825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我是变色龙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9787535083050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爱之阅读馆 绘本阅读 贾斯汀太太的思念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9787535083005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小雨点原创绘本 丽丽生气了(精装)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9787535071934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来不及了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9787535071910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海燕出版社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暖绘本.小狼巴顿-巴顿有弟弟了</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9787541758010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未来出版社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暖绘本.小狼巴顿-大嘴故事王</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暖绘本.小狼巴顿-接受与拒绝</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暖绘本.小狼巴顿-怕，不怕</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暖绘本.小狼巴顿-输得起</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暖绘本.小狼巴顿-我把友谊送给你</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暖绘本.小狼巴顿-最珍贵的礼物</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暖绘本我爱动物小百科套装-《猫科动物》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暖绘本我爱动物小百科套装-《动物宝宝》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暖绘本我爱动物小百科套装-《蜘蛛》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暖绘本我爱动物小百科套装-《恐龙》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9787554102992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暖绘本我爱动物小百科套装-《鳄鱼》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暖绘本我爱动物小百科套装-《鲸与海豚》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暖绘本我爱动物小百科套装-《农场动物》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9787554102978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暖绘本我爱动物小百科套装-《猫头鹰》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9787554102961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暖绘本我爱动物小百科套装-《鲨鱼》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9787554103050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暖绘本我爱动物小百科套装-《昆虫》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9787554102985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西安出版社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闲不住的松鼠  互动认知书.春天的游戏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9787549380138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闲不住的松鼠  互动认知书.冬天的道别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9787549380107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闲不住的松鼠  互动认知书.秋天的味道</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9787549380114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闲不住的松鼠  互动认知书.夏天的心情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9787549380121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Want to Know 科普图画书系列.了不起的动物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9787545529944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天地出版社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Want to Know 科普图画书系列.神奇博物馆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9787545529968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天地出版社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童心童谣绘本:大西瓜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9787556244355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童心童谣绘本:聚宝盆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9787556245673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童心童谣绘本:你喜欢什么房子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9787556244362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童心童谣绘本:你喜欢什么瓜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9787556244379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童心童谣绘本:天黑黑要落雨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9787556244348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读童谣，防病毒：新型冠状病毒防疫绘本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9787556251384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东郭先生和狼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9787558541544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中国老故事 掩耳盗铃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9787558544804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屈原和端午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9787558544781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压岁钱的故事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9787558544798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元宵节的由来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9787558544811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贴“福”字的来历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9787558543349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黄河的传说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9787558543265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中国老故事 布谷鸟的传说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9787558541537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北方妇女儿童出版社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亲亲科学图书馆（第③辑）：消防员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9787533684372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亲亲科学图书馆（第③辑）：医院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亲亲科学图书馆（第③辑）：牙齿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亲亲科学图书馆（第③辑）：兽医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9787533684365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亲亲科学图书馆（第③辑）：农场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亲亲科学图书馆（第③辑）：警察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亲亲科学图书馆（第③辑）：建筑工地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9787533684334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9787533684327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亲亲科学图书馆（第③辑）：动手做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9787533684310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亲亲科学图书馆（第③辑）：猫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9787533684303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亲亲科学图书馆（第④辑）：城堡</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9787533684525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亲亲科学图书馆（第④辑）：克罗马农人</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亲亲科学图书馆（第④辑）：马戏团</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亲亲科学图书馆（第④辑）：面包</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亲亲科学图书馆（第④辑）：骑士</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亲亲科学图书馆（第④辑）：柔道</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亲亲科学图书馆（第④辑）：圣诞节</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亲亲科学图书馆（第④辑）：印第安人</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399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亲亲科学图书馆（第④辑）：自行车</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亲亲科学图书馆（第④辑）：火山</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生命的故事（第③辑)：诞生了！乌龟</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9787000100147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安徽教育出版社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生命的故事（第③辑)：诞生了！萤火虫</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生命的故事（第③辑)：诞生了！寄居蟹</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生命的故事（第③辑)：诞生了！锹甲</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生命的故事（第③辑)：诞生了！蜘蛛</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生命的故事（第③辑)：诞生了！卷叶象</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生命的故事（第③辑)：诞生了！孑孓</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生命的故事（第③辑)：诞生了！蝽</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生命的故事（第③辑)：诞生了！大田鳖</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生命的故事（第③辑)：诞生了！小丑鱼</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lang w:eastAsia="zh-CN"/>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lang w:eastAsia="zh-CN"/>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艾美丽系列：艾美丽和小鬼怪（平）（NEW）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9787558609053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大卫·麦基经典寓言绘本：我喜欢泰迪熊（平）（NEW）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大卫·麦基经典寓言绘本：谁是聪明的宝宝？（平）（NEW）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大卫·麦基经典寓言绘本：三个怪物（平）（NEW）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9787539421421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大卫·麦基经典寓言绘本：胖子和瘦子（平）（NEW）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大卫·麦基经典寓言绘本：黑象和白象（平）（NEW）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9787556097661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大卫·麦基经典寓言绘本：大嘴鸟大嘴（平）（NEW）</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德国好宝宝成长启蒙亲子书：雅各布的小毛病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9787556040834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欢迎来到奇幻国：亲亲逃跑啦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9787556040230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绘本花园：抱抱我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9787556040155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绘本花园：动物绝对不应该穿衣服</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9787556053254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绘本花园：臭臭的比尔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9787539423579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绘本花园：根本就不脏嘛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绘本花园：我的爱一直陪着你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9787556080342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绘本花园：红气球不见了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9787558609206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爱哭的猫头鹰系列：猫头鹰就不开门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9787556028481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绘本花园：萝卜逃跑啦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9787556027729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德国好宝宝成长启蒙亲子书：雅各布长大了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9787556040841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顽皮精灵系列：阿莱不睡觉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9787556020577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绘本花园：雪娃娃莉莉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9787556082766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心喜阅绘本馆：不洗手的战争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9787556072958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你好，世界系列：你好，色彩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9787556010158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绘本花园：月亮之歌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9787556053155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你好，世界系列：你好，朋友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9787556010172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你好，世界系列：你好，季节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你好，世界系列：你好，学校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9787556010189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你好，世界系列：你好，世界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9787556010141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绘本花园：动物绝对不应该做的事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9787535365477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绘本花园：抽屉里的糖</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9787556060214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欢迎来到奇幻国：戴星星的鳄鱼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9787556037612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绘本花园：长腿爸爸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9787556054046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爱哭的猫头鹰系列：猫头鹰想要布鲁布鲁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9787556060870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绘本花园：黑夜怕怕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9787556058105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绘本花园：新老鼠娶亲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9787556069170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美丽心灵成长绘本：别哭，别哭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9787553510354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绘本花园：小熊不刷牙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9787556017225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艾美丽系列：艾美丽的小兔子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9787558609046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绘本花园：看这里！看这里！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9787539429694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小兔子弗洛拉系列：弗洛拉的花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9787556080434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绘本花园：森林寓言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9787556072897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美丽心灵成长绘本：看月亮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9787553510378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科普绘本：听，世界在唱歌！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9787553511320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绘本花园：给爸爸的吻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9787553509204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绘本花园：拇指姑娘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9787535347664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汉斯·雅尼什的幻想世界：当我睡不着的时候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9787553511184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绘本花园：不，不行！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9787553511443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彩虹色童心系列：诺米和可爱的动物们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9787556068739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顽皮精灵系列：不一样的女孩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9787556039999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经典逻辑力图画书：几何构造的蛋糕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9787556095001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经典逻辑力图画书：水下自行车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9787556094769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绘本花园：超级大裤衩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9787556057856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绘本花园：兔子的心愿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9787558608988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淘气小猴子系列：会动的灰石头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9787556094677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淘气小猴子系列：可怕的大风暴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9787556094578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绘本花园：罗伯生气了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9787556053193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绘本花园：未来百货公司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9787511057785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海豚出版社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绘本花园：肚子里的肚子里的肚子里有老鼠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9787556083275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海豚出版社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绘本花园：如果我是一只狮子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9787556074020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顽皮精灵系列：莉拉什么也没做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9787556056170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绘本花园：哇，望远镜里有个大怪物！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9787511057839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海豚出版社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经典逻辑力图画书：百变玩具店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海豚出版社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经典逻辑力图画书：奇妙牙科诊所</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绘本花园：有个性的羊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9787556053278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绘本花园：嘿，站住！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绘本花园：世界真好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9787535347640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彩虹色童心系列：对不起，没关系！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9787556068791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彩虹色童心系列：谢谢你，不客气！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9787556069194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绘本花园：小老鼠和大狮子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9787556068630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经典逻辑力图画书：种子和花的银行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经典逻辑力图画书：神奇大比萨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9787556094684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经典逻辑力图画书：会“跑”的床单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绘本花园：火发莉莉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9787556068753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绘本花园：在一个漆黑漆黑的夜晚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9787556041992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绘本花园：机智的猴子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9787556070770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绘本花园：你好，月亮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9787556020799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绘本花园：狼来了！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9787539437989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丽塔和鳄鱼系列：丽塔和鳄鱼去钓鱼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皮皮猪系列：皮皮猪和爸爸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9787535397911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皮皮猪系列：皮皮猪和妈妈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9787535397928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顽皮精灵系列：雷克斯的眼镜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9787556039975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德国好宝宝成长启蒙亲子书：了不起的雅各布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9787556040865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绘本花园：大嘴狗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9787558609008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绘本花园：天使的笑脸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9787556080489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绘本花园：你很快就会长高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9787556053230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绘本花园：完美的宠物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9787556083213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绘本花园：别跑，球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9787556040131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彩虹色童心系列：火车开啦！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9787556068685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德国好宝宝成长启蒙亲子书：雅各布爱学习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9787556040827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499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五味太郎亲子游戏绘本：我就说吧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9787572107597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绘本花园：完美的小孩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9787556059317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绘本花园：如何当好一只狗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9787556054954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艾美丽系列：艾美丽和小鬼怪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9787558609053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丽塔和鳄鱼系列：丽塔和鳄鱼迷路了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9787556094608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绘本花园：爸爸和我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9787539429717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哎呀，我的牙！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9787556090501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绘本花园：小白学发声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9787556082810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绘本花园：喝洗澡水的大怪物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9787556031573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德国好宝宝成长启蒙亲子书：雅各布出去玩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9787556040872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德国好宝宝成长启蒙亲子书：雅各布的好习惯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9787556040858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绘本花园：两个月亮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9787556025992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神奇的喷嚏：喷嚏大王阿秋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9787556056989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神奇的喷嚏：学校里的惊喜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9787556056996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神奇的喷嚏：阿秋的海边奇遇</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9787556056972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绘本花园：从前，有一艘船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9787556057887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绘本花园：我们永远在一起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9787558609084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绘本花园：糟糕的莫莉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9787556058150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科普绘本：回家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9787556088515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绘本花园：小老鼠想冒险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9787535356000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心喜阅绘本馆：小企鹅做刨冰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9787556088614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绘本花园：爱是一捧浓浓的蜂蜜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海豚绘本花园：小狼要回家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9787572105203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心喜阅绘本馆：安静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9787572104466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绘本花园：火焰鸟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9787556080557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米拉·洛贝百年精选图画书：驴子出逃了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9787556004041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绘本花园：小达尔文的故事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彩虹色童心系列：牛仔双胞胎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9787556068760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彩虹色童心系列：一个很好，两个更妙！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9787556068722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五味太郎亲子游戏绘本：一起玩儿吧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9787572107603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林格伦儿童文学大奖作家绘本：亲爱的，我永远在你身边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9787556080328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绘本花园：特工男孩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9787556074969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绘本花园：这是一头驼鹿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9787556056729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绘本花园：凯能行！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绘本花园：艾薇的礼物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9787553511429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绘本花园：十二生肖传说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9787556082780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绘本花园：爱听故事的大熊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9787556083176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彩虹色童心系列：好多好多的手套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9787556068807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彩虹色童心系列：神奇的迈克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9787556074044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绘本花园：奶奶的皱纹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9787556068654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嘻嘻哈哈·帕梅拉喜剧绘本：国王的面包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9787556011261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绘本花园：爱做梦的羊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9787556094561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幼儿数学启蒙绘本：画圆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9787556075201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幼儿数学启蒙绘本：一把小雨伞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9787556078219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恐龙全景图：霸王龙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9787556085576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幼儿数学启蒙绘本：大家来排队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9787556075188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海豚绘本花园世界精选科普图画书：妈妈的爱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9787556071012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汉斯·比尔大师杰作：小猪闹闹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9787553510910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绘本花园：没有鸟儿的天空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9787556083121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科普绘本：围篱上的小黑点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9787556047482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绘本花园：母鸡的旅行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9787556001415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嘻嘻哈哈·帕梅拉喜剧绘本：梨子树上有个梨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9787556011209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我和我的朋友·达克鸭系列：海上大冒险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9787553509181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法国趣味图解小百科：食物的秘密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9787535388438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绘本花园：乔治变小了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9787556075010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绘本花园：1，2，3，数星星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9787556007264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绘本花园：蝙蝠和黑夜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9787556083145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绘本花园：红绿灯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9787556020737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绘本花园：我们永远在一起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9787558609091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绘本花园：动物奥运会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9787556056699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绘本花园：考拉做得到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9787556072866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绘本花园：女孩的房间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9787556059324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松鼠先生系列：松鼠先生找幸福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9787556040285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我和我的朋友·达克鸭系列：神秘的果酱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978755350917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我和我的朋友·达克鸭系列：拯救圣诞节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9787553509198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动物妙想国：章鱼能爬上高楼吗？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动物妙想国：鲨鱼会做体操吗？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9787556041831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恐龙全景图：三角龙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9787556085583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绘本花园：我要大蜥蜴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9787556071876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绘本花园：蜉蝣的一生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9787539447704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绘本花园：晚安，黛西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9787556091461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绘本花园：小园丁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9787556040179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绘本花园：藏在兜帽下的怪物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9787556072873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嘻嘻哈哈·帕梅拉喜剧绘本：卡进罐子里的猫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9787556011223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嘻嘻哈哈·帕梅拉喜剧绘本：这是你的奶奶吗？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9787556084609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嘻嘻哈哈·帕梅拉喜剧绘本：头发乱糟糟的家伙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9787556084593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亚历克斯和露露系列：奇妙的颜色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9787539435893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经典逻辑力图画书：谁的咖喱饭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9787556095018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神奇的喷嚏：学校里的惊喜（智能点读版）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9787556056996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绘本花园：我的宝宝是老板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9787556054732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科普绘本：动物动物去哪里？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9787556045365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绘本花园：嘿，帮我传个话！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9787556070800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大卫·麦基经典寓言绘本：胖子和瘦子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世界经典童话绘本：三只小猪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9787556012244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嘻嘻哈哈·帕梅拉喜剧绘本：贪吃怪来了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9787556011247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追星星的人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9787556063598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经典逻辑力图画书：迷糊的钟表匠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9787556094752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世界经典童话绘本：木偶奇遇记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9787556012268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世界经典童话绘本：逃跑的姜饼人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绘本花园：画纸奇遇</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9787556028382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心喜阅绘本馆：故事博物馆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9787572120138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心喜阅绘本馆：贫民窟的世界乐团（点读版）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9787572120121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动物妙想国：鳄鱼会打篮球吗？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9787556041886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动物妙想国：大象会跳芭蕾舞吗？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亚历克斯和露露系列：两个好朋友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9787539435886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经典逻辑力图画书：午夜12点的订单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9787556095025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世界经典童话绘本：乌龟和鹅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9787556012282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世界经典童话绘本：小红帽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汉斯·比尔大师杰作：达芬奇想飞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9787553510866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绘本花园：狮子和影子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9787556091881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599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绘本花园：方格子老虎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9787553509266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幼儿生活好习惯养成绘本：不可以浪费，为什么？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9787558908736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爱哭的猫头鹰系列：猫头鹰就不开门（点读版）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9787556028498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幼儿生活好习惯养成绘本：哇，没水了，怎么办？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9787558908736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绘本花园：像爸爸一样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9787553510996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绘本花园：像妈妈一样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幼儿生活好习惯养成绘本：别让地球停电了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9787558908736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经典逻辑力图画书：“好吃”的书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9787556094707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林格伦儿童文学大奖作家绘本：世界上最美的歌声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9787556083305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大城市里的小象系列：小象的大家庭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9787556059249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绘本花园：野孩子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9787556040193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绘本花园：迷路的猫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9787556073993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大城市里的小象系列：大城市里的小象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9787556033546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动物妙想国：猴子会玩滑水吗？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9787556041909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动物妙想国：企鹅会骑自行车吗？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动物妙想国：鲸鱼能游到月亮上吗？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恐龙全景图：翼龙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9787556085590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经典逻辑力图画书：古怪冰激凌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9787556094998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经典逻辑力图画书：三明治不见了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9787556094691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欢迎来到奇幻国：小不点和三个丑八怪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绘本花园：棒极了！糟透了！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9787556041978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绘本花园：车票去哪儿了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9787572101014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绘本花园：颜色的秘密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绘本花园：小奇和大熊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9787556091409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绘本花园：拯救彩蛋大行动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9787556075058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绘本花园：海盗兔子小亨利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9787539425825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绘本花园：最想做的事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9787556071265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恐龙全景图：伶盗龙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9787556085613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恐龙全景图：剑龙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9787556085620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绘本花园：帽子里的小兔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9787539455471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欢迎来到奇幻国：没有书的图书馆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9787556037599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科普绘本：会魔法的季节·秋天的魔法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9787556080144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法国巴亚畅销绘本：小魔怪要上学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9787553509945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动物妙想国：老虎会走钢丝吗？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9787556041893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恐龙全景图：梁龙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9787556085606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绘本花园：什么都没有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9787556060856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绘本花园：世界上最糟糕的爸爸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9787556041947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汉斯·比尔大师杰作：小棕熊的梦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9787553510880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绘本花园：方形的蛋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9787558608957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千万不要系列：千万不要打开这本书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9787556039913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千万不要系列：千万不要关上这本书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9787556039883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大城市里的小象：小象的游乐园大冒险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9787556059362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嘻嘻哈哈·帕梅拉喜剧绘本：我讨厌小宝宝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9787556011254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我和我的朋友·达克鸭系列：大麻烦来了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9787553509174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绘本花园：月光男孩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9787556053148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绘本花园：未来小子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9787556075041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汉斯·比尔大师杰作：小象欧利找弟弟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9787553510941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绘本花园：奶奶的护身符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9787556083589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大卫·麦基经典寓言绘本：乖乖熊和大怪物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9787556011155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世界经典童话绘本：金发姑娘和三只熊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9787556012305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绘本花园：花园里有只老虎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9787556063734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松鼠先生系列：松鼠先生和第一场雪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9787556040292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绘本花园：雪橇上的偷渡客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9787556074013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绘本花园：我的绵羊是个大麻烦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9787556070787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绘本花园：威廉先生的圣诞树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9787556071944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大城市里的小象：小象去乡下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9787556084579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世界经典童话绘本：诺亚方舟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9787556012275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绘本花园：狐狸先生的宴会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9787556083374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绘本花园：飘着幽灵的小房子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9787556094622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绘本花园：我要吃掉这只蚂蚁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9787556074761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绘本花园：恐龙鲍勃和拉扎多一家探险记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9787556074990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绘本花园：三只小猪不一样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9787556027712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科普绘本：我不要拉肚子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9787556047475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绘本花园：风中的树叶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9787556071937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绘本花园：梦是什么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9787558609060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大城市里的小象：小象的圣诞节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松鼠先生系列：松鼠先生和森林之王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9787556040254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大卫·麦基经典寓言绘本：三个怪物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9787539421421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松鼠先生系列：松鼠先生和蓝鹦鹉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9787556040315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绘本花园：敌人的礼物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9787556071333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绘本花园：小树的四季</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9787556059287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绘本花园：不一样的河狸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9787535355997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绘本花园：燕子的旅行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9787535381972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绘本花园：怕小孩的女巫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9787539433714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绘本花园：老虎和猫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9787556071203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绘本花园：和爸爸一起散步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9787556080472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绘本花园：淘气的泡泡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9787556080656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绘本花园：五颗小豌豆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9787539439013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儿童哲学启蒙绘本：生活的意义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9787556094493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绘本花园：完美的小孩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9787556059300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科普绘本：北极熊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9787556068937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米拉·洛贝百年精选图画书：小企鹅的故事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贝妮黛·华兹经典童话绘本：城市老鼠和乡下老鼠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9787556074266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绘本花园：江布朗和夜半猫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9787556071111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汉斯·雅尼什的幻想世界：在家里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9787553510835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汉斯·雅尼什的幻想世界：大海边的小房子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米拉·洛贝百年精选图画书：五只兔子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9787556080427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科普绘本：蓝鲸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9787556040896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林格伦儿童文学大奖作家绘本：安德烈的愿望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9787556083299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绘本花园：小丑和农夫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9787556028412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欢迎来到奇幻国：晚安，骑士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9787556040223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科普绘本：爸爸带我去南极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9787556054701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法国巴亚畅销绘本：我想要爱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9787553509235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绘本花园：路边花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9787556028467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贝妮黛·华兹经典童话绘本：孤独的稻草人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9787556010677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绘本花园：世界为谁存在？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9787556080465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海豚绘本花园世界精选科普图画书：我眼中的世界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9787556071043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绘本花园：最温暖的家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9787556082773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海豚绘本花园世界精选科普图画书：我眼中的世界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9787556083220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欢迎来到奇幻国：三个愿望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9787556040247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699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每天都说我爱你系列：你们都在我心里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9787556046928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每天都说我爱你系列：只要我们在一起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9787556046904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每天都说我爱你系列：每天都说我爱你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9787556053179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绘本花园：等爸爸回家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绘本花园：魔法面粉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9787558609152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儿童哲学启蒙绘本：我与世界面对面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儿童哲学启蒙绘本：人性的善与恶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儿童哲学启蒙绘本：人类的信仰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9787556094509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儿童哲学启蒙绘本：爱与友谊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9787556094486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大卫·麦基经典寓言绘本：谁是聪明的宝宝？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科普绘本：昆虫医生的医药手记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9787556070879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儿童哲学启蒙绘本：与众不同的人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9787556063420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绘本花园：嗨，小乖</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9787556084814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大卫·麦基经典寓言绘本：大嘴鸟大嘴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9787556011148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汉斯·比尔大师杰作：小老鼠亚历山大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9787553510927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绘本花园：鳄鱼蛋糕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9787535388636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绘本花园：敌人派</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9787556080380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绘本花园：雪人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9787556094530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米拉·洛贝百年精选图画书：苹果树之歌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9787556089031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欢迎来到奇幻国：会飞的挖土机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绘本花园：花开山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9787553510330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法国巴亚畅销绘本：小绿狼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9787553509921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绘本花园：一棵大树的旅行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9787556071173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林格伦儿童文学大奖作家绘本：爱是什么？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9787556080298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绘本花园：小蝙蝠德林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9787556074242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米拉·洛贝百年精选图画书：大树上的朋友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9787556094394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写给孩子的世界名人绘本：我做得到！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9787556084876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法国趣味图解小百科：神奇的地球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9787535388476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法国趣味图解小百科：了不起的发明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9787535388483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绘本花园：欧莉安和她的影子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9787556027668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绘本花园：藏在名画里的猫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米拉·洛贝百年精选图画书：米拉的小不点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9787556004058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汉斯·比尔大师杰作：青蛙王子历险记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9787553510965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贝妮黛·华兹经典童话绘本：不来梅的音乐家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9787556074259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绘本花园：没头没尾的故事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9787556073894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绘本花园：好饿好饿的鳄鱼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9787556080403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绘本花园：燕子和春天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9787556083138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绘本花园：亲爱的狼爷爷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978755860919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大卫·麦基经典寓言绘本：从前有座山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9787556009770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贝妮黛·华兹经典童话绘本：小牧羊人和夜莺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9787535345417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绘本花园：从前，有一只小龙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9787556001453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绘本花园：风中农场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9787556044894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绘本花园：完美的朋友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9787556068623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绘本花园：蜗牛的长腿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9787539429700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汉斯·雅尼什的幻想世界：寻找国王的皇冠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9787539430751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林格伦儿童文学大奖作家绘本：我的爸爸叫焦尼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绘本花园：沙发底下藏着什么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9787556080496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汉斯·比尔绘本系列：谁下了最美丽的蛋？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9787556010622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写给孩子的世界名人绘本：树小姐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9787556084821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绘本花园：真幸运！真可惜！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9787556036295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绘本花园：猫咪与飞蛾的奇幻之旅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978755609169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绘本花园：幻想城市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9787556058112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爱哭的猫头鹰系列：爱哭的猫头鹰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9787553509259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汉斯·雅尼什的幻想世界：嚓-嘭！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9787553511436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写给孩子的世界名人绘本：星星离我们有多远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9787556084869</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法国趣味图解小百科：世界各地的风土人情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9787535388452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绘本花园：一只聪明的笨狼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9787556020751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绘本花园：我家有个“外星人”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9787556094547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绘本花园：动物绝对不应该穿衣服（点读版）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9787556053261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欢迎来到奇幻国：冰雪男孩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9787556037636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大卫·麦基经典寓言绘本：耐德和三个怪物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9787556091867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林格伦儿童文学大奖作家绘本：爷爷变成了幽灵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9787556071883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绘本花园：小女巫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9787556071210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绘本花园：会飞的箱子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9787553511467</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上海文化出版社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松鼠先生系列：松鼠先生和月亮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9787556040346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绘本花园：小朵朵和胖沃克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9787556071104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写给孩子的世界名人绘本：知识的力量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9787556084845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绘本花园：我选我自己--动物们的选举</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绘本花园：大乌鸦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9787558609114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上海人民美术出版社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绘本花园：会唱歌的花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978755609152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绘本花园：长号矮子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9787556083190</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嘎吱：吃书小怪兽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9787556062553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绘本花园：警察和强盗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9787556073962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绘本花园：小食蚁兽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9787539434513</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湖北美术出版社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绘本花园：我讨厌书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9787556071951</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绘本花园：没有字的故事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9787556071906</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绘本花园：农夫去旅行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9787556071135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绘本花园：雪地里的脚印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9787556083282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米拉·洛贝百年精选图画书：晚安秋千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9787556094424</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42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社会主义核心价值观幼儿绘本套装·3-4岁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9787556034208</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401 </w:t>
            </w:r>
          </w:p>
        </w:tc>
      </w:tr>
      <w:tr>
        <w:tblPrEx>
          <w:tblCellMar>
            <w:top w:w="0" w:type="dxa"/>
            <w:left w:w="108" w:type="dxa"/>
            <w:bottom w:w="0" w:type="dxa"/>
            <w:right w:w="108" w:type="dxa"/>
          </w:tblCellMar>
        </w:tblPrEx>
        <w:trPr>
          <w:trHeight w:val="44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社会主义核心价值观幼儿绘本套装·4-5岁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9787556034215</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401 </w:t>
            </w:r>
          </w:p>
        </w:tc>
      </w:tr>
      <w:tr>
        <w:tblPrEx>
          <w:tblCellMar>
            <w:top w:w="0" w:type="dxa"/>
            <w:left w:w="108" w:type="dxa"/>
            <w:bottom w:w="0" w:type="dxa"/>
            <w:right w:w="108" w:type="dxa"/>
          </w:tblCellMar>
        </w:tblPrEx>
        <w:trPr>
          <w:trHeight w:val="40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社会主义核心价值观幼儿绘本套装·5-6岁</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9787556034222</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401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天边最亮的星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9787558419126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爸爸，生日快乐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9787558419072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塞罕坝的树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9787558419119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牧鹤女孩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9787558419102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踩新路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9787558419089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云中灯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向书致敬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9787558419157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蓝象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9787558422334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三十二个团子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纺车在唱歌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孩子剧团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青纱帐，红小花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光明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闪闪发光的广场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最好的榜样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未来之城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红领巾讲解员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中国天眼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799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红船，红船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井冈山上炮声隆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一把青稞粒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9787558422805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糖果换飞机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苗寨飞歌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9787558422775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哪个球才合适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978756511230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拍一拍</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9787565129582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小狗的一天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9787565129070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为什么呢？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9787565125300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黑猫和白猫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9787558419485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打哈欠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9787565144820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千万别带大熊去学校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9787565144882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小狗去散步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9787565119866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小熊的第一次冬眠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9787558406195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吓一跳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9787558419447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小鲁比，小莱尼和大惊喜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9787558405600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超级旅行家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9787558419546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小斑点去哪儿了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9787565123962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莫莫和莉莉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小猪佩皮诺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9787565121456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彩虹的尽头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9787534668715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现在这样就挺好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9787534660528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好胃口，狐狸先生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9787565122774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呆呆鸟历险记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9787565127021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与众不同的猫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9787565120688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动物园女孩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9787565122729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害羞的小母牛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978756511650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青蛙和影子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9787565120756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神秘的大衣</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小鸟和小熊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9787558419430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艾德琳的小兔兔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9787565119477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托比的降落伞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9787565122583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法拉不是斑点狗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9787565144837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寻找丸子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978756511131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企鹅卡莱托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9787565144875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真是没想到!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9787565144929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讨厌的小弟弟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9787565121401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跟屁虫路易丝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9787565121203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姑姑的树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9787558407918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有七个名字的猫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9787565117039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跟着阿黑去非洲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9787565144844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我想要飞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9787565124839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第四只狐狸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978756511940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城市里的秘密丛林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9787558419508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小国王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9787565122637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和奶奶一起散步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9787558404580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等妈妈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9787565123313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和爸爸一起爬山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9787565123696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我的爷爷不记得了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9787558419454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玩具女孩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9787565122705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独眼猫一世</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9787565122682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我的名字叫波特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9787565122668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火车上出生的女孩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9787565118241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新生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9787565118395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宝盒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9787565118661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魔法小猪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9787565121180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超棒的朋友制造机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9787558419522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奥拉夫国王的小水坑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9787558419539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动物法庭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9787565117381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俄勒冈的旅行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9787565106996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爱的时刻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9787572806186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小迷糊琪琪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9787572804342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我不再害羞了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十个小精灵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978757280186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玩具的派对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艾丽的美丽愿望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9787572804717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小猫咪大冒险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9787572806193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是谁藏在床下？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9787572804502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有趣的一家人</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9787572800580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小向日葵成长记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小小熊宝贝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9787572802867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小小塑料瓶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9787572802874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小小纸盒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寻找宠物大熊猫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寻找老师霸王龙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我相信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太空探险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雨林探险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9787572804564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小小雪花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9787572802911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小小牧羊犬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我长大以后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9787572804397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好爱好爱你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9787572800122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开学第一天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小小知更鸟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9787572802881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和爸爸去看海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9787572804427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爱的力量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不会喷火的小火龙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宝贝，别怕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9787572800139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最棒的鸟巢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9787572804410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都是小狗惹的祸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惹麻烦的小怪物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醒醒，妈妈！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9787572801938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芭蕾小姐妹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9787572801723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被丢弃的泰迪熊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晚安，小熊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978757280010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星光下的愿望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9787572806209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小企鹅找妈妈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不睡觉的小兔子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9787572804298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超级男孩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9787572804373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小猴子的恶作剧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899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小雪莉的魔法月亮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小熊，该睡觉啦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9787572800184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咕咕加油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9787572801976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爸爸的小熊宝贝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9787572801983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跟着那只小老虎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9787572800191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小毛虫成长记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丛林偶像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9787572804083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小小南瓜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9787572802904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因为有你们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9787572802003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不可思议的小老鼠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9787572801730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世界上最棒的派对</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9787572804335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爸爸真好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9787572800573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我爱我的小狗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9787572804090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太空冒险赛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骄傲的大公鸡</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9787572800207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不会飞的小橡皮鸭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被堵住的象鼻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全世界最棒的妈妈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9787572801754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神奇的手袋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9787572804540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长鼻子的烦恼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9787572800214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大家都去哪儿了？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9787572800221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10个好朋友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我的朋友是大脚怪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我爱你，奶奶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9787572800542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我爱你，爷爷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9787572802034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被宠坏的公主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9787572804465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狼先生，几点了？</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学校里的小小鱼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9787572801761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温暖的抱抱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调皮的小仙子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与众不同的小刺猬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大侦探泰德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9787572804359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小企鹅的飞行梦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9787572804366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茜茜的气球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楼上有只熊</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9787572800535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小熊游世界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泰迪熊的野餐会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9787572802096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大脚怪来做客</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最好的朋友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9787572804199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谁是调皮鬼？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孤独的雪公主</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大熊，我们爱你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9787572801785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神秘英雄</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邮差小兔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9787572800269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永远在我心中</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9787572800528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英雄小鲨鱼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9787572802140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最美味的生日蛋糕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9787572801792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卷毛小猫咪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9787572802157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小老鼠上月亮</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9787572804274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彩虹色的我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9787572802171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拯救动物园行动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9787572804434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谁来当主唱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9787572801815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我的蜜蜂朋友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9787572802188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最高的房子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9787572804472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奇妙的每一天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9787572801839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我的朋友是鲨鱼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9787572801846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寻找朋友独角兽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我的好伙伴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9787572802195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神秘朋友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9787572804441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与众不同的小狗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9787572801877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我心中的宝物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9787558423482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花木兰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宝石缸</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9787558423628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钱王除神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9787558423567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宋濂求学</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9787558423574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遥望星空的孩子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9787558423581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七兄弟星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9787558423550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纪昌学射</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长寿花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9787558423604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渔翁和龙王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9787558423598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屋顶上的妈妈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9787558423468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你能帮帮我吗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住在高高山上的小花仙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9787558423611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洪水来的那天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9787558424137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我的妈妈是“笨精灵”</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9787558423741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虎大王和武小松</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9787558423499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会放屁的树遇到会掉耳朵的猪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花兔奶奶进城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龙王输棋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9787558423543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镶花铺盖</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9787558423352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979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我们去看鹤</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9787558414282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在一起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9787558414312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吃啊吃，藏啊藏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9787558412097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小猪黑鼻头</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9787558414305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美丽的生命历程</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9787558414275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蜘蛛爱吐丝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9787558414329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白鹭小逸的一家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9787558412103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蚕宝宝的一生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9787558412110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小牛啪嗒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9787558414299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歌唱光明的蝉</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9787558412127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989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咔嚓咔嚓，收稻子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9787558424465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我的橘子树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9787558424502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飞吧飞吧，小白伞</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9787558424441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甜甜的，是红薯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9787558424496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跟着太阳转啊转</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9787558424526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好暖好暖的棉花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瞧，这一家子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9787558424472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紫色的“鸡冠”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9787558424519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种子去哪里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9787558424434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森林里的野花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9787558424489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999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九千毫米的旅行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9787558417924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爷爷的14个游戏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列文是只猫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9787558417955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空饭盒</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9787558417917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“躲”起来的妈妈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9787558417900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爱数数的口罩</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9787558417948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天边有座高高的墙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9787558423000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老房子的新邻居</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9787558423031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一起来造木塔吧</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9787558423017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看，那有一座大桥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9787558422997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1009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长安城的小火鸟</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978755841118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在黑黑、黑黑的夜里</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9787558400506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来抓我、来抓我啊</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跳吧跳吧</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大家在一起，不怕不怕</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跟着妈妈走啊走</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好险好险啊</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噗啦啦，下水喽</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我的好朋友</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大大、大大的</w:t>
            </w:r>
          </w:p>
        </w:tc>
        <w:tc>
          <w:tcPr>
            <w:tcW w:w="1287"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9787558400490 </w:t>
            </w:r>
          </w:p>
        </w:tc>
        <w:tc>
          <w:tcPr>
            <w:tcW w:w="191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套</w:t>
            </w:r>
          </w:p>
        </w:tc>
        <w:tc>
          <w:tcPr>
            <w:tcW w:w="6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1019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好多好多的</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挖呀挖，一直挖</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啊呜啊呜，停不下来</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大块头来喽</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它们不是鱼</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一圈一圈，滚啊滚</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长长，长长的</w:t>
            </w:r>
          </w:p>
        </w:tc>
        <w:tc>
          <w:tcPr>
            <w:tcW w:w="1287"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191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rPr>
                <w:rFonts w:ascii="宋体" w:hAnsi="宋体" w:eastAsia="宋体" w:cs="宋体"/>
                <w:sz w:val="22"/>
                <w:szCs w:val="22"/>
              </w:rPr>
            </w:pPr>
          </w:p>
        </w:tc>
        <w:tc>
          <w:tcPr>
            <w:tcW w:w="700"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c>
          <w:tcPr>
            <w:tcW w:w="6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center"/>
              <w:rPr>
                <w:rFonts w:ascii="宋体" w:hAnsi="宋体" w:eastAsia="宋体" w:cs="宋体"/>
                <w:sz w:val="22"/>
                <w:szCs w:val="22"/>
              </w:rPr>
            </w:pP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春风花草香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9787558407352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曲项向天歌</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9787558407369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爱跳舞的小龙</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9787548827320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济南出版社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1029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大灰狼娶新娘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9787565111501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早餐，你喜欢吃什么?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9787565111518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南京师范大学出版社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老轮胎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9787534660184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9787534696879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江苏凤凰少年儿童出版社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画说中国经典民间故事.猴子捞月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9787558062933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江苏凤凰美术出版社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画说中国经典民间故事.三个和尚</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9787558038358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江苏凤凰美术出版社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和风一起散步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9787201131870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天津人民出版社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小年兽</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9787201131795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天津人民出版社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只是我不小心</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9787201132112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天津人民出版社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时间的形状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9787547426708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山东画报出版社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1039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小怪物伊戈尔</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9787547427668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山东画报出版社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小雪球的梦想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9787547434178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山东画报出版社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妈妈的魔法亲亲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9787549368242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外婆，我爱你</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9787549388844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江西高校出版社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九色鹿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9787556207220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天黑黑要落雨</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9787556244348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小蝌蚪找妈妈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9787556251858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湖南少年儿童出版社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太阳和阴凉儿</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9787555276104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青岛出版社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兔子和蜗牛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9787555283904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青岛出版社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我可能会成为一个画家</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9787555291831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青岛出版社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1049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浣熊妈妈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9787107324406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人民教育出版社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老人湖</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9787107300721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人民教育出版社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认识我自己：安全教育</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9787107345364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人民教育出版社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小猫穿鞋子：动物的脚爪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9787107324178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人民教育出版社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爱看书的猫</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9787544490306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冰箱历险记</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9787544490320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特别的日子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9787544490528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上海教育出版社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不痛</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9787536594494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蝉之翼</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9787536594487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存钱罐</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9787536594517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1059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每个人都“噗”</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9787536575936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调虎离山</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9787536593503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四川少年儿童出版社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金牌邮递员</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978754554419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天地出版社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屋檐下的腊八粥</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9787545555028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天地出版社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彼此树</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9787556091980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哪吒闹海</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9787556098545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1065</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神笔马良</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9787556098422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1066</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外星人收破烂</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9787556099603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1067</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小马过河</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9787572107177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1068</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小山羊和小老虎</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9787556098408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1069</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岩石上的小蝌蚪</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9787556098569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1070</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一块小手帕</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9787556099597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长江少年儿童出版社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1071</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爸爸呢?——小狮子的白天与黑夜</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9787506394413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作家出版社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1072</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谁知道夜里会发生什么</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9787506394444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作家出版社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1073</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我的1000个宝贝</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9787506394468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作家出版社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r>
        <w:tblPrEx>
          <w:tblCellMar>
            <w:top w:w="0" w:type="dxa"/>
            <w:left w:w="108" w:type="dxa"/>
            <w:bottom w:w="0" w:type="dxa"/>
            <w:right w:w="108" w:type="dxa"/>
          </w:tblCellMar>
        </w:tblPrEx>
        <w:trPr>
          <w:trHeight w:val="28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1074</w:t>
            </w:r>
          </w:p>
        </w:tc>
        <w:tc>
          <w:tcPr>
            <w:tcW w:w="43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lang w:eastAsia="zh-CN"/>
              </w:rPr>
            </w:pPr>
            <w:r>
              <w:rPr>
                <w:rFonts w:hint="eastAsia" w:ascii="宋体" w:hAnsi="宋体" w:eastAsia="宋体" w:cs="宋体"/>
                <w:sz w:val="22"/>
                <w:szCs w:val="22"/>
                <w:lang w:eastAsia="zh-CN" w:bidi="ar"/>
              </w:rPr>
              <w:t>医生到底是好还是坏？</w:t>
            </w:r>
          </w:p>
        </w:tc>
        <w:tc>
          <w:tcPr>
            <w:tcW w:w="12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9787506394451 </w:t>
            </w:r>
          </w:p>
        </w:tc>
        <w:tc>
          <w:tcPr>
            <w:tcW w:w="191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textAlignment w:val="center"/>
              <w:rPr>
                <w:rFonts w:ascii="宋体" w:hAnsi="宋体" w:eastAsia="宋体" w:cs="宋体"/>
                <w:sz w:val="22"/>
                <w:szCs w:val="22"/>
              </w:rPr>
            </w:pPr>
            <w:r>
              <w:rPr>
                <w:rFonts w:hint="eastAsia" w:ascii="宋体" w:hAnsi="宋体" w:eastAsia="宋体" w:cs="宋体"/>
                <w:sz w:val="22"/>
                <w:szCs w:val="22"/>
                <w:lang w:eastAsia="zh-CN" w:bidi="ar"/>
              </w:rPr>
              <w:t>作家出版社</w:t>
            </w:r>
          </w:p>
        </w:tc>
        <w:tc>
          <w:tcPr>
            <w:tcW w:w="70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本</w:t>
            </w:r>
          </w:p>
        </w:tc>
        <w:tc>
          <w:tcPr>
            <w:tcW w:w="6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eastAsia="宋体" w:cs="宋体"/>
                <w:sz w:val="22"/>
                <w:szCs w:val="22"/>
              </w:rPr>
            </w:pPr>
            <w:r>
              <w:rPr>
                <w:rFonts w:hint="eastAsia" w:ascii="宋体" w:hAnsi="宋体" w:eastAsia="宋体" w:cs="宋体"/>
                <w:sz w:val="22"/>
                <w:szCs w:val="22"/>
                <w:lang w:eastAsia="zh-CN" w:bidi="ar"/>
              </w:rPr>
              <w:t xml:space="preserve">1 </w:t>
            </w:r>
          </w:p>
        </w:tc>
      </w:tr>
    </w:tbl>
    <w:p>
      <w:pPr>
        <w:rPr>
          <w:lang w:eastAsia="zh-CN"/>
        </w:rPr>
      </w:pPr>
    </w:p>
    <w:p>
      <w:pPr>
        <w:pStyle w:val="8"/>
        <w:keepNext w:val="0"/>
        <w:keepLines w:val="0"/>
        <w:pageBreakBefore w:val="0"/>
        <w:widowControl w:val="0"/>
        <w:numPr>
          <w:ilvl w:val="0"/>
          <w:numId w:val="0"/>
        </w:numPr>
        <w:kinsoku/>
        <w:wordWrap/>
        <w:overflowPunct/>
        <w:topLinePunct w:val="0"/>
        <w:bidi w:val="0"/>
        <w:snapToGrid/>
        <w:spacing w:before="172" w:line="400" w:lineRule="atLeast"/>
        <w:ind w:right="321" w:rightChars="0" w:firstLine="640" w:firstLineChars="200"/>
        <w:jc w:val="both"/>
        <w:textAlignment w:val="auto"/>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三、商务要求</w:t>
      </w:r>
    </w:p>
    <w:p>
      <w:pPr>
        <w:pStyle w:val="8"/>
        <w:keepNext w:val="0"/>
        <w:keepLines w:val="0"/>
        <w:pageBreakBefore w:val="0"/>
        <w:widowControl w:val="0"/>
        <w:kinsoku/>
        <w:wordWrap/>
        <w:overflowPunct/>
        <w:topLinePunct w:val="0"/>
        <w:bidi w:val="0"/>
        <w:snapToGrid/>
        <w:spacing w:before="172" w:line="400" w:lineRule="atLeast"/>
        <w:ind w:right="321" w:firstLine="562" w:firstLineChars="200"/>
        <w:jc w:val="both"/>
        <w:textAlignment w:val="auto"/>
        <w:rPr>
          <w:rFonts w:hint="eastAsia" w:ascii="仿宋_GB2312" w:hAnsi="仿宋_GB2312" w:eastAsia="仿宋_GB2312" w:cs="仿宋_GB2312"/>
          <w:b/>
          <w:bCs/>
          <w:color w:val="auto"/>
          <w:sz w:val="28"/>
          <w:szCs w:val="28"/>
          <w:lang w:eastAsia="zh-CN"/>
        </w:rPr>
      </w:pPr>
      <w:r>
        <w:rPr>
          <w:rFonts w:hint="eastAsia" w:ascii="仿宋_GB2312" w:hAnsi="仿宋_GB2312" w:eastAsia="仿宋_GB2312" w:cs="仿宋_GB2312"/>
          <w:b/>
          <w:bCs/>
          <w:color w:val="auto"/>
          <w:sz w:val="28"/>
          <w:szCs w:val="28"/>
          <w:lang w:eastAsia="zh-CN"/>
        </w:rPr>
        <w:t>（一）交货时间、地点</w:t>
      </w:r>
    </w:p>
    <w:p>
      <w:pPr>
        <w:pStyle w:val="8"/>
        <w:keepNext w:val="0"/>
        <w:keepLines w:val="0"/>
        <w:pageBreakBefore w:val="0"/>
        <w:widowControl w:val="0"/>
        <w:kinsoku/>
        <w:wordWrap/>
        <w:overflowPunct/>
        <w:topLinePunct w:val="0"/>
        <w:bidi w:val="0"/>
        <w:snapToGrid/>
        <w:spacing w:before="172" w:line="400" w:lineRule="atLeast"/>
        <w:ind w:right="321" w:firstLine="560" w:firstLineChars="200"/>
        <w:jc w:val="both"/>
        <w:textAlignment w:val="auto"/>
        <w:rPr>
          <w:rFonts w:hint="eastAsia" w:ascii="仿宋_GB2312" w:hAnsi="仿宋_GB2312" w:eastAsia="仿宋_GB2312" w:cs="仿宋_GB2312"/>
          <w:bCs/>
          <w:sz w:val="28"/>
          <w:szCs w:val="28"/>
          <w:lang w:val="en-US" w:eastAsia="zh-CN" w:bidi="ar-SA"/>
        </w:rPr>
      </w:pPr>
      <w:r>
        <w:rPr>
          <w:rFonts w:hint="eastAsia" w:ascii="仿宋_GB2312" w:hAnsi="仿宋_GB2312" w:eastAsia="仿宋_GB2312" w:cs="仿宋_GB2312"/>
          <w:bCs/>
          <w:sz w:val="28"/>
          <w:szCs w:val="28"/>
          <w:lang w:val="en-US" w:eastAsia="zh-CN" w:bidi="ar-SA"/>
        </w:rPr>
        <w:t>供应商应在合同签订之日起60日内完成所有货物交付，并完成设备安装、调试。交货地点由采购人指定地点。</w:t>
      </w:r>
    </w:p>
    <w:p>
      <w:pPr>
        <w:keepNext w:val="0"/>
        <w:keepLines w:val="0"/>
        <w:pageBreakBefore w:val="0"/>
        <w:widowControl w:val="0"/>
        <w:numPr>
          <w:ilvl w:val="0"/>
          <w:numId w:val="4"/>
        </w:numPr>
        <w:kinsoku/>
        <w:wordWrap/>
        <w:overflowPunct/>
        <w:topLinePunct w:val="0"/>
        <w:bidi w:val="0"/>
        <w:snapToGrid/>
        <w:spacing w:line="400" w:lineRule="atLeast"/>
        <w:ind w:firstLine="562" w:firstLineChars="200"/>
        <w:textAlignment w:val="auto"/>
        <w:rPr>
          <w:rFonts w:hint="eastAsia" w:ascii="仿宋_GB2312" w:hAnsi="仿宋_GB2312" w:eastAsia="仿宋_GB2312" w:cs="仿宋_GB2312"/>
          <w:b/>
          <w:bCs w:val="0"/>
          <w:sz w:val="28"/>
          <w:szCs w:val="28"/>
          <w:lang w:val="en-US" w:eastAsia="zh-CN" w:bidi="ar-SA"/>
        </w:rPr>
      </w:pPr>
      <w:r>
        <w:rPr>
          <w:rFonts w:hint="eastAsia" w:ascii="仿宋_GB2312" w:hAnsi="仿宋_GB2312" w:eastAsia="仿宋_GB2312" w:cs="仿宋_GB2312"/>
          <w:b/>
          <w:bCs w:val="0"/>
          <w:sz w:val="28"/>
          <w:szCs w:val="28"/>
          <w:lang w:val="en-US" w:eastAsia="zh-CN" w:bidi="ar-SA"/>
        </w:rPr>
        <w:t>付款方式</w:t>
      </w:r>
    </w:p>
    <w:p>
      <w:pPr>
        <w:pStyle w:val="2"/>
        <w:keepNext w:val="0"/>
        <w:keepLines w:val="0"/>
        <w:pageBreakBefore w:val="0"/>
        <w:widowControl w:val="0"/>
        <w:numPr>
          <w:ilvl w:val="0"/>
          <w:numId w:val="0"/>
        </w:numPr>
        <w:kinsoku/>
        <w:wordWrap/>
        <w:overflowPunct/>
        <w:topLinePunct w:val="0"/>
        <w:bidi w:val="0"/>
        <w:snapToGrid/>
        <w:spacing w:line="400" w:lineRule="atLeast"/>
        <w:textAlignment w:val="auto"/>
        <w:rPr>
          <w:rFonts w:hint="eastAsia" w:ascii="仿宋_GB2312" w:hAnsi="仿宋_GB2312" w:eastAsia="仿宋_GB2312" w:cs="仿宋_GB2312"/>
          <w:bCs/>
          <w:kern w:val="2"/>
          <w:sz w:val="28"/>
          <w:szCs w:val="28"/>
          <w:lang w:eastAsia="zh-CN" w:bidi="ar-SA"/>
        </w:rPr>
      </w:pPr>
      <w:r>
        <w:rPr>
          <w:rFonts w:hint="eastAsia" w:ascii="仿宋_GB2312" w:hAnsi="仿宋_GB2312" w:eastAsia="仿宋_GB2312" w:cs="仿宋_GB2312"/>
          <w:sz w:val="28"/>
          <w:szCs w:val="28"/>
          <w:lang w:val="en-US" w:eastAsia="zh-CN"/>
        </w:rPr>
        <w:t xml:space="preserve">    合同签订后，达到付款条件起7日，支付合同总金额的30.00%。全部货物到场验收并安装调试完成且未出现违约情况并提供完整发票后 ，达到付款条件起15日，支付合同总金额的70.00%。</w:t>
      </w:r>
    </w:p>
    <w:p>
      <w:pPr>
        <w:pStyle w:val="2"/>
        <w:numPr>
          <w:ilvl w:val="0"/>
          <w:numId w:val="4"/>
        </w:numPr>
        <w:ind w:left="0" w:leftChars="0" w:firstLine="562" w:firstLineChars="200"/>
        <w:rPr>
          <w:rFonts w:hint="eastAsia" w:ascii="仿宋_GB2312" w:hAnsi="仿宋_GB2312" w:eastAsia="仿宋_GB2312" w:cs="仿宋_GB2312"/>
          <w:b/>
          <w:bCs w:val="0"/>
          <w:kern w:val="2"/>
          <w:sz w:val="28"/>
          <w:szCs w:val="28"/>
          <w:lang w:val="en-US" w:eastAsia="zh-CN" w:bidi="ar-SA"/>
        </w:rPr>
      </w:pPr>
      <w:r>
        <w:rPr>
          <w:rFonts w:hint="eastAsia" w:ascii="仿宋_GB2312" w:hAnsi="仿宋_GB2312" w:eastAsia="仿宋_GB2312" w:cs="仿宋_GB2312"/>
          <w:b/>
          <w:bCs w:val="0"/>
          <w:kern w:val="2"/>
          <w:sz w:val="28"/>
          <w:szCs w:val="28"/>
          <w:lang w:val="en-US" w:eastAsia="zh-CN" w:bidi="ar-SA"/>
        </w:rPr>
        <w:t>验收标准和方法</w:t>
      </w:r>
    </w:p>
    <w:p>
      <w:pPr>
        <w:pStyle w:val="8"/>
        <w:keepNext w:val="0"/>
        <w:keepLines w:val="0"/>
        <w:pageBreakBefore w:val="0"/>
        <w:numPr>
          <w:ilvl w:val="0"/>
          <w:numId w:val="0"/>
        </w:numPr>
        <w:kinsoku/>
        <w:wordWrap/>
        <w:overflowPunct/>
        <w:topLinePunct w:val="0"/>
        <w:bidi w:val="0"/>
        <w:snapToGrid/>
        <w:spacing w:before="172" w:line="400" w:lineRule="atLeast"/>
        <w:ind w:right="321" w:rightChars="0" w:firstLine="560" w:firstLineChars="200"/>
        <w:jc w:val="both"/>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按国家有关规定以及采购人谈判文件的质量要求和技术指标、成交供应商的响应文件及承诺与本合同约定标准进行验收；采购人、成交供应商双方如对质量要求和技术指标的约定标准有相互抵触或异议的事项，由采购人在谈判与响应文件中按质量要求和技术指标比较优胜的原则确定该项的约定标准进行验收。</w:t>
      </w:r>
    </w:p>
    <w:p>
      <w:pPr>
        <w:pStyle w:val="8"/>
        <w:keepNext w:val="0"/>
        <w:keepLines w:val="0"/>
        <w:pageBreakBefore w:val="0"/>
        <w:numPr>
          <w:ilvl w:val="0"/>
          <w:numId w:val="0"/>
        </w:numPr>
        <w:kinsoku/>
        <w:wordWrap/>
        <w:overflowPunct/>
        <w:topLinePunct w:val="0"/>
        <w:bidi w:val="0"/>
        <w:snapToGrid/>
        <w:spacing w:before="172" w:line="400" w:lineRule="atLeast"/>
        <w:ind w:right="321" w:rightChars="0"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lang w:eastAsia="zh-CN"/>
        </w:rPr>
        <w:t>验收结果合格的，成交供应商凭验收报告办理相关手续；验收结果不合格且拒不整改的，按《中华人民共和国民法典》追究成交供应商违约责任，并报告本项目同级财政部门按照政府采购法律法规有关规定给予行政处罚或者以失信行为记入诚信档案。</w:t>
      </w:r>
    </w:p>
    <w:p>
      <w:pPr>
        <w:pStyle w:val="8"/>
        <w:keepNext w:val="0"/>
        <w:keepLines w:val="0"/>
        <w:pageBreakBefore w:val="0"/>
        <w:numPr>
          <w:ilvl w:val="0"/>
          <w:numId w:val="0"/>
        </w:numPr>
        <w:kinsoku/>
        <w:wordWrap/>
        <w:overflowPunct/>
        <w:topLinePunct w:val="0"/>
        <w:bidi w:val="0"/>
        <w:snapToGrid/>
        <w:spacing w:before="172" w:line="400" w:lineRule="atLeast"/>
        <w:ind w:right="321" w:rightChars="0" w:firstLine="560" w:firstLineChars="200"/>
        <w:jc w:val="left"/>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lang w:eastAsia="zh-CN"/>
        </w:rPr>
        <w:t>其他未尽事宜应严格按照政府采购相关法律法规、《财政部关于进一步加强政府采购需求和履约验收管理的指导意见》（财库〔2016〕205号）的要求及国家行业主管部门规定的标准、方法和内容组织验收。</w:t>
      </w:r>
    </w:p>
    <w:p>
      <w:pPr>
        <w:keepNext w:val="0"/>
        <w:keepLines w:val="0"/>
        <w:pageBreakBefore w:val="0"/>
        <w:kinsoku/>
        <w:wordWrap/>
        <w:overflowPunct/>
        <w:topLinePunct w:val="0"/>
        <w:bidi w:val="0"/>
        <w:snapToGrid/>
        <w:spacing w:line="400" w:lineRule="atLeast"/>
        <w:ind w:firstLine="562" w:firstLineChars="200"/>
        <w:textAlignment w:val="auto"/>
        <w:rPr>
          <w:rFonts w:hint="eastAsia" w:ascii="仿宋_GB2312" w:hAnsi="仿宋_GB2312" w:eastAsia="仿宋_GB2312" w:cs="仿宋_GB2312"/>
          <w:b/>
          <w:bCs w:val="0"/>
          <w:color w:val="auto"/>
          <w:sz w:val="28"/>
          <w:szCs w:val="28"/>
          <w:lang w:eastAsia="zh-CN"/>
        </w:rPr>
      </w:pPr>
      <w:r>
        <w:rPr>
          <w:rFonts w:hint="eastAsia" w:ascii="仿宋_GB2312" w:hAnsi="仿宋_GB2312" w:eastAsia="仿宋_GB2312" w:cs="仿宋_GB2312"/>
          <w:b/>
          <w:bCs w:val="0"/>
          <w:color w:val="auto"/>
          <w:sz w:val="28"/>
          <w:szCs w:val="28"/>
          <w:lang w:eastAsia="zh-CN"/>
        </w:rPr>
        <w:t>（四）报价方式</w:t>
      </w:r>
    </w:p>
    <w:p>
      <w:pPr>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color w:val="auto"/>
          <w:sz w:val="28"/>
          <w:szCs w:val="28"/>
          <w:lang w:eastAsia="zh-CN"/>
        </w:rPr>
      </w:pPr>
      <w:r>
        <w:rPr>
          <w:rFonts w:hint="eastAsia" w:ascii="仿宋_GB2312" w:hAnsi="仿宋_GB2312" w:eastAsia="仿宋_GB2312" w:cs="仿宋_GB2312"/>
          <w:bCs/>
          <w:color w:val="auto"/>
          <w:sz w:val="28"/>
          <w:szCs w:val="28"/>
          <w:lang w:eastAsia="zh-CN"/>
        </w:rPr>
        <w:t>本项目报价为人民币报价，中标价就是包干价，本项目报价包括实施和完成项目所需的</w:t>
      </w:r>
      <w:r>
        <w:rPr>
          <w:rFonts w:hint="eastAsia" w:ascii="仿宋_GB2312" w:hAnsi="仿宋_GB2312" w:eastAsia="仿宋_GB2312" w:cs="仿宋_GB2312"/>
          <w:sz w:val="28"/>
          <w:szCs w:val="28"/>
          <w:lang w:eastAsia="zh-CN"/>
        </w:rPr>
        <w:t>劳务、管理、人工、材料、软件、设计、安装、调试、运输、缺陷修复、保险、税费、利润</w:t>
      </w:r>
      <w:r>
        <w:rPr>
          <w:rFonts w:hint="eastAsia" w:ascii="仿宋_GB2312" w:hAnsi="仿宋_GB2312" w:eastAsia="仿宋_GB2312" w:cs="仿宋_GB2312"/>
          <w:bCs/>
          <w:color w:val="auto"/>
          <w:sz w:val="28"/>
          <w:szCs w:val="28"/>
          <w:lang w:eastAsia="zh-CN"/>
        </w:rPr>
        <w:t>等一切费用。供应商所报价格应为最终优惠价格，若因供应商原因造成的漏报、错报而导致重复工作成本，由供应商负责，采购人不会承担任何费用。</w:t>
      </w:r>
    </w:p>
    <w:p>
      <w:pPr>
        <w:pStyle w:val="56"/>
        <w:keepNext w:val="0"/>
        <w:keepLines w:val="0"/>
        <w:pageBreakBefore w:val="0"/>
        <w:kinsoku/>
        <w:wordWrap/>
        <w:overflowPunct/>
        <w:topLinePunct w:val="0"/>
        <w:bidi w:val="0"/>
        <w:snapToGrid/>
        <w:spacing w:line="400" w:lineRule="atLeast"/>
        <w:ind w:firstLine="562" w:firstLineChars="200"/>
        <w:textAlignment w:val="auto"/>
        <w:rPr>
          <w:rFonts w:hint="eastAsia" w:ascii="仿宋_GB2312" w:hAnsi="仿宋_GB2312" w:eastAsia="仿宋_GB2312" w:cs="仿宋_GB2312"/>
          <w:b/>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bCs/>
          <w:color w:val="000000" w:themeColor="text1"/>
          <w:sz w:val="28"/>
          <w:szCs w:val="28"/>
          <w:lang w:eastAsia="zh-CN"/>
          <w14:textFill>
            <w14:solidFill>
              <w14:schemeClr w14:val="tx1"/>
            </w14:solidFill>
          </w14:textFill>
        </w:rPr>
        <w:t>（五）</w:t>
      </w:r>
      <w:r>
        <w:rPr>
          <w:rFonts w:hint="eastAsia" w:ascii="仿宋_GB2312" w:hAnsi="仿宋_GB2312" w:eastAsia="仿宋_GB2312" w:cs="仿宋_GB2312"/>
          <w:b/>
          <w:bCs/>
          <w:color w:val="000000" w:themeColor="text1"/>
          <w:sz w:val="28"/>
          <w:szCs w:val="28"/>
          <w14:textFill>
            <w14:solidFill>
              <w14:schemeClr w14:val="tx1"/>
            </w14:solidFill>
          </w14:textFill>
        </w:rPr>
        <w:t>包装方式及运输</w:t>
      </w:r>
      <w:r>
        <w:rPr>
          <w:rFonts w:hint="eastAsia" w:ascii="仿宋_GB2312" w:hAnsi="仿宋_GB2312" w:eastAsia="仿宋_GB2312" w:cs="仿宋_GB2312"/>
          <w:b/>
          <w:bCs/>
          <w:color w:val="000000" w:themeColor="text1"/>
          <w:sz w:val="28"/>
          <w:szCs w:val="28"/>
          <w:lang w:eastAsia="zh-CN"/>
          <w14:textFill>
            <w14:solidFill>
              <w14:schemeClr w14:val="tx1"/>
            </w14:solidFill>
          </w14:textFill>
        </w:rPr>
        <w:t>：</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涉及的商品包装和快递包装，均应符合《商品包装政府采购需求标准（试行）》《快递包装政府采购需求标准（试行）》的要求，包装应适应于远距离运输、防潮、防震、防锈和防野蛮装卸，包装纸要保证货到现场不损坏，包装带要（纵横交错两次）保证货物到现场不散（掉）等</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以确保货物安全无损运抵指定地点。</w:t>
      </w:r>
      <w:r>
        <w:rPr>
          <w:rFonts w:hint="eastAsia" w:ascii="仿宋_GB2312" w:hAnsi="仿宋_GB2312" w:eastAsia="仿宋_GB2312" w:cs="仿宋_GB2312"/>
          <w:bCs/>
          <w:sz w:val="28"/>
          <w:szCs w:val="28"/>
          <w:lang w:val="en-US" w:eastAsia="zh-CN"/>
        </w:rPr>
        <w:t xml:space="preserve">  </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 xml:space="preserve">图书包装要求：必须符合国家相关标准要求，且须按采购人要求分类、按单套包装并成套供货。按照 14个项目点分别打包，内附书目清单，包装外面贴好标识（包括 项目点、包号、册数、码洋等，包装标识格式），包装应适应长远距离运输，防潮、 防震、防锈和防野蛮装卸，以确保图书安全无损运抵采购人指定地点。 </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3.</w:t>
      </w:r>
      <w:r>
        <w:rPr>
          <w:rFonts w:hint="eastAsia" w:ascii="仿宋_GB2312" w:hAnsi="仿宋_GB2312" w:eastAsia="仿宋_GB2312" w:cs="仿宋_GB2312"/>
          <w:bCs/>
          <w:sz w:val="28"/>
          <w:szCs w:val="28"/>
        </w:rPr>
        <w:t>供应商对采购货品运输过程中出现的损毁负全部责任。</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
          <w:bCs w:val="0"/>
          <w:color w:val="auto"/>
          <w:sz w:val="28"/>
          <w:szCs w:val="28"/>
          <w:lang w:eastAsia="zh-CN"/>
        </w:rPr>
      </w:pPr>
      <w:r>
        <w:rPr>
          <w:rFonts w:hint="eastAsia" w:ascii="仿宋_GB2312" w:hAnsi="仿宋_GB2312" w:eastAsia="仿宋_GB2312" w:cs="仿宋_GB2312"/>
          <w:sz w:val="28"/>
          <w:szCs w:val="28"/>
        </w:rPr>
        <w:t>★</w:t>
      </w:r>
      <w:r>
        <w:rPr>
          <w:rFonts w:hint="eastAsia" w:ascii="仿宋_GB2312" w:hAnsi="仿宋_GB2312" w:eastAsia="仿宋_GB2312" w:cs="仿宋_GB2312"/>
          <w:b/>
          <w:bCs w:val="0"/>
          <w:color w:val="auto"/>
          <w:sz w:val="28"/>
          <w:szCs w:val="28"/>
          <w:lang w:eastAsia="zh-CN"/>
        </w:rPr>
        <w:t>（六）质量及售后要求</w:t>
      </w:r>
    </w:p>
    <w:p>
      <w:pPr>
        <w:keepNext w:val="0"/>
        <w:keepLines w:val="0"/>
        <w:pageBreakBefore w:val="0"/>
        <w:widowControl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kern w:val="2"/>
          <w:sz w:val="28"/>
          <w:szCs w:val="28"/>
          <w:lang w:val="en-US" w:eastAsia="zh-CN" w:bidi="ar-SA"/>
        </w:rPr>
        <w:t>1.</w:t>
      </w:r>
      <w:r>
        <w:rPr>
          <w:rFonts w:hint="eastAsia" w:ascii="仿宋_GB2312" w:hAnsi="仿宋_GB2312" w:eastAsia="仿宋_GB2312" w:cs="仿宋_GB2312"/>
          <w:bCs/>
          <w:kern w:val="2"/>
          <w:sz w:val="28"/>
          <w:szCs w:val="28"/>
          <w:lang w:eastAsia="zh-CN" w:bidi="ar-SA"/>
        </w:rPr>
        <w:t>供应商须提供全新的货物（含零部件、配件等），表面无划伤、无碰撞痕迹，且权属清楚，不得侵害他人的知识产权，货物必须符合或优于国家（行业）规定标准，以及本项目采购文件的质量要求和技术指标与出厂标准。</w:t>
      </w:r>
    </w:p>
    <w:p>
      <w:pPr>
        <w:pStyle w:val="56"/>
        <w:keepNext w:val="0"/>
        <w:keepLines w:val="0"/>
        <w:pageBreakBefore w:val="0"/>
        <w:numPr>
          <w:ilvl w:val="0"/>
          <w:numId w:val="0"/>
        </w:numPr>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lang w:val="en-US" w:eastAsia="zh-CN"/>
        </w:rPr>
        <w:t>2.</w:t>
      </w:r>
      <w:r>
        <w:rPr>
          <w:rFonts w:hint="eastAsia" w:ascii="仿宋_GB2312" w:hAnsi="仿宋_GB2312" w:eastAsia="仿宋_GB2312" w:cs="仿宋_GB2312"/>
          <w:bCs/>
          <w:sz w:val="28"/>
          <w:szCs w:val="28"/>
        </w:rPr>
        <w:t>图书质量要求：</w:t>
      </w:r>
    </w:p>
    <w:p>
      <w:pPr>
        <w:pStyle w:val="56"/>
        <w:keepNext w:val="0"/>
        <w:keepLines w:val="0"/>
        <w:pageBreakBefore w:val="0"/>
        <w:numPr>
          <w:ilvl w:val="0"/>
          <w:numId w:val="0"/>
        </w:numPr>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所供图书必须是全新、未使用过的、符合国家标准的健康正规出版物。杜绝色情、淫秽、反动内容、烂书、废书及盗版的图书。若出现有盗版或其它类型非法出版物，一经查实，采购人将拒付款项，终止合同，供应商要承担所有经济损失和法律责任。</w:t>
      </w:r>
    </w:p>
    <w:p>
      <w:pPr>
        <w:pStyle w:val="56"/>
        <w:keepNext w:val="0"/>
        <w:keepLines w:val="0"/>
        <w:pageBreakBefore w:val="0"/>
        <w:kinsoku/>
        <w:wordWrap/>
        <w:overflowPunct/>
        <w:topLinePunct w:val="0"/>
        <w:bidi w:val="0"/>
        <w:snapToGrid/>
        <w:spacing w:line="400" w:lineRule="atLeast"/>
        <w:textAlignment w:val="auto"/>
        <w:outlineLvl w:val="2"/>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val="en-US" w:eastAsia="zh-CN"/>
        </w:rPr>
        <w:t xml:space="preserve">    3.</w:t>
      </w:r>
      <w:r>
        <w:rPr>
          <w:rFonts w:hint="eastAsia" w:ascii="仿宋_GB2312" w:hAnsi="仿宋_GB2312" w:eastAsia="仿宋_GB2312" w:cs="仿宋_GB2312"/>
          <w:bCs/>
          <w:sz w:val="28"/>
          <w:szCs w:val="28"/>
          <w:lang w:eastAsia="zh-CN"/>
        </w:rPr>
        <w:t>图书其</w:t>
      </w:r>
      <w:r>
        <w:rPr>
          <w:rFonts w:hint="eastAsia" w:ascii="仿宋_GB2312" w:hAnsi="仿宋_GB2312" w:eastAsia="仿宋_GB2312" w:cs="仿宋_GB2312"/>
          <w:bCs/>
          <w:sz w:val="28"/>
          <w:szCs w:val="28"/>
        </w:rPr>
        <w:t>他要求</w:t>
      </w:r>
      <w:r>
        <w:rPr>
          <w:rFonts w:hint="eastAsia" w:ascii="仿宋_GB2312" w:hAnsi="仿宋_GB2312" w:eastAsia="仿宋_GB2312" w:cs="仿宋_GB2312"/>
          <w:bCs/>
          <w:sz w:val="28"/>
          <w:szCs w:val="28"/>
          <w:lang w:eastAsia="zh-CN"/>
        </w:rPr>
        <w:t>：</w:t>
      </w:r>
    </w:p>
    <w:p>
      <w:pPr>
        <w:pStyle w:val="56"/>
        <w:keepNext w:val="0"/>
        <w:keepLines w:val="0"/>
        <w:pageBreakBefore w:val="0"/>
        <w:kinsoku/>
        <w:wordWrap/>
        <w:overflowPunct/>
        <w:topLinePunct w:val="0"/>
        <w:bidi w:val="0"/>
        <w:snapToGrid/>
        <w:spacing w:line="400" w:lineRule="atLeast"/>
        <w:ind w:firstLine="560" w:firstLineChars="200"/>
        <w:textAlignment w:val="auto"/>
        <w:outlineLvl w:val="2"/>
        <w:rPr>
          <w:rFonts w:hint="eastAsia" w:ascii="仿宋_GB2312" w:hAnsi="仿宋_GB2312" w:eastAsia="仿宋_GB2312" w:cs="仿宋_GB2312"/>
          <w:sz w:val="28"/>
          <w:szCs w:val="28"/>
          <w:lang w:eastAsia="zh-CN"/>
        </w:rPr>
      </w:pP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1）</w:t>
      </w:r>
      <w:r>
        <w:rPr>
          <w:rFonts w:hint="eastAsia" w:ascii="仿宋_GB2312" w:hAnsi="仿宋_GB2312" w:eastAsia="仿宋_GB2312" w:cs="仿宋_GB2312"/>
          <w:sz w:val="28"/>
          <w:szCs w:val="28"/>
        </w:rPr>
        <w:t>图书品种要求：供应商</w:t>
      </w:r>
      <w:r>
        <w:rPr>
          <w:rFonts w:hint="eastAsia" w:ascii="仿宋_GB2312" w:hAnsi="仿宋_GB2312" w:eastAsia="仿宋_GB2312" w:cs="仿宋_GB2312"/>
          <w:sz w:val="28"/>
          <w:szCs w:val="28"/>
          <w:lang w:eastAsia="zh-CN"/>
        </w:rPr>
        <w:t>提供的图书必须完全满足书目的要求，不允许替换。</w:t>
      </w:r>
    </w:p>
    <w:p>
      <w:pPr>
        <w:pStyle w:val="56"/>
        <w:keepNext w:val="0"/>
        <w:keepLines w:val="0"/>
        <w:pageBreakBefore w:val="0"/>
        <w:kinsoku/>
        <w:wordWrap/>
        <w:overflowPunct/>
        <w:topLinePunct w:val="0"/>
        <w:bidi w:val="0"/>
        <w:snapToGrid/>
        <w:spacing w:line="400" w:lineRule="atLeas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rPr>
        <w:t>出版要求：投标的所有图书均为出版机构（经国家批准的）出版的正式出版物，出版 手续齐全，无知识产权、版权纠纷，不得提供盗版图书。</w:t>
      </w:r>
    </w:p>
    <w:p>
      <w:pPr>
        <w:pStyle w:val="56"/>
        <w:keepNext w:val="0"/>
        <w:keepLines w:val="0"/>
        <w:pageBreakBefore w:val="0"/>
        <w:kinsoku/>
        <w:wordWrap/>
        <w:overflowPunct/>
        <w:topLinePunct w:val="0"/>
        <w:bidi w:val="0"/>
        <w:snapToGrid/>
        <w:spacing w:line="400" w:lineRule="atLeas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供应商须保障</w:t>
      </w:r>
      <w:r>
        <w:rPr>
          <w:rFonts w:hint="eastAsia" w:ascii="仿宋_GB2312" w:hAnsi="仿宋_GB2312" w:eastAsia="仿宋_GB2312" w:cs="仿宋_GB2312"/>
          <w:sz w:val="28"/>
          <w:szCs w:val="28"/>
          <w:lang w:eastAsia="zh-CN"/>
        </w:rPr>
        <w:t>采购人</w:t>
      </w:r>
      <w:r>
        <w:rPr>
          <w:rFonts w:hint="eastAsia" w:ascii="仿宋_GB2312" w:hAnsi="仿宋_GB2312" w:eastAsia="仿宋_GB2312" w:cs="仿宋_GB2312"/>
          <w:sz w:val="28"/>
          <w:szCs w:val="28"/>
        </w:rPr>
        <w:t>使用其出版物时，不受到第三方关于侵犯版权、工艺、方案、技术资料、软件、商标、专利、外协产品等一切方面的指控。任何第三方如果提出侵权指控，供应商必须承担由此产生的一切索赔和责任。</w:t>
      </w:r>
    </w:p>
    <w:p>
      <w:pPr>
        <w:pStyle w:val="56"/>
        <w:keepNext w:val="0"/>
        <w:keepLines w:val="0"/>
        <w:pageBreakBefore w:val="0"/>
        <w:kinsoku/>
        <w:wordWrap/>
        <w:overflowPunct/>
        <w:topLinePunct w:val="0"/>
        <w:bidi w:val="0"/>
        <w:snapToGrid/>
        <w:spacing w:line="400" w:lineRule="atLeast"/>
        <w:ind w:firstLine="560" w:firstLineChars="200"/>
        <w:textAlignment w:val="auto"/>
        <w:outlineLvl w:val="2"/>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供应商应对出现印刷错误、装订错误、残缺、污损、品种不适等问题，无条件退换。对造成的损失由</w:t>
      </w:r>
      <w:r>
        <w:rPr>
          <w:rFonts w:hint="eastAsia" w:ascii="仿宋_GB2312" w:hAnsi="仿宋_GB2312" w:eastAsia="仿宋_GB2312" w:cs="仿宋_GB2312"/>
          <w:sz w:val="28"/>
          <w:szCs w:val="28"/>
          <w:lang w:eastAsia="zh-CN"/>
        </w:rPr>
        <w:t>供应商</w:t>
      </w:r>
      <w:r>
        <w:rPr>
          <w:rFonts w:hint="eastAsia" w:ascii="仿宋_GB2312" w:hAnsi="仿宋_GB2312" w:eastAsia="仿宋_GB2312" w:cs="仿宋_GB2312"/>
          <w:sz w:val="28"/>
          <w:szCs w:val="28"/>
        </w:rPr>
        <w:t>承担。</w:t>
      </w:r>
    </w:p>
    <w:p>
      <w:pPr>
        <w:pStyle w:val="24"/>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Cs/>
          <w:kern w:val="2"/>
          <w:sz w:val="28"/>
          <w:szCs w:val="28"/>
        </w:rPr>
      </w:pPr>
      <w:r>
        <w:rPr>
          <w:rFonts w:hint="eastAsia" w:ascii="仿宋_GB2312" w:hAnsi="仿宋_GB2312" w:eastAsia="仿宋_GB2312" w:cs="仿宋_GB2312"/>
          <w:kern w:val="2"/>
          <w:sz w:val="28"/>
          <w:szCs w:val="28"/>
          <w:lang w:val="en-US" w:eastAsia="zh-CN"/>
        </w:rPr>
        <w:t>4</w:t>
      </w:r>
      <w:r>
        <w:rPr>
          <w:rFonts w:hint="eastAsia" w:ascii="仿宋_GB2312" w:hAnsi="仿宋_GB2312" w:eastAsia="仿宋_GB2312" w:cs="仿宋_GB2312"/>
          <w:kern w:val="2"/>
          <w:sz w:val="28"/>
          <w:szCs w:val="28"/>
        </w:rPr>
        <w:t>、</w:t>
      </w:r>
      <w:r>
        <w:rPr>
          <w:rFonts w:hint="eastAsia" w:ascii="仿宋_GB2312" w:hAnsi="仿宋_GB2312" w:eastAsia="仿宋_GB2312" w:cs="仿宋_GB2312"/>
          <w:bCs/>
          <w:kern w:val="2"/>
          <w:sz w:val="28"/>
          <w:szCs w:val="28"/>
        </w:rPr>
        <w:t>售后及质保要求：</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（1）液晶触摸一体机</w:t>
      </w:r>
      <w:r>
        <w:rPr>
          <w:rFonts w:hint="eastAsia" w:ascii="仿宋_GB2312" w:hAnsi="仿宋_GB2312" w:eastAsia="仿宋_GB2312" w:cs="仿宋_GB2312"/>
          <w:sz w:val="28"/>
          <w:szCs w:val="28"/>
        </w:rPr>
        <w:t xml:space="preserve">质保期：两年(质保期为验收合格之日起开始计算)。 </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（2）</w:t>
      </w:r>
      <w:r>
        <w:rPr>
          <w:rFonts w:hint="eastAsia" w:ascii="仿宋_GB2312" w:hAnsi="仿宋_GB2312" w:eastAsia="仿宋_GB2312" w:cs="仿宋_GB2312"/>
          <w:sz w:val="28"/>
          <w:szCs w:val="28"/>
        </w:rPr>
        <w:t xml:space="preserve">供应商应有专人负责与采购人联系售后服务事宜，具有专门固定的售后服务电话，并能提供本地化服务。 </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rPr>
        <w:t xml:space="preserve">供应商针对本项目向采购人提供培训服务，培训内容包括设备的性能、原理、操作、保养和维护等内容，达到采购人可独立使用，培训人数和地点由采购人指定，并在培训后免费提供技术咨询服务。 </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（4）</w:t>
      </w:r>
      <w:r>
        <w:rPr>
          <w:rFonts w:hint="eastAsia" w:ascii="仿宋_GB2312" w:hAnsi="仿宋_GB2312" w:eastAsia="仿宋_GB2312" w:cs="仿宋_GB2312"/>
          <w:sz w:val="28"/>
          <w:szCs w:val="28"/>
        </w:rPr>
        <w:t>在质保期内货物出现质量问题，供应商应在接到通知后30分钟内响应，2小时内到场，48小时内排除全部故障。设备需更换的应在 3 个工作日内完成更换。</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（5）</w:t>
      </w:r>
      <w:r>
        <w:rPr>
          <w:rFonts w:hint="eastAsia" w:ascii="仿宋_GB2312" w:hAnsi="仿宋_GB2312" w:eastAsia="仿宋_GB2312" w:cs="仿宋_GB2312"/>
          <w:sz w:val="28"/>
          <w:szCs w:val="28"/>
        </w:rPr>
        <w:t>货物经供应商3次维修或更换仍不能达到本合同约定的质量标准，视作供应商未能按时交货，采购人有权退货并追究供应商的违约责任。</w:t>
      </w:r>
    </w:p>
    <w:p>
      <w:pPr>
        <w:pStyle w:val="56"/>
        <w:keepNext w:val="0"/>
        <w:keepLines w:val="0"/>
        <w:pageBreakBefore w:val="0"/>
        <w:kinsoku/>
        <w:wordWrap/>
        <w:overflowPunct/>
        <w:topLinePunct w:val="0"/>
        <w:bidi w:val="0"/>
        <w:snapToGrid/>
        <w:spacing w:line="400" w:lineRule="atLeas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（6）</w:t>
      </w:r>
      <w:r>
        <w:rPr>
          <w:rFonts w:hint="eastAsia" w:ascii="仿宋_GB2312" w:hAnsi="仿宋_GB2312" w:eastAsia="仿宋_GB2312" w:cs="仿宋_GB2312"/>
          <w:sz w:val="28"/>
          <w:szCs w:val="28"/>
        </w:rPr>
        <w:t>供应商承诺项目全部货物的各种部件均保证齐备、充足供应，若因产品升级更新等原因不能保障供应造成采购人损失的，供应商承担全部赔偿责任，在交货时需向采购人提供货物常规备品备件。</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（7）</w:t>
      </w:r>
      <w:r>
        <w:rPr>
          <w:rFonts w:hint="eastAsia" w:ascii="仿宋_GB2312" w:hAnsi="仿宋_GB2312" w:eastAsia="仿宋_GB2312" w:cs="仿宋_GB2312"/>
          <w:sz w:val="28"/>
          <w:szCs w:val="28"/>
        </w:rPr>
        <w:t>质保期内供应商负责所有因货物质量问题而产生的费用，所有服务免费。质保期满前一个月，供应商免费负责一次全面的检查、维护，并出具正式报告，如发现潜在问题，应负责排除不收取任何费用。</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四、其他要求</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lang w:eastAsia="zh-CN"/>
        </w:rPr>
        <w:t>本项目中幼儿图书及绘本允许成交供应商进行分包履行。分包承担主体应具备行政主管部门颁发且在有效期内年检合格的《出版物经营许可证》。分包承担主体提供的货物应满足本项目采购图书的所有要求。</w:t>
      </w:r>
      <w:r>
        <w:rPr>
          <w:rFonts w:hint="eastAsia" w:ascii="仿宋_GB2312" w:hAnsi="仿宋_GB2312" w:eastAsia="仿宋_GB2312" w:cs="仿宋_GB2312"/>
          <w:b/>
          <w:bCs/>
          <w:sz w:val="28"/>
          <w:szCs w:val="28"/>
          <w:lang w:eastAsia="zh-CN"/>
        </w:rPr>
        <w:t>（若供应商选择分包方式履行合同的，此条作为实质性要求）</w:t>
      </w:r>
    </w:p>
    <w:p>
      <w:pPr>
        <w:pStyle w:val="56"/>
        <w:keepNext w:val="0"/>
        <w:keepLines w:val="0"/>
        <w:pageBreakBefore w:val="0"/>
        <w:kinsoku/>
        <w:wordWrap/>
        <w:overflowPunct/>
        <w:topLinePunct w:val="0"/>
        <w:bidi w:val="0"/>
        <w:snapToGrid/>
        <w:spacing w:line="400" w:lineRule="atLeast"/>
        <w:ind w:firstLine="560" w:firstLineChars="200"/>
        <w:textAlignment w:val="auto"/>
        <w:rPr>
          <w:rFonts w:hint="default"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2.安全责任：在整个供货、安装、售后维护期间，在项目实施地点范围内，所有安全责任均由供应商负责。</w:t>
      </w:r>
    </w:p>
    <w:p>
      <w:pPr>
        <w:pStyle w:val="56"/>
        <w:keepNext w:val="0"/>
        <w:keepLines w:val="0"/>
        <w:pageBreakBefore w:val="0"/>
        <w:kinsoku/>
        <w:wordWrap/>
        <w:overflowPunct/>
        <w:topLinePunct w:val="0"/>
        <w:bidi w:val="0"/>
        <w:snapToGrid/>
        <w:spacing w:line="400" w:lineRule="atLeas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p>
    <w:sectPr>
      <w:footerReference r:id="rId5" w:type="default"/>
      <w:pgSz w:w="11900" w:h="16840"/>
      <w:pgMar w:top="1080" w:right="1440" w:bottom="1080" w:left="1440" w:header="0" w:footer="3" w:gutter="0"/>
      <w:pgNumType w:fmt="decimal"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41260E"/>
    <w:multiLevelType w:val="singleLevel"/>
    <w:tmpl w:val="A041260E"/>
    <w:lvl w:ilvl="0" w:tentative="0">
      <w:start w:val="1"/>
      <w:numFmt w:val="chineseCounting"/>
      <w:suff w:val="nothing"/>
      <w:lvlText w:val="%1、"/>
      <w:lvlJc w:val="left"/>
      <w:rPr>
        <w:rFonts w:hint="eastAsia"/>
      </w:rPr>
    </w:lvl>
  </w:abstractNum>
  <w:abstractNum w:abstractNumId="1">
    <w:nsid w:val="3E06ED01"/>
    <w:multiLevelType w:val="singleLevel"/>
    <w:tmpl w:val="3E06ED01"/>
    <w:lvl w:ilvl="0" w:tentative="0">
      <w:start w:val="2"/>
      <w:numFmt w:val="chineseCounting"/>
      <w:suff w:val="nothing"/>
      <w:lvlText w:val="（%1）"/>
      <w:lvlJc w:val="left"/>
      <w:rPr>
        <w:rFonts w:hint="eastAsia"/>
      </w:rPr>
    </w:lvl>
  </w:abstractNum>
  <w:abstractNum w:abstractNumId="2">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22"/>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3">
    <w:nsid w:val="7C9AD6A0"/>
    <w:multiLevelType w:val="singleLevel"/>
    <w:tmpl w:val="7C9AD6A0"/>
    <w:lvl w:ilvl="0" w:tentative="0">
      <w:start w:val="1"/>
      <w:numFmt w:val="decimal"/>
      <w:lvlText w:val="%1."/>
      <w:lvlJc w:val="left"/>
      <w:pPr>
        <w:ind w:left="425" w:hanging="425"/>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I5ODBjZjRlY2FiNjllM2ViMjg3NGU1ODgxYzkyODgifQ=="/>
  </w:docVars>
  <w:rsids>
    <w:rsidRoot w:val="00C93F03"/>
    <w:rsid w:val="00025B27"/>
    <w:rsid w:val="00121932"/>
    <w:rsid w:val="00156059"/>
    <w:rsid w:val="00241132"/>
    <w:rsid w:val="00282AD6"/>
    <w:rsid w:val="0030165D"/>
    <w:rsid w:val="003A492A"/>
    <w:rsid w:val="003B476E"/>
    <w:rsid w:val="003F2698"/>
    <w:rsid w:val="00441E94"/>
    <w:rsid w:val="00451483"/>
    <w:rsid w:val="00463909"/>
    <w:rsid w:val="00474374"/>
    <w:rsid w:val="0048021E"/>
    <w:rsid w:val="004C12CD"/>
    <w:rsid w:val="005410F1"/>
    <w:rsid w:val="00547AE4"/>
    <w:rsid w:val="00565DE4"/>
    <w:rsid w:val="0060167D"/>
    <w:rsid w:val="00606086"/>
    <w:rsid w:val="00644614"/>
    <w:rsid w:val="006A4398"/>
    <w:rsid w:val="006B16F2"/>
    <w:rsid w:val="006E34CF"/>
    <w:rsid w:val="00750697"/>
    <w:rsid w:val="00760BE0"/>
    <w:rsid w:val="00896CAF"/>
    <w:rsid w:val="008D3066"/>
    <w:rsid w:val="00911521"/>
    <w:rsid w:val="00922E01"/>
    <w:rsid w:val="009265F0"/>
    <w:rsid w:val="009401CF"/>
    <w:rsid w:val="00A16DF5"/>
    <w:rsid w:val="00A6168A"/>
    <w:rsid w:val="00A65F7C"/>
    <w:rsid w:val="00AA387E"/>
    <w:rsid w:val="00B84B5F"/>
    <w:rsid w:val="00BC3330"/>
    <w:rsid w:val="00BE408B"/>
    <w:rsid w:val="00C23D96"/>
    <w:rsid w:val="00C52784"/>
    <w:rsid w:val="00C55371"/>
    <w:rsid w:val="00C81D86"/>
    <w:rsid w:val="00C93F03"/>
    <w:rsid w:val="00CE4CF9"/>
    <w:rsid w:val="00CE78CB"/>
    <w:rsid w:val="00DA45CC"/>
    <w:rsid w:val="00DD2092"/>
    <w:rsid w:val="00E13486"/>
    <w:rsid w:val="00E31D3D"/>
    <w:rsid w:val="00E76061"/>
    <w:rsid w:val="00E82A03"/>
    <w:rsid w:val="00E93A56"/>
    <w:rsid w:val="00ED1104"/>
    <w:rsid w:val="00ED4DCF"/>
    <w:rsid w:val="00ED76C3"/>
    <w:rsid w:val="00F0784E"/>
    <w:rsid w:val="00F1527B"/>
    <w:rsid w:val="00F25658"/>
    <w:rsid w:val="00F475C6"/>
    <w:rsid w:val="00F65AD3"/>
    <w:rsid w:val="00F66F31"/>
    <w:rsid w:val="00F87FB8"/>
    <w:rsid w:val="01664450"/>
    <w:rsid w:val="018D1B43"/>
    <w:rsid w:val="018D2408"/>
    <w:rsid w:val="01E63C51"/>
    <w:rsid w:val="02300659"/>
    <w:rsid w:val="023F2B74"/>
    <w:rsid w:val="02497550"/>
    <w:rsid w:val="024C0B07"/>
    <w:rsid w:val="02C66A7D"/>
    <w:rsid w:val="02D8510E"/>
    <w:rsid w:val="02DE5BB4"/>
    <w:rsid w:val="032134CD"/>
    <w:rsid w:val="036747E4"/>
    <w:rsid w:val="03A02805"/>
    <w:rsid w:val="044F4E1E"/>
    <w:rsid w:val="0478686B"/>
    <w:rsid w:val="0488707B"/>
    <w:rsid w:val="04A750DA"/>
    <w:rsid w:val="052259C8"/>
    <w:rsid w:val="05476995"/>
    <w:rsid w:val="058B0946"/>
    <w:rsid w:val="05C93AE0"/>
    <w:rsid w:val="05CA4E60"/>
    <w:rsid w:val="05CC64B2"/>
    <w:rsid w:val="062224AD"/>
    <w:rsid w:val="064F1795"/>
    <w:rsid w:val="06686DE0"/>
    <w:rsid w:val="068A3BAA"/>
    <w:rsid w:val="06B86512"/>
    <w:rsid w:val="06BC0809"/>
    <w:rsid w:val="06C676F8"/>
    <w:rsid w:val="06D2781B"/>
    <w:rsid w:val="07120200"/>
    <w:rsid w:val="07D74A34"/>
    <w:rsid w:val="081245FF"/>
    <w:rsid w:val="081522D9"/>
    <w:rsid w:val="08401CFA"/>
    <w:rsid w:val="084A79B5"/>
    <w:rsid w:val="086901FE"/>
    <w:rsid w:val="08B75484"/>
    <w:rsid w:val="08C23503"/>
    <w:rsid w:val="09252F7D"/>
    <w:rsid w:val="095D0A48"/>
    <w:rsid w:val="09F752A3"/>
    <w:rsid w:val="0A1A475F"/>
    <w:rsid w:val="0A387530"/>
    <w:rsid w:val="0A48109E"/>
    <w:rsid w:val="0A887AB3"/>
    <w:rsid w:val="0A8C0F95"/>
    <w:rsid w:val="0AA35201"/>
    <w:rsid w:val="0AC52DA8"/>
    <w:rsid w:val="0AD7520A"/>
    <w:rsid w:val="0BCC6F55"/>
    <w:rsid w:val="0BF76BCC"/>
    <w:rsid w:val="0C487224"/>
    <w:rsid w:val="0C4D6467"/>
    <w:rsid w:val="0C6C345F"/>
    <w:rsid w:val="0C915F2B"/>
    <w:rsid w:val="0CBF1375"/>
    <w:rsid w:val="0CE52FD6"/>
    <w:rsid w:val="0D2D0258"/>
    <w:rsid w:val="0D2E158F"/>
    <w:rsid w:val="0D306D1B"/>
    <w:rsid w:val="0D550F7D"/>
    <w:rsid w:val="0D66746B"/>
    <w:rsid w:val="0D7B62D6"/>
    <w:rsid w:val="0DC76B87"/>
    <w:rsid w:val="0F552F85"/>
    <w:rsid w:val="10301CEE"/>
    <w:rsid w:val="103C0B9A"/>
    <w:rsid w:val="10401908"/>
    <w:rsid w:val="104143F4"/>
    <w:rsid w:val="105A0E0E"/>
    <w:rsid w:val="106632BC"/>
    <w:rsid w:val="10680CC2"/>
    <w:rsid w:val="10BC32DD"/>
    <w:rsid w:val="10E16C90"/>
    <w:rsid w:val="10E4648D"/>
    <w:rsid w:val="112739BA"/>
    <w:rsid w:val="114C0289"/>
    <w:rsid w:val="120D2DBE"/>
    <w:rsid w:val="123D65EE"/>
    <w:rsid w:val="12520F23"/>
    <w:rsid w:val="125D0670"/>
    <w:rsid w:val="128F75CF"/>
    <w:rsid w:val="12B2600A"/>
    <w:rsid w:val="12D361BC"/>
    <w:rsid w:val="130B763C"/>
    <w:rsid w:val="135B4F1E"/>
    <w:rsid w:val="13652C7C"/>
    <w:rsid w:val="1379704A"/>
    <w:rsid w:val="138E0E49"/>
    <w:rsid w:val="13A50343"/>
    <w:rsid w:val="13BD3C0B"/>
    <w:rsid w:val="13C82139"/>
    <w:rsid w:val="13CC1CDC"/>
    <w:rsid w:val="13CF248D"/>
    <w:rsid w:val="13E05FAA"/>
    <w:rsid w:val="13F55FEB"/>
    <w:rsid w:val="14031786"/>
    <w:rsid w:val="146617EB"/>
    <w:rsid w:val="14AB7768"/>
    <w:rsid w:val="14BD7B40"/>
    <w:rsid w:val="151B6C2C"/>
    <w:rsid w:val="152B64B8"/>
    <w:rsid w:val="158D5968"/>
    <w:rsid w:val="15FD15E2"/>
    <w:rsid w:val="160828E1"/>
    <w:rsid w:val="160F7A72"/>
    <w:rsid w:val="16432C66"/>
    <w:rsid w:val="16576672"/>
    <w:rsid w:val="16E51BA7"/>
    <w:rsid w:val="1759396B"/>
    <w:rsid w:val="17853E0B"/>
    <w:rsid w:val="17A80D29"/>
    <w:rsid w:val="17C4348D"/>
    <w:rsid w:val="17DE7BC1"/>
    <w:rsid w:val="17F00B42"/>
    <w:rsid w:val="181A493F"/>
    <w:rsid w:val="183C389D"/>
    <w:rsid w:val="184654A0"/>
    <w:rsid w:val="185146B0"/>
    <w:rsid w:val="18794ADF"/>
    <w:rsid w:val="18A84D0A"/>
    <w:rsid w:val="18D276AD"/>
    <w:rsid w:val="18E60250"/>
    <w:rsid w:val="190E0C37"/>
    <w:rsid w:val="19567B37"/>
    <w:rsid w:val="19B77BA2"/>
    <w:rsid w:val="1A7645D6"/>
    <w:rsid w:val="1A8B35BB"/>
    <w:rsid w:val="1AA9335F"/>
    <w:rsid w:val="1AB87734"/>
    <w:rsid w:val="1AC8575F"/>
    <w:rsid w:val="1AD51448"/>
    <w:rsid w:val="1B0F01EF"/>
    <w:rsid w:val="1B410517"/>
    <w:rsid w:val="1BC61CB5"/>
    <w:rsid w:val="1BD545C9"/>
    <w:rsid w:val="1C2601A6"/>
    <w:rsid w:val="1C4C30B4"/>
    <w:rsid w:val="1C5C7A10"/>
    <w:rsid w:val="1C8B4DB5"/>
    <w:rsid w:val="1CFB5F1A"/>
    <w:rsid w:val="1D160A9F"/>
    <w:rsid w:val="1D3A09A2"/>
    <w:rsid w:val="1D69726C"/>
    <w:rsid w:val="1DA92113"/>
    <w:rsid w:val="1DF424CB"/>
    <w:rsid w:val="1E0606AE"/>
    <w:rsid w:val="1E1260C2"/>
    <w:rsid w:val="1E8761FC"/>
    <w:rsid w:val="1EB42287"/>
    <w:rsid w:val="1F141D00"/>
    <w:rsid w:val="1F1D4681"/>
    <w:rsid w:val="1F1F4218"/>
    <w:rsid w:val="1F2C211D"/>
    <w:rsid w:val="1F3D0D84"/>
    <w:rsid w:val="1F452E91"/>
    <w:rsid w:val="200B237E"/>
    <w:rsid w:val="206609E4"/>
    <w:rsid w:val="20AE1385"/>
    <w:rsid w:val="20C20380"/>
    <w:rsid w:val="211022BE"/>
    <w:rsid w:val="21226E0A"/>
    <w:rsid w:val="21745CC1"/>
    <w:rsid w:val="217B0E0A"/>
    <w:rsid w:val="217F20FC"/>
    <w:rsid w:val="2194260A"/>
    <w:rsid w:val="21D07D7C"/>
    <w:rsid w:val="21FB2DF1"/>
    <w:rsid w:val="22044B63"/>
    <w:rsid w:val="220F04C1"/>
    <w:rsid w:val="222B2CDC"/>
    <w:rsid w:val="225E62BE"/>
    <w:rsid w:val="22DA0D49"/>
    <w:rsid w:val="22F079A9"/>
    <w:rsid w:val="22FA73CD"/>
    <w:rsid w:val="23464D60"/>
    <w:rsid w:val="23512A47"/>
    <w:rsid w:val="23640D55"/>
    <w:rsid w:val="23E84A57"/>
    <w:rsid w:val="24412583"/>
    <w:rsid w:val="24CD2ED2"/>
    <w:rsid w:val="24D054C9"/>
    <w:rsid w:val="24EC6361"/>
    <w:rsid w:val="252604ED"/>
    <w:rsid w:val="25665A84"/>
    <w:rsid w:val="25B8280B"/>
    <w:rsid w:val="25F815F7"/>
    <w:rsid w:val="26956C68"/>
    <w:rsid w:val="27451B7C"/>
    <w:rsid w:val="27771CB7"/>
    <w:rsid w:val="27AF2C22"/>
    <w:rsid w:val="27ED6457"/>
    <w:rsid w:val="27F055C5"/>
    <w:rsid w:val="2818512F"/>
    <w:rsid w:val="28701767"/>
    <w:rsid w:val="28AC3294"/>
    <w:rsid w:val="28B53FAC"/>
    <w:rsid w:val="28EA2628"/>
    <w:rsid w:val="29175237"/>
    <w:rsid w:val="29262F95"/>
    <w:rsid w:val="293E0AF8"/>
    <w:rsid w:val="298A7751"/>
    <w:rsid w:val="29AE7DD6"/>
    <w:rsid w:val="29DA5594"/>
    <w:rsid w:val="2A07725E"/>
    <w:rsid w:val="2A1D0A6F"/>
    <w:rsid w:val="2A246600"/>
    <w:rsid w:val="2A573E35"/>
    <w:rsid w:val="2A8C164D"/>
    <w:rsid w:val="2A972EC2"/>
    <w:rsid w:val="2AA67CF7"/>
    <w:rsid w:val="2AC30C9E"/>
    <w:rsid w:val="2AD60EC4"/>
    <w:rsid w:val="2AE04149"/>
    <w:rsid w:val="2AE31F80"/>
    <w:rsid w:val="2AE86BA6"/>
    <w:rsid w:val="2B1D3287"/>
    <w:rsid w:val="2B3E6E47"/>
    <w:rsid w:val="2B415FC2"/>
    <w:rsid w:val="2B5A79DE"/>
    <w:rsid w:val="2B726D82"/>
    <w:rsid w:val="2BD46F3D"/>
    <w:rsid w:val="2BD577E7"/>
    <w:rsid w:val="2BE76ECB"/>
    <w:rsid w:val="2C0F1BBE"/>
    <w:rsid w:val="2C6E2732"/>
    <w:rsid w:val="2C841246"/>
    <w:rsid w:val="2CA17217"/>
    <w:rsid w:val="2D5B2509"/>
    <w:rsid w:val="2DE05D99"/>
    <w:rsid w:val="2E322775"/>
    <w:rsid w:val="2E6D55F5"/>
    <w:rsid w:val="2E720EEB"/>
    <w:rsid w:val="2E811E8F"/>
    <w:rsid w:val="2EA97B7A"/>
    <w:rsid w:val="2EBA5AA9"/>
    <w:rsid w:val="2EBB33A1"/>
    <w:rsid w:val="2FC93E8F"/>
    <w:rsid w:val="2FC9445F"/>
    <w:rsid w:val="2FD4425E"/>
    <w:rsid w:val="2FD77C7F"/>
    <w:rsid w:val="301E58F9"/>
    <w:rsid w:val="30ED309C"/>
    <w:rsid w:val="3112074B"/>
    <w:rsid w:val="31226E49"/>
    <w:rsid w:val="313B3159"/>
    <w:rsid w:val="314F6B78"/>
    <w:rsid w:val="31A820BA"/>
    <w:rsid w:val="31AD7D09"/>
    <w:rsid w:val="31AE0CCA"/>
    <w:rsid w:val="31D5585A"/>
    <w:rsid w:val="321F095C"/>
    <w:rsid w:val="322A4C0F"/>
    <w:rsid w:val="323405E4"/>
    <w:rsid w:val="32705A89"/>
    <w:rsid w:val="32D211A2"/>
    <w:rsid w:val="32F6112E"/>
    <w:rsid w:val="33232937"/>
    <w:rsid w:val="336371F4"/>
    <w:rsid w:val="339D60A1"/>
    <w:rsid w:val="33D22C7B"/>
    <w:rsid w:val="34045566"/>
    <w:rsid w:val="34127EF1"/>
    <w:rsid w:val="34334FDA"/>
    <w:rsid w:val="344C443A"/>
    <w:rsid w:val="34571F2B"/>
    <w:rsid w:val="3499683D"/>
    <w:rsid w:val="34A97F02"/>
    <w:rsid w:val="34DC5A6D"/>
    <w:rsid w:val="34F20323"/>
    <w:rsid w:val="3501625F"/>
    <w:rsid w:val="35177F68"/>
    <w:rsid w:val="3557773B"/>
    <w:rsid w:val="35656B4A"/>
    <w:rsid w:val="358D327F"/>
    <w:rsid w:val="35B42159"/>
    <w:rsid w:val="35F41E5E"/>
    <w:rsid w:val="35F5658E"/>
    <w:rsid w:val="36142CEF"/>
    <w:rsid w:val="36BB4093"/>
    <w:rsid w:val="36D807D8"/>
    <w:rsid w:val="36E57E6E"/>
    <w:rsid w:val="373D24BC"/>
    <w:rsid w:val="37A157B6"/>
    <w:rsid w:val="38332601"/>
    <w:rsid w:val="386B38E3"/>
    <w:rsid w:val="386F216A"/>
    <w:rsid w:val="389A76C1"/>
    <w:rsid w:val="38C9513B"/>
    <w:rsid w:val="38F57338"/>
    <w:rsid w:val="390277CB"/>
    <w:rsid w:val="39225CCE"/>
    <w:rsid w:val="39394CC9"/>
    <w:rsid w:val="396C328C"/>
    <w:rsid w:val="396C535E"/>
    <w:rsid w:val="397B3B72"/>
    <w:rsid w:val="39A72BAA"/>
    <w:rsid w:val="39B6501B"/>
    <w:rsid w:val="39DD4DF3"/>
    <w:rsid w:val="3A4E17E2"/>
    <w:rsid w:val="3A7E1319"/>
    <w:rsid w:val="3AD34590"/>
    <w:rsid w:val="3B1A6471"/>
    <w:rsid w:val="3B437E53"/>
    <w:rsid w:val="3B7073BA"/>
    <w:rsid w:val="3B9621CA"/>
    <w:rsid w:val="3B99693D"/>
    <w:rsid w:val="3C004D08"/>
    <w:rsid w:val="3C3A7C49"/>
    <w:rsid w:val="3C7420B4"/>
    <w:rsid w:val="3C8040D2"/>
    <w:rsid w:val="3C860110"/>
    <w:rsid w:val="3C995A6B"/>
    <w:rsid w:val="3CBC40DF"/>
    <w:rsid w:val="3CCF466C"/>
    <w:rsid w:val="3CF760FB"/>
    <w:rsid w:val="3D22462E"/>
    <w:rsid w:val="3D415B9D"/>
    <w:rsid w:val="3D9F5700"/>
    <w:rsid w:val="3DCA17F3"/>
    <w:rsid w:val="3DE4611C"/>
    <w:rsid w:val="3E4A2539"/>
    <w:rsid w:val="3E6F28AC"/>
    <w:rsid w:val="3E7C10E1"/>
    <w:rsid w:val="3ED37F61"/>
    <w:rsid w:val="3ED42B4D"/>
    <w:rsid w:val="3F1C76C1"/>
    <w:rsid w:val="3F4F6FE2"/>
    <w:rsid w:val="3F6A724D"/>
    <w:rsid w:val="3F8F014E"/>
    <w:rsid w:val="3F932D7E"/>
    <w:rsid w:val="3FA679FB"/>
    <w:rsid w:val="3FEE66DD"/>
    <w:rsid w:val="40163059"/>
    <w:rsid w:val="40771145"/>
    <w:rsid w:val="40947694"/>
    <w:rsid w:val="40A22B5E"/>
    <w:rsid w:val="40A56D36"/>
    <w:rsid w:val="40BC79FD"/>
    <w:rsid w:val="410E3236"/>
    <w:rsid w:val="4139042A"/>
    <w:rsid w:val="415032E7"/>
    <w:rsid w:val="417B1BB3"/>
    <w:rsid w:val="41B71FE7"/>
    <w:rsid w:val="41B81AD3"/>
    <w:rsid w:val="41E10644"/>
    <w:rsid w:val="420C31B7"/>
    <w:rsid w:val="42406DC0"/>
    <w:rsid w:val="42CF3E3B"/>
    <w:rsid w:val="42D6410A"/>
    <w:rsid w:val="42DB2279"/>
    <w:rsid w:val="42F93D74"/>
    <w:rsid w:val="43005203"/>
    <w:rsid w:val="43116AE0"/>
    <w:rsid w:val="431D5148"/>
    <w:rsid w:val="436334E3"/>
    <w:rsid w:val="438211FC"/>
    <w:rsid w:val="442962D1"/>
    <w:rsid w:val="44663AC9"/>
    <w:rsid w:val="44A96257"/>
    <w:rsid w:val="44BE0F3D"/>
    <w:rsid w:val="44BE6125"/>
    <w:rsid w:val="44C327A6"/>
    <w:rsid w:val="453A4068"/>
    <w:rsid w:val="45882F36"/>
    <w:rsid w:val="458978D8"/>
    <w:rsid w:val="45E350D2"/>
    <w:rsid w:val="46113006"/>
    <w:rsid w:val="464347E7"/>
    <w:rsid w:val="46441467"/>
    <w:rsid w:val="465F18F2"/>
    <w:rsid w:val="46767A55"/>
    <w:rsid w:val="469778EA"/>
    <w:rsid w:val="46A46CD2"/>
    <w:rsid w:val="46A843E3"/>
    <w:rsid w:val="46C97389"/>
    <w:rsid w:val="46FC729B"/>
    <w:rsid w:val="47123D9D"/>
    <w:rsid w:val="474C23D7"/>
    <w:rsid w:val="47AB452A"/>
    <w:rsid w:val="484B7B88"/>
    <w:rsid w:val="4883027C"/>
    <w:rsid w:val="4885333D"/>
    <w:rsid w:val="48A61629"/>
    <w:rsid w:val="48EF408A"/>
    <w:rsid w:val="492C0D29"/>
    <w:rsid w:val="499207F3"/>
    <w:rsid w:val="49975BE8"/>
    <w:rsid w:val="49D74065"/>
    <w:rsid w:val="4A064A06"/>
    <w:rsid w:val="4A064F4C"/>
    <w:rsid w:val="4A0D3931"/>
    <w:rsid w:val="4A3B3431"/>
    <w:rsid w:val="4A5F5319"/>
    <w:rsid w:val="4A64408D"/>
    <w:rsid w:val="4A740911"/>
    <w:rsid w:val="4A836FFA"/>
    <w:rsid w:val="4A963847"/>
    <w:rsid w:val="4AA9575D"/>
    <w:rsid w:val="4ABF3414"/>
    <w:rsid w:val="4AEF33BB"/>
    <w:rsid w:val="4B175A42"/>
    <w:rsid w:val="4B5050E9"/>
    <w:rsid w:val="4B642D90"/>
    <w:rsid w:val="4B7D3167"/>
    <w:rsid w:val="4B8318CA"/>
    <w:rsid w:val="4BB308BF"/>
    <w:rsid w:val="4BCE34E8"/>
    <w:rsid w:val="4BE17DC5"/>
    <w:rsid w:val="4BEC7610"/>
    <w:rsid w:val="4C1A5D36"/>
    <w:rsid w:val="4C2229F8"/>
    <w:rsid w:val="4C5F4B84"/>
    <w:rsid w:val="4CA40C14"/>
    <w:rsid w:val="4CA94281"/>
    <w:rsid w:val="4CBF6B53"/>
    <w:rsid w:val="4CE27519"/>
    <w:rsid w:val="4CF13A14"/>
    <w:rsid w:val="4D02348D"/>
    <w:rsid w:val="4D47179A"/>
    <w:rsid w:val="4DAB4674"/>
    <w:rsid w:val="4DDF0A1E"/>
    <w:rsid w:val="4E3046EF"/>
    <w:rsid w:val="4E434A9F"/>
    <w:rsid w:val="4E5143EA"/>
    <w:rsid w:val="4E6B560F"/>
    <w:rsid w:val="4E7D0CC6"/>
    <w:rsid w:val="4E871287"/>
    <w:rsid w:val="4E8862F3"/>
    <w:rsid w:val="4EBD4EA8"/>
    <w:rsid w:val="4EE83C0E"/>
    <w:rsid w:val="4F6626B5"/>
    <w:rsid w:val="4F703721"/>
    <w:rsid w:val="4FA94AC5"/>
    <w:rsid w:val="4FD861DD"/>
    <w:rsid w:val="4FF26C3F"/>
    <w:rsid w:val="500714CE"/>
    <w:rsid w:val="50930BAE"/>
    <w:rsid w:val="51446AEC"/>
    <w:rsid w:val="51E411AA"/>
    <w:rsid w:val="51FB6581"/>
    <w:rsid w:val="520C1C1D"/>
    <w:rsid w:val="522748D3"/>
    <w:rsid w:val="522D0FDF"/>
    <w:rsid w:val="526213B7"/>
    <w:rsid w:val="52907990"/>
    <w:rsid w:val="52976AD8"/>
    <w:rsid w:val="52B64A93"/>
    <w:rsid w:val="52F044A3"/>
    <w:rsid w:val="52F666C1"/>
    <w:rsid w:val="53512DF9"/>
    <w:rsid w:val="53C54589"/>
    <w:rsid w:val="53CC302B"/>
    <w:rsid w:val="54465E04"/>
    <w:rsid w:val="54B80FBF"/>
    <w:rsid w:val="55214505"/>
    <w:rsid w:val="55316FA6"/>
    <w:rsid w:val="554E20EA"/>
    <w:rsid w:val="555E3FCD"/>
    <w:rsid w:val="558C4002"/>
    <w:rsid w:val="55E9052A"/>
    <w:rsid w:val="560169E9"/>
    <w:rsid w:val="56036460"/>
    <w:rsid w:val="562E5BE5"/>
    <w:rsid w:val="566A22D5"/>
    <w:rsid w:val="568076AE"/>
    <w:rsid w:val="568243EB"/>
    <w:rsid w:val="56C124B0"/>
    <w:rsid w:val="57211217"/>
    <w:rsid w:val="57402C1B"/>
    <w:rsid w:val="57420959"/>
    <w:rsid w:val="5784449F"/>
    <w:rsid w:val="57B619FF"/>
    <w:rsid w:val="57CA2D94"/>
    <w:rsid w:val="57E471CD"/>
    <w:rsid w:val="58004A42"/>
    <w:rsid w:val="58673589"/>
    <w:rsid w:val="58804B26"/>
    <w:rsid w:val="589A07FB"/>
    <w:rsid w:val="58B132E9"/>
    <w:rsid w:val="5946314E"/>
    <w:rsid w:val="599852CE"/>
    <w:rsid w:val="59A82F31"/>
    <w:rsid w:val="59FF32F7"/>
    <w:rsid w:val="5A9A6F5B"/>
    <w:rsid w:val="5AB61CDA"/>
    <w:rsid w:val="5AEA5978"/>
    <w:rsid w:val="5AF33110"/>
    <w:rsid w:val="5AF63B00"/>
    <w:rsid w:val="5B124462"/>
    <w:rsid w:val="5B793A8F"/>
    <w:rsid w:val="5B963C0B"/>
    <w:rsid w:val="5B9C072C"/>
    <w:rsid w:val="5BA12CE0"/>
    <w:rsid w:val="5BD406A7"/>
    <w:rsid w:val="5BDB550C"/>
    <w:rsid w:val="5C03493F"/>
    <w:rsid w:val="5C2320ED"/>
    <w:rsid w:val="5C6E074F"/>
    <w:rsid w:val="5CAC6D2A"/>
    <w:rsid w:val="5D124BBC"/>
    <w:rsid w:val="5D222B58"/>
    <w:rsid w:val="5D8C3F37"/>
    <w:rsid w:val="5D960472"/>
    <w:rsid w:val="5D9C086D"/>
    <w:rsid w:val="5DA15CA9"/>
    <w:rsid w:val="5E0A7A36"/>
    <w:rsid w:val="5E2B1EB5"/>
    <w:rsid w:val="5EA266B8"/>
    <w:rsid w:val="5EB70494"/>
    <w:rsid w:val="5F173D64"/>
    <w:rsid w:val="5F375C21"/>
    <w:rsid w:val="5F675748"/>
    <w:rsid w:val="5F9F7CED"/>
    <w:rsid w:val="5FA92731"/>
    <w:rsid w:val="60043BA3"/>
    <w:rsid w:val="60871836"/>
    <w:rsid w:val="60C7123D"/>
    <w:rsid w:val="60F50A72"/>
    <w:rsid w:val="61457BFE"/>
    <w:rsid w:val="61750EE1"/>
    <w:rsid w:val="61B54AD7"/>
    <w:rsid w:val="62703CD5"/>
    <w:rsid w:val="62B20F59"/>
    <w:rsid w:val="62C431AA"/>
    <w:rsid w:val="62D519F5"/>
    <w:rsid w:val="62EF3660"/>
    <w:rsid w:val="632414F2"/>
    <w:rsid w:val="637C22ED"/>
    <w:rsid w:val="639C01E8"/>
    <w:rsid w:val="63BA2ED3"/>
    <w:rsid w:val="63E96837"/>
    <w:rsid w:val="63FA5AC7"/>
    <w:rsid w:val="6408610C"/>
    <w:rsid w:val="645062AB"/>
    <w:rsid w:val="64821B7B"/>
    <w:rsid w:val="65403E12"/>
    <w:rsid w:val="655A1D5A"/>
    <w:rsid w:val="65756269"/>
    <w:rsid w:val="65944285"/>
    <w:rsid w:val="65B11404"/>
    <w:rsid w:val="65DF766C"/>
    <w:rsid w:val="65E01484"/>
    <w:rsid w:val="663C7C5F"/>
    <w:rsid w:val="66437557"/>
    <w:rsid w:val="664577D4"/>
    <w:rsid w:val="66A74D8A"/>
    <w:rsid w:val="672A7DCD"/>
    <w:rsid w:val="6747370E"/>
    <w:rsid w:val="6779216C"/>
    <w:rsid w:val="679E5FED"/>
    <w:rsid w:val="67D059A1"/>
    <w:rsid w:val="680905F5"/>
    <w:rsid w:val="68420FFA"/>
    <w:rsid w:val="68C201D0"/>
    <w:rsid w:val="68DB2B3B"/>
    <w:rsid w:val="68E24E8D"/>
    <w:rsid w:val="690365EC"/>
    <w:rsid w:val="69911937"/>
    <w:rsid w:val="699D179D"/>
    <w:rsid w:val="69AC7D81"/>
    <w:rsid w:val="69BD2C51"/>
    <w:rsid w:val="69D5205F"/>
    <w:rsid w:val="69D60232"/>
    <w:rsid w:val="69FD072A"/>
    <w:rsid w:val="6A1C1B1D"/>
    <w:rsid w:val="6A2B0BE1"/>
    <w:rsid w:val="6A7E0E95"/>
    <w:rsid w:val="6A89454F"/>
    <w:rsid w:val="6AB9362D"/>
    <w:rsid w:val="6AEE3265"/>
    <w:rsid w:val="6B5E4594"/>
    <w:rsid w:val="6B76045C"/>
    <w:rsid w:val="6BA302BC"/>
    <w:rsid w:val="6BB76904"/>
    <w:rsid w:val="6BD17669"/>
    <w:rsid w:val="6BFB3534"/>
    <w:rsid w:val="6C510402"/>
    <w:rsid w:val="6C790F78"/>
    <w:rsid w:val="6C7C2011"/>
    <w:rsid w:val="6C8A3532"/>
    <w:rsid w:val="6CCC3690"/>
    <w:rsid w:val="6D343336"/>
    <w:rsid w:val="6D7D4DE5"/>
    <w:rsid w:val="6D9C6338"/>
    <w:rsid w:val="6DE309C1"/>
    <w:rsid w:val="6DF6395F"/>
    <w:rsid w:val="6E022B71"/>
    <w:rsid w:val="6E076361"/>
    <w:rsid w:val="6E155949"/>
    <w:rsid w:val="6E2B1B20"/>
    <w:rsid w:val="6E8A6BAB"/>
    <w:rsid w:val="6F337EA1"/>
    <w:rsid w:val="6FA92013"/>
    <w:rsid w:val="6FB93D2E"/>
    <w:rsid w:val="6FF07541"/>
    <w:rsid w:val="70104D4A"/>
    <w:rsid w:val="70190C79"/>
    <w:rsid w:val="70795D90"/>
    <w:rsid w:val="70AD0B8C"/>
    <w:rsid w:val="70DA59A1"/>
    <w:rsid w:val="71377FC0"/>
    <w:rsid w:val="7147173B"/>
    <w:rsid w:val="714B42CD"/>
    <w:rsid w:val="71B83B50"/>
    <w:rsid w:val="72CF59D2"/>
    <w:rsid w:val="72DD3912"/>
    <w:rsid w:val="734C5634"/>
    <w:rsid w:val="7363063E"/>
    <w:rsid w:val="738E5DD2"/>
    <w:rsid w:val="73B76EBD"/>
    <w:rsid w:val="74184C24"/>
    <w:rsid w:val="745E2C45"/>
    <w:rsid w:val="74806E2B"/>
    <w:rsid w:val="74813DFA"/>
    <w:rsid w:val="74FF77B0"/>
    <w:rsid w:val="750D156B"/>
    <w:rsid w:val="7527739E"/>
    <w:rsid w:val="75423A45"/>
    <w:rsid w:val="756248C1"/>
    <w:rsid w:val="75816CA1"/>
    <w:rsid w:val="75B26525"/>
    <w:rsid w:val="75C422FE"/>
    <w:rsid w:val="760D10B6"/>
    <w:rsid w:val="766765CC"/>
    <w:rsid w:val="767E1541"/>
    <w:rsid w:val="76B128B7"/>
    <w:rsid w:val="77116CC1"/>
    <w:rsid w:val="77125DF3"/>
    <w:rsid w:val="77626C40"/>
    <w:rsid w:val="776B5836"/>
    <w:rsid w:val="776D0A1D"/>
    <w:rsid w:val="778C0538"/>
    <w:rsid w:val="779C6E6A"/>
    <w:rsid w:val="77A82A1A"/>
    <w:rsid w:val="77C37C2B"/>
    <w:rsid w:val="7863063D"/>
    <w:rsid w:val="78CE0B9C"/>
    <w:rsid w:val="79515378"/>
    <w:rsid w:val="79660447"/>
    <w:rsid w:val="79982C87"/>
    <w:rsid w:val="7A1415FA"/>
    <w:rsid w:val="7A936BA3"/>
    <w:rsid w:val="7AB51807"/>
    <w:rsid w:val="7AC609CB"/>
    <w:rsid w:val="7B5B0EDE"/>
    <w:rsid w:val="7B7A4945"/>
    <w:rsid w:val="7BDB0AD7"/>
    <w:rsid w:val="7C097FED"/>
    <w:rsid w:val="7C552596"/>
    <w:rsid w:val="7C684D95"/>
    <w:rsid w:val="7C796608"/>
    <w:rsid w:val="7C843B4D"/>
    <w:rsid w:val="7C99471A"/>
    <w:rsid w:val="7D1D1AC3"/>
    <w:rsid w:val="7D3272C9"/>
    <w:rsid w:val="7D49115D"/>
    <w:rsid w:val="7DAB1336"/>
    <w:rsid w:val="7DB13880"/>
    <w:rsid w:val="7DED3544"/>
    <w:rsid w:val="7E007C2A"/>
    <w:rsid w:val="7E051368"/>
    <w:rsid w:val="7E1E4EE4"/>
    <w:rsid w:val="7E347292"/>
    <w:rsid w:val="7E491E8D"/>
    <w:rsid w:val="7E9114B5"/>
    <w:rsid w:val="7F161C5F"/>
    <w:rsid w:val="7F923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3">
    <w:name w:val="heading 1"/>
    <w:basedOn w:val="1"/>
    <w:next w:val="1"/>
    <w:qFormat/>
    <w:uiPriority w:val="0"/>
    <w:pPr>
      <w:spacing w:line="360" w:lineRule="auto"/>
      <w:outlineLvl w:val="0"/>
    </w:pPr>
    <w:rPr>
      <w:rFonts w:ascii="微软雅黑" w:hAnsi="微软雅黑" w:eastAsia="微软雅黑"/>
      <w:b/>
      <w:bCs/>
      <w:sz w:val="30"/>
      <w:szCs w:val="30"/>
    </w:rPr>
  </w:style>
  <w:style w:type="paragraph" w:styleId="4">
    <w:name w:val="heading 4"/>
    <w:basedOn w:val="1"/>
    <w:next w:val="1"/>
    <w:semiHidden/>
    <w:unhideWhenUsed/>
    <w:qFormat/>
    <w:uiPriority w:val="0"/>
    <w:pPr>
      <w:spacing w:beforeAutospacing="1" w:afterAutospacing="1"/>
      <w:outlineLvl w:val="3"/>
    </w:pPr>
    <w:rPr>
      <w:rFonts w:hint="eastAsia" w:ascii="宋体" w:hAnsi="宋体" w:eastAsia="宋体"/>
      <w:b/>
      <w:bCs/>
      <w:lang w:eastAsia="zh-CN" w:bidi="ar-SA"/>
    </w:rPr>
  </w:style>
  <w:style w:type="paragraph" w:styleId="5">
    <w:name w:val="heading 6"/>
    <w:basedOn w:val="1"/>
    <w:next w:val="1"/>
    <w:qFormat/>
    <w:uiPriority w:val="1"/>
    <w:pPr>
      <w:ind w:left="963"/>
      <w:outlineLvl w:val="5"/>
    </w:pPr>
    <w:rPr>
      <w:rFonts w:ascii="仿宋" w:hAnsi="仿宋" w:eastAsia="仿宋" w:cs="仿宋"/>
      <w:b/>
      <w:bCs/>
      <w:lang w:val="zh-CN" w:eastAsia="zh-CN" w:bidi="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1"/>
    <w:qFormat/>
    <w:uiPriority w:val="0"/>
    <w:pPr>
      <w:autoSpaceDE w:val="0"/>
      <w:autoSpaceDN w:val="0"/>
      <w:adjustRightInd w:val="0"/>
    </w:pPr>
    <w:rPr>
      <w:rFonts w:ascii="宋体" w:hAnsi="Tms Rmn"/>
      <w:szCs w:val="20"/>
    </w:rPr>
  </w:style>
  <w:style w:type="paragraph" w:styleId="6">
    <w:name w:val="Normal Indent"/>
    <w:basedOn w:val="1"/>
    <w:next w:val="1"/>
    <w:link w:val="57"/>
    <w:qFormat/>
    <w:uiPriority w:val="0"/>
    <w:pPr>
      <w:ind w:firstLine="200" w:firstLineChars="200"/>
    </w:pPr>
  </w:style>
  <w:style w:type="paragraph" w:styleId="7">
    <w:name w:val="annotation text"/>
    <w:basedOn w:val="1"/>
    <w:qFormat/>
    <w:uiPriority w:val="0"/>
    <w:rPr>
      <w:sz w:val="18"/>
      <w:szCs w:val="20"/>
    </w:rPr>
  </w:style>
  <w:style w:type="paragraph" w:styleId="8">
    <w:name w:val="Body Text"/>
    <w:basedOn w:val="1"/>
    <w:next w:val="1"/>
    <w:qFormat/>
    <w:uiPriority w:val="0"/>
    <w:pPr>
      <w:spacing w:after="120"/>
    </w:pPr>
  </w:style>
  <w:style w:type="paragraph" w:styleId="9">
    <w:name w:val="Block Text"/>
    <w:basedOn w:val="1"/>
    <w:unhideWhenUsed/>
    <w:qFormat/>
    <w:uiPriority w:val="99"/>
    <w:pPr>
      <w:spacing w:after="120"/>
      <w:ind w:left="1440" w:leftChars="700" w:right="1440" w:rightChars="700"/>
    </w:pPr>
  </w:style>
  <w:style w:type="paragraph" w:styleId="10">
    <w:name w:val="Body Text Indent 2"/>
    <w:basedOn w:val="1"/>
    <w:qFormat/>
    <w:uiPriority w:val="0"/>
    <w:pPr>
      <w:ind w:firstLine="540" w:firstLineChars="257"/>
      <w:jc w:val="both"/>
    </w:pPr>
    <w:rPr>
      <w:kern w:val="2"/>
      <w:sz w:val="21"/>
    </w:rPr>
  </w:style>
  <w:style w:type="paragraph" w:styleId="11">
    <w:name w:val="Balloon Text"/>
    <w:basedOn w:val="1"/>
    <w:link w:val="53"/>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4">
    <w:name w:val="Normal (Web)"/>
    <w:basedOn w:val="1"/>
    <w:unhideWhenUsed/>
    <w:qFormat/>
    <w:uiPriority w:val="99"/>
    <w:pPr>
      <w:widowControl/>
      <w:spacing w:before="100" w:beforeAutospacing="1" w:after="100" w:afterAutospacing="1"/>
    </w:pPr>
    <w:rPr>
      <w:rFonts w:ascii="宋体" w:hAnsi="宋体" w:cs="宋体"/>
    </w:rPr>
  </w:style>
  <w:style w:type="paragraph" w:styleId="15">
    <w:name w:val="Body Text First Indent"/>
    <w:basedOn w:val="8"/>
    <w:unhideWhenUsed/>
    <w:qFormat/>
    <w:uiPriority w:val="0"/>
    <w:pPr>
      <w:ind w:firstLine="420" w:firstLineChars="100"/>
    </w:pPr>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paragraph" w:customStyle="1" w:styleId="21">
    <w:name w:val="表格文字"/>
    <w:basedOn w:val="1"/>
    <w:next w:val="8"/>
    <w:qFormat/>
    <w:uiPriority w:val="99"/>
    <w:rPr>
      <w:rFonts w:ascii="宋体" w:hAnsi="宋体" w:cs="宋体"/>
      <w:sz w:val="18"/>
      <w:szCs w:val="18"/>
    </w:rPr>
  </w:style>
  <w:style w:type="paragraph" w:customStyle="1" w:styleId="22">
    <w:name w:val="标题 5（有编号）（绿盟科技）"/>
    <w:basedOn w:val="1"/>
    <w:next w:val="23"/>
    <w:qFormat/>
    <w:uiPriority w:val="0"/>
    <w:pPr>
      <w:keepNext/>
      <w:keepLines/>
      <w:numPr>
        <w:ilvl w:val="4"/>
        <w:numId w:val="1"/>
      </w:numPr>
      <w:spacing w:before="280" w:after="156" w:line="377" w:lineRule="auto"/>
      <w:outlineLvl w:val="4"/>
    </w:pPr>
    <w:rPr>
      <w:rFonts w:ascii="Arial" w:hAnsi="Arial" w:eastAsia="黑体"/>
      <w:b/>
      <w:szCs w:val="28"/>
    </w:rPr>
  </w:style>
  <w:style w:type="paragraph" w:customStyle="1" w:styleId="23">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2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5">
    <w:name w:val="彩色网格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6">
    <w:name w:val="Body text|2_"/>
    <w:basedOn w:val="18"/>
    <w:link w:val="27"/>
    <w:qFormat/>
    <w:uiPriority w:val="0"/>
    <w:rPr>
      <w:rFonts w:ascii="宋体" w:hAnsi="宋体" w:eastAsia="宋体" w:cs="宋体"/>
      <w:sz w:val="46"/>
      <w:szCs w:val="46"/>
      <w:u w:val="none"/>
      <w:shd w:val="clear" w:color="auto" w:fill="auto"/>
      <w:lang w:val="zh-TW" w:eastAsia="zh-TW" w:bidi="zh-TW"/>
    </w:rPr>
  </w:style>
  <w:style w:type="paragraph" w:customStyle="1" w:styleId="27">
    <w:name w:val="Body text|2"/>
    <w:basedOn w:val="1"/>
    <w:link w:val="26"/>
    <w:qFormat/>
    <w:uiPriority w:val="0"/>
    <w:pPr>
      <w:spacing w:after="660" w:line="598" w:lineRule="exact"/>
      <w:jc w:val="center"/>
    </w:pPr>
    <w:rPr>
      <w:rFonts w:ascii="宋体" w:hAnsi="宋体" w:eastAsia="宋体" w:cs="宋体"/>
      <w:sz w:val="46"/>
      <w:szCs w:val="46"/>
      <w:lang w:val="zh-TW" w:eastAsia="zh-TW" w:bidi="zh-TW"/>
    </w:rPr>
  </w:style>
  <w:style w:type="character" w:customStyle="1" w:styleId="28">
    <w:name w:val="Header or footer|2_"/>
    <w:basedOn w:val="18"/>
    <w:link w:val="29"/>
    <w:qFormat/>
    <w:uiPriority w:val="0"/>
    <w:rPr>
      <w:sz w:val="20"/>
      <w:szCs w:val="20"/>
      <w:u w:val="none"/>
      <w:shd w:val="clear" w:color="auto" w:fill="auto"/>
      <w:lang w:val="zh-TW" w:eastAsia="zh-TW" w:bidi="zh-TW"/>
    </w:rPr>
  </w:style>
  <w:style w:type="paragraph" w:customStyle="1" w:styleId="29">
    <w:name w:val="Header or footer|2"/>
    <w:basedOn w:val="1"/>
    <w:link w:val="28"/>
    <w:qFormat/>
    <w:uiPriority w:val="0"/>
    <w:rPr>
      <w:sz w:val="20"/>
      <w:szCs w:val="20"/>
      <w:lang w:val="zh-TW" w:eastAsia="zh-TW" w:bidi="zh-TW"/>
    </w:rPr>
  </w:style>
  <w:style w:type="character" w:customStyle="1" w:styleId="30">
    <w:name w:val="Body text|1_"/>
    <w:basedOn w:val="18"/>
    <w:link w:val="31"/>
    <w:qFormat/>
    <w:uiPriority w:val="0"/>
    <w:rPr>
      <w:rFonts w:ascii="宋体" w:hAnsi="宋体" w:eastAsia="宋体" w:cs="宋体"/>
      <w:sz w:val="22"/>
      <w:szCs w:val="22"/>
      <w:u w:val="none"/>
      <w:shd w:val="clear" w:color="auto" w:fill="auto"/>
      <w:lang w:val="zh-TW" w:eastAsia="zh-TW" w:bidi="zh-TW"/>
    </w:rPr>
  </w:style>
  <w:style w:type="paragraph" w:customStyle="1" w:styleId="31">
    <w:name w:val="Body text|1"/>
    <w:basedOn w:val="1"/>
    <w:link w:val="30"/>
    <w:qFormat/>
    <w:uiPriority w:val="0"/>
    <w:pPr>
      <w:spacing w:line="415" w:lineRule="auto"/>
      <w:ind w:firstLine="400"/>
    </w:pPr>
    <w:rPr>
      <w:rFonts w:ascii="宋体" w:hAnsi="宋体" w:eastAsia="宋体" w:cs="宋体"/>
      <w:sz w:val="22"/>
      <w:szCs w:val="22"/>
      <w:lang w:val="zh-TW" w:eastAsia="zh-TW" w:bidi="zh-TW"/>
    </w:rPr>
  </w:style>
  <w:style w:type="character" w:customStyle="1" w:styleId="32">
    <w:name w:val="Table caption|1_"/>
    <w:basedOn w:val="18"/>
    <w:link w:val="33"/>
    <w:qFormat/>
    <w:uiPriority w:val="0"/>
    <w:rPr>
      <w:rFonts w:ascii="宋体" w:hAnsi="宋体" w:eastAsia="宋体" w:cs="宋体"/>
      <w:sz w:val="20"/>
      <w:szCs w:val="20"/>
      <w:u w:val="none"/>
      <w:shd w:val="clear" w:color="auto" w:fill="auto"/>
      <w:lang w:val="zh-TW" w:eastAsia="zh-TW" w:bidi="zh-TW"/>
    </w:rPr>
  </w:style>
  <w:style w:type="paragraph" w:customStyle="1" w:styleId="33">
    <w:name w:val="Table caption|1"/>
    <w:basedOn w:val="1"/>
    <w:link w:val="32"/>
    <w:qFormat/>
    <w:uiPriority w:val="0"/>
    <w:pPr>
      <w:spacing w:line="444" w:lineRule="exact"/>
      <w:ind w:firstLine="480"/>
    </w:pPr>
    <w:rPr>
      <w:rFonts w:ascii="宋体" w:hAnsi="宋体" w:eastAsia="宋体" w:cs="宋体"/>
      <w:sz w:val="20"/>
      <w:szCs w:val="20"/>
      <w:lang w:val="zh-TW" w:eastAsia="zh-TW" w:bidi="zh-TW"/>
    </w:rPr>
  </w:style>
  <w:style w:type="character" w:customStyle="1" w:styleId="34">
    <w:name w:val="Other|1_"/>
    <w:basedOn w:val="18"/>
    <w:link w:val="35"/>
    <w:qFormat/>
    <w:uiPriority w:val="0"/>
    <w:rPr>
      <w:rFonts w:ascii="宋体" w:hAnsi="宋体" w:eastAsia="宋体" w:cs="宋体"/>
      <w:sz w:val="22"/>
      <w:szCs w:val="22"/>
      <w:u w:val="none"/>
      <w:shd w:val="clear" w:color="auto" w:fill="auto"/>
      <w:lang w:val="zh-TW" w:eastAsia="zh-TW" w:bidi="zh-TW"/>
    </w:rPr>
  </w:style>
  <w:style w:type="paragraph" w:customStyle="1" w:styleId="35">
    <w:name w:val="Other|1"/>
    <w:basedOn w:val="1"/>
    <w:link w:val="34"/>
    <w:qFormat/>
    <w:uiPriority w:val="0"/>
    <w:pPr>
      <w:spacing w:line="415" w:lineRule="auto"/>
      <w:ind w:firstLine="400"/>
    </w:pPr>
    <w:rPr>
      <w:rFonts w:ascii="宋体" w:hAnsi="宋体" w:eastAsia="宋体" w:cs="宋体"/>
      <w:sz w:val="22"/>
      <w:szCs w:val="22"/>
      <w:lang w:val="zh-TW" w:eastAsia="zh-TW" w:bidi="zh-TW"/>
    </w:rPr>
  </w:style>
  <w:style w:type="character" w:customStyle="1" w:styleId="36">
    <w:name w:val="Picture caption|1_"/>
    <w:basedOn w:val="18"/>
    <w:link w:val="37"/>
    <w:qFormat/>
    <w:uiPriority w:val="0"/>
    <w:rPr>
      <w:rFonts w:ascii="宋体" w:hAnsi="宋体" w:eastAsia="宋体" w:cs="宋体"/>
      <w:sz w:val="22"/>
      <w:szCs w:val="22"/>
      <w:u w:val="none"/>
      <w:shd w:val="clear" w:color="auto" w:fill="auto"/>
      <w:lang w:val="zh-TW" w:eastAsia="zh-TW" w:bidi="zh-TW"/>
    </w:rPr>
  </w:style>
  <w:style w:type="paragraph" w:customStyle="1" w:styleId="37">
    <w:name w:val="Picture caption|1"/>
    <w:basedOn w:val="1"/>
    <w:link w:val="36"/>
    <w:qFormat/>
    <w:uiPriority w:val="0"/>
    <w:rPr>
      <w:rFonts w:ascii="宋体" w:hAnsi="宋体" w:eastAsia="宋体" w:cs="宋体"/>
      <w:sz w:val="22"/>
      <w:szCs w:val="22"/>
      <w:lang w:val="zh-TW" w:eastAsia="zh-TW" w:bidi="zh-TW"/>
    </w:rPr>
  </w:style>
  <w:style w:type="character" w:customStyle="1" w:styleId="38">
    <w:name w:val="Heading #3|1_"/>
    <w:basedOn w:val="18"/>
    <w:link w:val="39"/>
    <w:qFormat/>
    <w:uiPriority w:val="0"/>
    <w:rPr>
      <w:rFonts w:ascii="宋体" w:hAnsi="宋体" w:eastAsia="宋体" w:cs="宋体"/>
      <w:sz w:val="32"/>
      <w:szCs w:val="32"/>
      <w:u w:val="none"/>
      <w:shd w:val="clear" w:color="auto" w:fill="auto"/>
      <w:lang w:val="zh-TW" w:eastAsia="zh-TW" w:bidi="zh-TW"/>
    </w:rPr>
  </w:style>
  <w:style w:type="paragraph" w:customStyle="1" w:styleId="39">
    <w:name w:val="Heading #3|1"/>
    <w:basedOn w:val="1"/>
    <w:link w:val="38"/>
    <w:qFormat/>
    <w:uiPriority w:val="0"/>
    <w:pPr>
      <w:spacing w:after="380"/>
      <w:jc w:val="center"/>
      <w:outlineLvl w:val="2"/>
    </w:pPr>
    <w:rPr>
      <w:rFonts w:ascii="宋体" w:hAnsi="宋体" w:eastAsia="宋体" w:cs="宋体"/>
      <w:sz w:val="32"/>
      <w:szCs w:val="32"/>
      <w:lang w:val="zh-TW" w:eastAsia="zh-TW" w:bidi="zh-TW"/>
    </w:rPr>
  </w:style>
  <w:style w:type="character" w:customStyle="1" w:styleId="40">
    <w:name w:val="Heading #1|1_"/>
    <w:basedOn w:val="18"/>
    <w:link w:val="41"/>
    <w:qFormat/>
    <w:uiPriority w:val="0"/>
    <w:rPr>
      <w:rFonts w:ascii="宋体" w:hAnsi="宋体" w:eastAsia="宋体" w:cs="宋体"/>
      <w:sz w:val="62"/>
      <w:szCs w:val="62"/>
      <w:u w:val="none"/>
      <w:shd w:val="clear" w:color="auto" w:fill="auto"/>
      <w:lang w:val="zh-TW" w:eastAsia="zh-TW" w:bidi="zh-TW"/>
    </w:rPr>
  </w:style>
  <w:style w:type="paragraph" w:customStyle="1" w:styleId="41">
    <w:name w:val="Heading #1|1"/>
    <w:basedOn w:val="1"/>
    <w:link w:val="40"/>
    <w:qFormat/>
    <w:uiPriority w:val="0"/>
    <w:pPr>
      <w:outlineLvl w:val="0"/>
    </w:pPr>
    <w:rPr>
      <w:rFonts w:ascii="宋体" w:hAnsi="宋体" w:eastAsia="宋体" w:cs="宋体"/>
      <w:sz w:val="62"/>
      <w:szCs w:val="62"/>
      <w:lang w:val="zh-TW" w:eastAsia="zh-TW" w:bidi="zh-TW"/>
    </w:rPr>
  </w:style>
  <w:style w:type="character" w:customStyle="1" w:styleId="42">
    <w:name w:val="Heading #2|1_"/>
    <w:basedOn w:val="18"/>
    <w:link w:val="43"/>
    <w:qFormat/>
    <w:uiPriority w:val="0"/>
    <w:rPr>
      <w:rFonts w:ascii="宋体" w:hAnsi="宋体" w:eastAsia="宋体" w:cs="宋体"/>
      <w:sz w:val="46"/>
      <w:szCs w:val="46"/>
      <w:u w:val="none"/>
      <w:shd w:val="clear" w:color="auto" w:fill="auto"/>
      <w:lang w:val="zh-TW" w:eastAsia="zh-TW" w:bidi="zh-TW"/>
    </w:rPr>
  </w:style>
  <w:style w:type="paragraph" w:customStyle="1" w:styleId="43">
    <w:name w:val="Heading #2|1"/>
    <w:basedOn w:val="1"/>
    <w:link w:val="42"/>
    <w:qFormat/>
    <w:uiPriority w:val="0"/>
    <w:pPr>
      <w:jc w:val="center"/>
      <w:outlineLvl w:val="1"/>
    </w:pPr>
    <w:rPr>
      <w:rFonts w:ascii="宋体" w:hAnsi="宋体" w:eastAsia="宋体" w:cs="宋体"/>
      <w:sz w:val="46"/>
      <w:szCs w:val="46"/>
      <w:lang w:val="zh-TW" w:eastAsia="zh-TW" w:bidi="zh-TW"/>
    </w:rPr>
  </w:style>
  <w:style w:type="character" w:customStyle="1" w:styleId="44">
    <w:name w:val="Body text|3_"/>
    <w:basedOn w:val="18"/>
    <w:link w:val="45"/>
    <w:qFormat/>
    <w:uiPriority w:val="0"/>
    <w:rPr>
      <w:rFonts w:ascii="宋体" w:hAnsi="宋体" w:eastAsia="宋体" w:cs="宋体"/>
      <w:sz w:val="36"/>
      <w:szCs w:val="36"/>
      <w:u w:val="none"/>
      <w:shd w:val="clear" w:color="auto" w:fill="auto"/>
      <w:lang w:val="zh-TW" w:eastAsia="zh-TW" w:bidi="zh-TW"/>
    </w:rPr>
  </w:style>
  <w:style w:type="paragraph" w:customStyle="1" w:styleId="45">
    <w:name w:val="Body text|3"/>
    <w:basedOn w:val="1"/>
    <w:link w:val="44"/>
    <w:qFormat/>
    <w:uiPriority w:val="0"/>
    <w:rPr>
      <w:rFonts w:ascii="宋体" w:hAnsi="宋体" w:eastAsia="宋体" w:cs="宋体"/>
      <w:sz w:val="36"/>
      <w:szCs w:val="36"/>
      <w:lang w:val="zh-TW" w:eastAsia="zh-TW" w:bidi="zh-TW"/>
    </w:rPr>
  </w:style>
  <w:style w:type="character" w:customStyle="1" w:styleId="46">
    <w:name w:val="Body text|4_"/>
    <w:basedOn w:val="18"/>
    <w:link w:val="47"/>
    <w:qFormat/>
    <w:uiPriority w:val="0"/>
    <w:rPr>
      <w:b/>
      <w:bCs/>
      <w:sz w:val="40"/>
      <w:szCs w:val="40"/>
      <w:u w:val="none"/>
      <w:shd w:val="clear" w:color="auto" w:fill="auto"/>
      <w:lang w:val="zh-TW" w:eastAsia="zh-TW" w:bidi="zh-TW"/>
    </w:rPr>
  </w:style>
  <w:style w:type="paragraph" w:customStyle="1" w:styleId="47">
    <w:name w:val="Body text|4"/>
    <w:basedOn w:val="1"/>
    <w:link w:val="46"/>
    <w:qFormat/>
    <w:uiPriority w:val="0"/>
    <w:pPr>
      <w:ind w:right="190"/>
    </w:pPr>
    <w:rPr>
      <w:b/>
      <w:bCs/>
      <w:sz w:val="40"/>
      <w:szCs w:val="40"/>
      <w:lang w:val="zh-TW" w:eastAsia="zh-TW" w:bidi="zh-TW"/>
    </w:rPr>
  </w:style>
  <w:style w:type="character" w:customStyle="1" w:styleId="48">
    <w:name w:val="Body text|5_"/>
    <w:basedOn w:val="18"/>
    <w:link w:val="49"/>
    <w:qFormat/>
    <w:uiPriority w:val="0"/>
    <w:rPr>
      <w:rFonts w:ascii="宋体" w:hAnsi="宋体" w:eastAsia="宋体" w:cs="宋体"/>
      <w:sz w:val="48"/>
      <w:szCs w:val="48"/>
      <w:u w:val="none"/>
      <w:shd w:val="clear" w:color="auto" w:fill="auto"/>
    </w:rPr>
  </w:style>
  <w:style w:type="paragraph" w:customStyle="1" w:styleId="49">
    <w:name w:val="Body text|5"/>
    <w:basedOn w:val="1"/>
    <w:link w:val="48"/>
    <w:qFormat/>
    <w:uiPriority w:val="0"/>
    <w:pPr>
      <w:spacing w:after="640"/>
    </w:pPr>
    <w:rPr>
      <w:rFonts w:ascii="宋体" w:hAnsi="宋体" w:eastAsia="宋体" w:cs="宋体"/>
      <w:sz w:val="48"/>
      <w:szCs w:val="48"/>
    </w:rPr>
  </w:style>
  <w:style w:type="paragraph" w:styleId="50">
    <w:name w:val="List Paragraph"/>
    <w:basedOn w:val="1"/>
    <w:qFormat/>
    <w:uiPriority w:val="0"/>
    <w:pPr>
      <w:spacing w:line="440" w:lineRule="exact"/>
      <w:ind w:firstLine="420" w:firstLineChars="200"/>
    </w:pPr>
  </w:style>
  <w:style w:type="character" w:customStyle="1" w:styleId="51">
    <w:name w:val="fontstyle01"/>
    <w:basedOn w:val="18"/>
    <w:qFormat/>
    <w:uiPriority w:val="0"/>
    <w:rPr>
      <w:rFonts w:ascii="宋体" w:hAnsi="宋体" w:eastAsia="宋体" w:cs="宋体"/>
      <w:color w:val="000000"/>
      <w:sz w:val="22"/>
      <w:szCs w:val="22"/>
    </w:rPr>
  </w:style>
  <w:style w:type="paragraph" w:customStyle="1" w:styleId="52">
    <w:name w:val="列出段落1"/>
    <w:basedOn w:val="1"/>
    <w:qFormat/>
    <w:uiPriority w:val="34"/>
    <w:pPr>
      <w:ind w:firstLine="420" w:firstLineChars="200"/>
    </w:pPr>
  </w:style>
  <w:style w:type="character" w:customStyle="1" w:styleId="53">
    <w:name w:val="批注框文本 字符"/>
    <w:basedOn w:val="18"/>
    <w:link w:val="11"/>
    <w:qFormat/>
    <w:uiPriority w:val="0"/>
    <w:rPr>
      <w:rFonts w:eastAsia="Times New Roman"/>
      <w:color w:val="000000"/>
      <w:sz w:val="18"/>
      <w:szCs w:val="18"/>
      <w:lang w:eastAsia="en-US" w:bidi="en-US"/>
    </w:rPr>
  </w:style>
  <w:style w:type="paragraph" w:customStyle="1" w:styleId="54">
    <w:name w:val="Table Paragraph"/>
    <w:basedOn w:val="1"/>
    <w:qFormat/>
    <w:uiPriority w:val="1"/>
    <w:rPr>
      <w:rFonts w:ascii="仿宋" w:hAnsi="仿宋" w:eastAsia="仿宋" w:cs="仿宋"/>
      <w:lang w:val="zh-CN" w:eastAsia="zh-CN" w:bidi="zh-CN"/>
    </w:rPr>
  </w:style>
  <w:style w:type="paragraph" w:customStyle="1" w:styleId="55">
    <w:name w:val="样式1"/>
    <w:basedOn w:val="1"/>
    <w:qFormat/>
    <w:uiPriority w:val="0"/>
    <w:pPr>
      <w:spacing w:line="360" w:lineRule="auto"/>
      <w:jc w:val="both"/>
      <w:outlineLvl w:val="0"/>
    </w:pPr>
    <w:rPr>
      <w:rFonts w:hint="eastAsia" w:ascii="宋体" w:hAnsi="宋体"/>
      <w:b/>
      <w:sz w:val="30"/>
      <w:szCs w:val="22"/>
    </w:rPr>
  </w:style>
  <w:style w:type="paragraph" w:customStyle="1" w:styleId="56">
    <w:name w:val="null3"/>
    <w:hidden/>
    <w:qFormat/>
    <w:uiPriority w:val="0"/>
    <w:rPr>
      <w:rFonts w:hint="eastAsia" w:asciiTheme="minorHAnsi" w:hAnsiTheme="minorHAnsi" w:eastAsiaTheme="minorEastAsia" w:cstheme="minorBidi"/>
      <w:lang w:val="en-US" w:eastAsia="zh-Hans" w:bidi="ar-SA"/>
    </w:rPr>
  </w:style>
  <w:style w:type="character" w:customStyle="1" w:styleId="57">
    <w:name w:val="正文缩进 字符"/>
    <w:link w:val="6"/>
    <w:qFormat/>
    <w:uiPriority w:val="0"/>
    <w:rPr>
      <w:rFonts w:eastAsia="Times New Roman"/>
      <w:color w:val="000000"/>
      <w:sz w:val="24"/>
      <w:szCs w:val="24"/>
      <w:lang w:eastAsia="en-US" w:bidi="en-US"/>
    </w:rPr>
  </w:style>
  <w:style w:type="character" w:customStyle="1" w:styleId="58">
    <w:name w:val="font81"/>
    <w:basedOn w:val="18"/>
    <w:qFormat/>
    <w:uiPriority w:val="0"/>
    <w:rPr>
      <w:rFonts w:hint="eastAsia" w:ascii="宋体" w:hAnsi="宋体" w:eastAsia="宋体" w:cs="宋体"/>
      <w:color w:val="000000"/>
      <w:sz w:val="20"/>
      <w:szCs w:val="20"/>
      <w:u w:val="none"/>
      <w:vertAlign w:val="superscript"/>
    </w:rPr>
  </w:style>
  <w:style w:type="character" w:customStyle="1" w:styleId="59">
    <w:name w:val="font31"/>
    <w:basedOn w:val="18"/>
    <w:qFormat/>
    <w:uiPriority w:val="0"/>
    <w:rPr>
      <w:rFonts w:hint="eastAsia" w:ascii="仿宋" w:hAnsi="仿宋" w:eastAsia="仿宋" w:cs="仿宋"/>
      <w:color w:val="000000"/>
      <w:sz w:val="28"/>
      <w:szCs w:val="28"/>
      <w:u w:val="none"/>
    </w:rPr>
  </w:style>
  <w:style w:type="character" w:customStyle="1" w:styleId="60">
    <w:name w:val="font71"/>
    <w:basedOn w:val="18"/>
    <w:qFormat/>
    <w:uiPriority w:val="0"/>
    <w:rPr>
      <w:rFonts w:hint="eastAsia" w:ascii="宋体" w:hAnsi="宋体" w:eastAsia="宋体" w:cs="宋体"/>
      <w:b/>
      <w:bCs/>
      <w:color w:val="000000"/>
      <w:sz w:val="20"/>
      <w:szCs w:val="20"/>
      <w:u w:val="none"/>
    </w:rPr>
  </w:style>
  <w:style w:type="table" w:customStyle="1" w:styleId="61">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36466</Words>
  <Characters>55149</Characters>
  <Lines>474</Lines>
  <Paragraphs>133</Paragraphs>
  <TotalTime>17</TotalTime>
  <ScaleCrop>false</ScaleCrop>
  <LinksUpToDate>false</LinksUpToDate>
  <CharactersWithSpaces>57937</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2022-11-15T08:03:00Z</dcterms:created>
  <dc:creator>高靖</dc:creator>
  <cp:lastModifiedBy>zy</cp:lastModifiedBy>
  <cp:lastPrinted>2023-06-25T11:39:00Z</cp:lastPrinted>
  <dcterms:modified xsi:type="dcterms:W3CDTF">2023-09-25T03:42:52Z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75C8C5FE77F24DC9A5B16B5DB577B1DD</vt:lpwstr>
  </property>
  <property fmtid="{D5CDD505-2E9C-101B-9397-08002B2CF9AE}" pid="4" name="commondata">
    <vt:lpwstr>eyJoZGlkIjoiMTQ3NDEyMjExZGMwNTU3ZTBlMzJiMjhmY2UwMGZiMDAifQ==</vt:lpwstr>
  </property>
</Properties>
</file>